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ED5" w:rsidRPr="008A3BA5" w:rsidRDefault="00911D66">
      <w:pPr>
        <w:spacing w:after="160" w:line="259" w:lineRule="auto"/>
        <w:rPr>
          <w:rFonts w:ascii="Candara" w:hAnsi="Candara"/>
          <w:b/>
          <w:sz w:val="40"/>
          <w:szCs w:val="40"/>
        </w:rPr>
      </w:pPr>
      <w:r w:rsidRPr="008A3BA5">
        <w:rPr>
          <w:rFonts w:ascii="Candara" w:hAnsi="Candara"/>
          <w:b/>
          <w:noProof/>
          <w:sz w:val="40"/>
          <w:szCs w:val="40"/>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8694420</wp:posOffset>
                </wp:positionV>
                <wp:extent cx="1333500" cy="449580"/>
                <wp:effectExtent l="0" t="0" r="0" b="76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9580"/>
                        </a:xfrm>
                        <a:prstGeom prst="rect">
                          <a:avLst/>
                        </a:prstGeom>
                        <a:solidFill>
                          <a:srgbClr val="FFFFFF"/>
                        </a:solidFill>
                        <a:ln w="9525">
                          <a:noFill/>
                          <a:miter lim="800000"/>
                          <a:headEnd/>
                          <a:tailEnd/>
                        </a:ln>
                      </wps:spPr>
                      <wps:txbx>
                        <w:txbxContent>
                          <w:p w:rsidR="00B7351F" w:rsidRPr="00911D66" w:rsidRDefault="00B7351F" w:rsidP="00911D66">
                            <w:pPr>
                              <w:jc w:val="center"/>
                              <w:rPr>
                                <w:rFonts w:ascii="Candara" w:hAnsi="Candara"/>
                                <w:b/>
                                <w:color w:val="000066"/>
                                <w:sz w:val="72"/>
                              </w:rPr>
                            </w:pPr>
                            <w:r>
                              <w:rPr>
                                <w:rFonts w:ascii="Candara" w:hAnsi="Candara"/>
                                <w:b/>
                                <w:color w:val="000066"/>
                                <w:sz w:val="48"/>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684.6pt;width:105pt;height:35.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" stroked="f">
                <v:textbox>
                  <w:txbxContent>
                    <w:p w:rsidR="00B7351F" w:rsidRPr="00911D66" w:rsidRDefault="00B7351F" w:rsidP="00911D66">
                      <w:pPr>
                        <w:jc w:val="center"/>
                        <w:rPr>
                          <w:rFonts w:ascii="Candara" w:hAnsi="Candara"/>
                          <w:b/>
                          <w:color w:val="000066"/>
                          <w:sz w:val="72"/>
                        </w:rPr>
                      </w:pPr>
                      <w:r>
                        <w:rPr>
                          <w:rFonts w:ascii="Candara" w:hAnsi="Candara"/>
                          <w:b/>
                          <w:color w:val="000066"/>
                          <w:sz w:val="48"/>
                        </w:rPr>
                        <w:t>2021</w:t>
                      </w:r>
                    </w:p>
                  </w:txbxContent>
                </v:textbox>
                <w10:wrap type="square" anchorx="margin"/>
              </v:shape>
            </w:pict>
          </mc:Fallback>
        </mc:AlternateContent>
      </w:r>
      <w:r w:rsidR="00592FBB" w:rsidRPr="008A3BA5">
        <w:rPr>
          <w:rFonts w:ascii="Candara" w:hAnsi="Candara"/>
          <w:b/>
          <w:noProof/>
          <w:sz w:val="40"/>
          <w:szCs w:val="40"/>
        </w:rPr>
        <w:drawing>
          <wp:inline distT="0" distB="0" distL="0" distR="0">
            <wp:extent cx="6648450" cy="9505950"/>
            <wp:effectExtent l="0" t="0" r="0" b="0"/>
            <wp:docPr id="3" name="Picture 3" descr="C:\Users\Durak\Desktop\15973-NQFJ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k\Desktop\15973-NQFJW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9502318"/>
                    </a:xfrm>
                    <a:prstGeom prst="rect">
                      <a:avLst/>
                    </a:prstGeom>
                    <a:noFill/>
                    <a:ln>
                      <a:noFill/>
                    </a:ln>
                  </pic:spPr>
                </pic:pic>
              </a:graphicData>
            </a:graphic>
          </wp:inline>
        </w:drawing>
      </w:r>
    </w:p>
    <w:p w:rsidR="007E5A49" w:rsidRPr="008A3BA5" w:rsidRDefault="007E5A49" w:rsidP="00FC2F37">
      <w:pPr>
        <w:pStyle w:val="MOTE"/>
      </w:pPr>
      <w:r w:rsidRPr="008A3BA5">
        <w:lastRenderedPageBreak/>
        <w:t>İçindekiler</w:t>
      </w:r>
    </w:p>
    <w:p w:rsidR="002F5CC9" w:rsidRPr="008A3BA5" w:rsidRDefault="002F5CC9" w:rsidP="002F5CC9">
      <w:pPr>
        <w:pStyle w:val="TOC1"/>
        <w:tabs>
          <w:tab w:val="left" w:pos="440"/>
          <w:tab w:val="right" w:leader="dot" w:pos="9062"/>
        </w:tabs>
        <w:spacing w:after="0" w:line="276" w:lineRule="auto"/>
        <w:rPr>
          <w:rFonts w:ascii="Candara" w:hAnsi="Candara"/>
          <w:b/>
          <w:sz w:val="28"/>
          <w:szCs w:val="28"/>
        </w:rPr>
      </w:pPr>
    </w:p>
    <w:p w:rsidR="002F5CC9" w:rsidRPr="008A3BA5" w:rsidRDefault="00FD44AE"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r w:rsidRPr="008A3BA5">
        <w:rPr>
          <w:rFonts w:ascii="Candara" w:hAnsi="Candara"/>
          <w:b/>
          <w:sz w:val="28"/>
          <w:szCs w:val="28"/>
        </w:rPr>
        <w:fldChar w:fldCharType="begin"/>
      </w:r>
      <w:r w:rsidRPr="008A3BA5">
        <w:rPr>
          <w:rFonts w:ascii="Candara" w:hAnsi="Candara"/>
          <w:b/>
          <w:sz w:val="28"/>
          <w:szCs w:val="28"/>
        </w:rPr>
        <w:instrText xml:space="preserve"> TOC \h \z \t "Stil1;1;Stil2;2" </w:instrText>
      </w:r>
      <w:r w:rsidRPr="008A3BA5">
        <w:rPr>
          <w:rFonts w:ascii="Candara" w:hAnsi="Candara"/>
          <w:b/>
          <w:sz w:val="28"/>
          <w:szCs w:val="28"/>
        </w:rPr>
        <w:fldChar w:fldCharType="separate"/>
      </w:r>
      <w:hyperlink w:anchor="_Toc496708823" w:history="1">
        <w:r w:rsidR="002F5CC9" w:rsidRPr="008A3BA5">
          <w:rPr>
            <w:rStyle w:val="Hyperlink"/>
            <w:rFonts w:ascii="Candara" w:hAnsi="Candara"/>
            <w:i/>
            <w:noProof/>
            <w:color w:val="auto"/>
          </w:rPr>
          <w:t>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AMAÇ VE HEDEFLER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_Toc496708823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24" w:history="1">
        <w:r w:rsidR="002F5CC9" w:rsidRPr="008A3BA5">
          <w:rPr>
            <w:rStyle w:val="Hyperlink"/>
            <w:rFonts w:ascii="Candara" w:hAnsi="Candara"/>
            <w:i/>
            <w:noProof/>
            <w:color w:val="auto"/>
          </w:rPr>
          <w:t>1.1.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Kurumsal amaç</w:t>
        </w:r>
        <w:r w:rsidR="00867D50" w:rsidRPr="008A3BA5">
          <w:rPr>
            <w:rStyle w:val="Hyperlink"/>
            <w:rFonts w:ascii="Candara" w:hAnsi="Candara"/>
            <w:i/>
            <w:noProof/>
            <w:color w:val="auto"/>
          </w:rPr>
          <w:t>lar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_Toc496708824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25" w:history="1">
        <w:r w:rsidR="002F5CC9" w:rsidRPr="008A3BA5">
          <w:rPr>
            <w:rStyle w:val="Hyperlink"/>
            <w:rFonts w:ascii="Candara" w:hAnsi="Candara"/>
            <w:i/>
            <w:noProof/>
            <w:color w:val="auto"/>
          </w:rPr>
          <w:t>1.2.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Eğitim programının amaç ve hedefleri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_Toc496708825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26" w:history="1">
        <w:r w:rsidR="002F5CC9" w:rsidRPr="008A3BA5">
          <w:rPr>
            <w:rStyle w:val="Hyperlink"/>
            <w:rFonts w:ascii="Candara" w:hAnsi="Candara"/>
            <w:i/>
            <w:noProof/>
            <w:color w:val="auto"/>
          </w:rPr>
          <w:t>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EĞİTİM PROGRAMININ YAPISI VE İÇERİĞİ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_Toc496708826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2</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27" w:history="1">
        <w:r w:rsidR="002F5CC9" w:rsidRPr="008A3BA5">
          <w:rPr>
            <w:rStyle w:val="Hyperlink"/>
            <w:rFonts w:ascii="Candara" w:hAnsi="Candara"/>
            <w:i/>
            <w:noProof/>
            <w:color w:val="auto"/>
          </w:rPr>
          <w:t>2.1.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Eğitim programının yapısı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_Toc496708827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2</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28" w:history="1">
        <w:r w:rsidR="002F5CC9" w:rsidRPr="008A3BA5">
          <w:rPr>
            <w:rStyle w:val="Hyperlink"/>
            <w:rFonts w:ascii="Candara" w:hAnsi="Candara"/>
            <w:i/>
            <w:noProof/>
            <w:color w:val="auto"/>
          </w:rPr>
          <w:t>2.2.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Eğitim programının içeriği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_Toc496708828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3</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29" w:history="1">
        <w:r w:rsidR="002F5CC9" w:rsidRPr="008A3BA5">
          <w:rPr>
            <w:rStyle w:val="Hyperlink"/>
            <w:rFonts w:ascii="Candara" w:hAnsi="Candara"/>
            <w:i/>
            <w:noProof/>
            <w:color w:val="auto"/>
          </w:rPr>
          <w:t>3.</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ÖĞRENCİLERİN DEĞERLENDİRİLMESİ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_Toc496708829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4</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0" w:history="1">
        <w:r w:rsidR="002F5CC9" w:rsidRPr="008A3BA5">
          <w:rPr>
            <w:rStyle w:val="Hyperlink"/>
            <w:rFonts w:ascii="Candara" w:hAnsi="Candara"/>
            <w:i/>
            <w:noProof/>
            <w:color w:val="auto"/>
          </w:rPr>
          <w:t>3.1.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Ölçme değerlendirme uygulamaları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_Toc496708830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4</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31" w:history="1">
        <w:r w:rsidR="002F5CC9" w:rsidRPr="008A3BA5">
          <w:rPr>
            <w:rStyle w:val="Hyperlink"/>
            <w:rFonts w:ascii="Candara" w:hAnsi="Candara"/>
            <w:i/>
            <w:noProof/>
            <w:color w:val="auto"/>
          </w:rPr>
          <w:t>4.</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ÖĞRENCİLER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_Toc496708831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2" w:history="1">
        <w:r w:rsidR="002F5CC9" w:rsidRPr="008A3BA5">
          <w:rPr>
            <w:rStyle w:val="Hyperlink"/>
            <w:rFonts w:ascii="Candara" w:hAnsi="Candara"/>
            <w:i/>
            <w:noProof/>
            <w:color w:val="auto"/>
          </w:rPr>
          <w:t>4.1.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 seçimi, alımı ve sayısı konularındaki yaklaşım</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_Toc496708832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3" w:history="1">
        <w:r w:rsidR="002F5CC9" w:rsidRPr="008A3BA5">
          <w:rPr>
            <w:rStyle w:val="Hyperlink"/>
            <w:rFonts w:ascii="Candara" w:hAnsi="Candara"/>
            <w:i/>
            <w:noProof/>
            <w:color w:val="auto"/>
          </w:rPr>
          <w:t>4.2.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Öğrencilerin görev ve sorumlulukları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_Toc496708833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4" w:history="1">
        <w:r w:rsidR="002F5CC9" w:rsidRPr="008A3BA5">
          <w:rPr>
            <w:rStyle w:val="Hyperlink"/>
            <w:rFonts w:ascii="Candara" w:hAnsi="Candara"/>
            <w:i/>
            <w:noProof/>
            <w:color w:val="auto"/>
          </w:rPr>
          <w:t>4.3.</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 temsiliyeti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_Toc496708834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5" w:history="1">
        <w:r w:rsidR="002F5CC9" w:rsidRPr="008A3BA5">
          <w:rPr>
            <w:rStyle w:val="Hyperlink"/>
            <w:rFonts w:ascii="Candara" w:hAnsi="Candara"/>
            <w:i/>
            <w:noProof/>
            <w:color w:val="auto"/>
          </w:rPr>
          <w:t>4.4.</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Öğrencilere yönelik danışmanlık hizmetleri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_Toc496708835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6</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6" w:history="1">
        <w:r w:rsidR="002F5CC9" w:rsidRPr="008A3BA5">
          <w:rPr>
            <w:rStyle w:val="Hyperlink"/>
            <w:rFonts w:ascii="Candara" w:hAnsi="Candara"/>
            <w:i/>
            <w:noProof/>
            <w:color w:val="auto"/>
          </w:rPr>
          <w:t>4.5.</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Sosyal, kültürel, sanatsal ve sportif olanaklar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_Toc496708836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6</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7" w:history="1">
        <w:r w:rsidR="002F5CC9" w:rsidRPr="008A3BA5">
          <w:rPr>
            <w:rStyle w:val="Hyperlink"/>
            <w:rFonts w:ascii="Candara" w:hAnsi="Candara"/>
            <w:i/>
            <w:noProof/>
            <w:color w:val="auto"/>
          </w:rPr>
          <w:t>4.6.</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Ulusal ve uluslararası değişim fırsatları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_Toc496708837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7</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38" w:history="1">
        <w:r w:rsidR="002F5CC9" w:rsidRPr="008A3BA5">
          <w:rPr>
            <w:rStyle w:val="Hyperlink"/>
            <w:rFonts w:ascii="Candara" w:hAnsi="Candara"/>
            <w:i/>
            <w:noProof/>
            <w:color w:val="auto"/>
          </w:rPr>
          <w:t>4.7.</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Öğrencilerle sürekli ve düzenli iletişim</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_Toc496708838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7</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39" w:history="1">
        <w:r w:rsidR="002F5CC9" w:rsidRPr="008A3BA5">
          <w:rPr>
            <w:rStyle w:val="Hyperlink"/>
            <w:rFonts w:ascii="Candara" w:hAnsi="Candara"/>
            <w:i/>
            <w:noProof/>
            <w:color w:val="auto"/>
          </w:rPr>
          <w:t>5.</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PROGRAM DEĞERLENDİRME</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_Toc496708839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8</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0" w:history="1">
        <w:r w:rsidR="002F5CC9" w:rsidRPr="008A3BA5">
          <w:rPr>
            <w:rStyle w:val="Hyperlink"/>
            <w:rFonts w:ascii="Candara" w:hAnsi="Candara"/>
            <w:i/>
            <w:noProof/>
            <w:color w:val="auto"/>
          </w:rPr>
          <w:t>5.1.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Program değerlendirme sisteminin yapısı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_Toc496708840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8</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1" w:history="1">
        <w:r w:rsidR="002F5CC9" w:rsidRPr="008A3BA5">
          <w:rPr>
            <w:rStyle w:val="Hyperlink"/>
            <w:rFonts w:ascii="Candara" w:hAnsi="Candara"/>
            <w:i/>
            <w:noProof/>
            <w:color w:val="auto"/>
          </w:rPr>
          <w:t>5.2.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Program değerlendirme sonuçlarının kullanımı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_Toc496708841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8</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42" w:history="1">
        <w:r w:rsidR="002F5CC9" w:rsidRPr="008A3BA5">
          <w:rPr>
            <w:rStyle w:val="Hyperlink"/>
            <w:rFonts w:ascii="Candara" w:hAnsi="Candara"/>
            <w:i/>
            <w:noProof/>
            <w:color w:val="auto"/>
          </w:rPr>
          <w:t>6.</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AKADEMİK KADRO</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_Toc496708842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9</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3" w:history="1">
        <w:r w:rsidR="002F5CC9" w:rsidRPr="008A3BA5">
          <w:rPr>
            <w:rStyle w:val="Hyperlink"/>
            <w:rFonts w:ascii="Candara" w:hAnsi="Candara"/>
            <w:i/>
            <w:noProof/>
            <w:color w:val="auto"/>
          </w:rPr>
          <w:t>6.1.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Akademik Kadro Politikası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_Toc496708843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9</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4" w:history="1">
        <w:r w:rsidR="002F5CC9" w:rsidRPr="008A3BA5">
          <w:rPr>
            <w:rStyle w:val="Hyperlink"/>
            <w:rFonts w:ascii="Candara" w:hAnsi="Candara"/>
            <w:i/>
            <w:noProof/>
            <w:color w:val="auto"/>
          </w:rPr>
          <w:t>6.2.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Akademik kadronun sürekli mesleksel gelişimi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_Toc496708844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10</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45" w:history="1">
        <w:r w:rsidR="002F5CC9" w:rsidRPr="008A3BA5">
          <w:rPr>
            <w:rStyle w:val="Hyperlink"/>
            <w:rFonts w:ascii="Candara" w:hAnsi="Candara"/>
            <w:i/>
            <w:noProof/>
            <w:color w:val="auto"/>
          </w:rPr>
          <w:t>7.</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ALTYAPI VE OLANAKLAR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_Toc496708845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11</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6" w:history="1">
        <w:r w:rsidR="002F5CC9" w:rsidRPr="008A3BA5">
          <w:rPr>
            <w:rStyle w:val="Hyperlink"/>
            <w:rFonts w:ascii="Candara" w:hAnsi="Candara"/>
            <w:i/>
            <w:noProof/>
            <w:color w:val="auto"/>
          </w:rPr>
          <w:t>7.1.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Alt yapı ve eğitsel olanaklar (sıralama değişti)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_Toc496708846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11</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7" w:history="1">
        <w:r w:rsidR="002F5CC9" w:rsidRPr="008A3BA5">
          <w:rPr>
            <w:rStyle w:val="Hyperlink"/>
            <w:rFonts w:ascii="Candara" w:hAnsi="Candara"/>
            <w:i/>
            <w:noProof/>
            <w:color w:val="auto"/>
          </w:rPr>
          <w:t>7.2.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Mali olanaklar</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_Toc496708847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12</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48" w:history="1">
        <w:r w:rsidR="002F5CC9" w:rsidRPr="008A3BA5">
          <w:rPr>
            <w:rStyle w:val="Hyperlink"/>
            <w:rFonts w:ascii="Candara" w:hAnsi="Candara"/>
            <w:i/>
            <w:noProof/>
            <w:color w:val="auto"/>
          </w:rPr>
          <w:t>8.</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ÖRGÜTLENME, YÖNETİM VE YÜRÜTME</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_Toc496708848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13</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49" w:history="1">
        <w:r w:rsidR="002F5CC9" w:rsidRPr="008A3BA5">
          <w:rPr>
            <w:rStyle w:val="Hyperlink"/>
            <w:rFonts w:ascii="Candara" w:hAnsi="Candara"/>
            <w:i/>
            <w:noProof/>
            <w:color w:val="auto"/>
          </w:rPr>
          <w:t>8.1.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Örgütlenme</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_Toc496708849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13</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50" w:history="1">
        <w:r w:rsidR="002F5CC9" w:rsidRPr="008A3BA5">
          <w:rPr>
            <w:rStyle w:val="Hyperlink"/>
            <w:rFonts w:ascii="Candara" w:hAnsi="Candara"/>
            <w:i/>
            <w:noProof/>
            <w:color w:val="auto"/>
          </w:rPr>
          <w:t>8.2.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Yönetim</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_Toc496708850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13</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51" w:history="1">
        <w:r w:rsidR="002F5CC9" w:rsidRPr="008A3BA5">
          <w:rPr>
            <w:rStyle w:val="Hyperlink"/>
            <w:rFonts w:ascii="Candara" w:hAnsi="Candara"/>
            <w:i/>
            <w:noProof/>
            <w:color w:val="auto"/>
          </w:rPr>
          <w:t>8.3.</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Yürütme</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_Toc496708851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14</w:t>
        </w:r>
        <w:r w:rsidR="002F5CC9" w:rsidRPr="008A3BA5">
          <w:rPr>
            <w:rFonts w:ascii="Candara" w:hAnsi="Candara"/>
            <w:i/>
            <w:noProof/>
            <w:webHidden/>
          </w:rPr>
          <w:fldChar w:fldCharType="end"/>
        </w:r>
      </w:hyperlink>
    </w:p>
    <w:p w:rsidR="002F5CC9" w:rsidRPr="008A3BA5" w:rsidRDefault="00B7351F" w:rsidP="00EE3F08">
      <w:pPr>
        <w:pStyle w:val="TOC1"/>
        <w:tabs>
          <w:tab w:val="left" w:pos="440"/>
          <w:tab w:val="right" w:leader="dot" w:pos="10490"/>
        </w:tabs>
        <w:spacing w:after="0" w:line="276" w:lineRule="auto"/>
        <w:rPr>
          <w:rFonts w:ascii="Candara" w:eastAsiaTheme="minorEastAsia" w:hAnsi="Candara" w:cstheme="minorBidi"/>
          <w:i/>
          <w:noProof/>
          <w:sz w:val="22"/>
          <w:szCs w:val="22"/>
        </w:rPr>
      </w:pPr>
      <w:hyperlink w:anchor="_Toc496708852" w:history="1">
        <w:r w:rsidR="002F5CC9" w:rsidRPr="008A3BA5">
          <w:rPr>
            <w:rStyle w:val="Hyperlink"/>
            <w:rFonts w:ascii="Candara" w:hAnsi="Candara"/>
            <w:i/>
            <w:noProof/>
            <w:color w:val="auto"/>
          </w:rPr>
          <w:t>9.</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SÜREKLİ YENİLENME VE GELİŞİM</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_Toc496708852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eastAsiaTheme="minorEastAsia" w:hAnsi="Candara" w:cstheme="minorBidi"/>
          <w:i/>
          <w:noProof/>
          <w:sz w:val="22"/>
          <w:szCs w:val="22"/>
        </w:rPr>
      </w:pPr>
      <w:hyperlink w:anchor="_Toc496708853" w:history="1">
        <w:r w:rsidR="002F5CC9" w:rsidRPr="008A3BA5">
          <w:rPr>
            <w:rStyle w:val="Hyperlink"/>
            <w:rFonts w:ascii="Candara" w:hAnsi="Candara"/>
            <w:i/>
            <w:noProof/>
            <w:color w:val="auto"/>
          </w:rPr>
          <w:t>9.1.</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Sürekli yenilenme ve gelişim düzeneği</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_Toc496708853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15</w:t>
        </w:r>
        <w:r w:rsidR="002F5CC9" w:rsidRPr="008A3BA5">
          <w:rPr>
            <w:rFonts w:ascii="Candara" w:hAnsi="Candara"/>
            <w:i/>
            <w:noProof/>
            <w:webHidden/>
          </w:rPr>
          <w:fldChar w:fldCharType="end"/>
        </w:r>
      </w:hyperlink>
    </w:p>
    <w:p w:rsidR="002F5CC9" w:rsidRPr="008A3BA5" w:rsidRDefault="00B7351F" w:rsidP="00EE3F08">
      <w:pPr>
        <w:pStyle w:val="TOC2"/>
        <w:tabs>
          <w:tab w:val="left" w:pos="880"/>
          <w:tab w:val="right" w:leader="dot" w:pos="10490"/>
        </w:tabs>
        <w:spacing w:after="0" w:line="276" w:lineRule="auto"/>
        <w:rPr>
          <w:rFonts w:ascii="Candara" w:hAnsi="Candara"/>
          <w:i/>
          <w:noProof/>
        </w:rPr>
      </w:pPr>
      <w:hyperlink w:anchor="_Toc496708854" w:history="1">
        <w:r w:rsidR="002F5CC9" w:rsidRPr="008A3BA5">
          <w:rPr>
            <w:rStyle w:val="Hyperlink"/>
            <w:rFonts w:ascii="Candara" w:hAnsi="Candara"/>
            <w:i/>
            <w:noProof/>
            <w:color w:val="auto"/>
          </w:rPr>
          <w:t>9.2.</w:t>
        </w:r>
        <w:r w:rsidR="002F5CC9" w:rsidRPr="008A3BA5">
          <w:rPr>
            <w:rFonts w:ascii="Candara" w:eastAsiaTheme="minorEastAsia" w:hAnsi="Candara" w:cstheme="minorBidi"/>
            <w:i/>
            <w:noProof/>
            <w:sz w:val="22"/>
            <w:szCs w:val="22"/>
          </w:rPr>
          <w:tab/>
        </w:r>
        <w:r w:rsidR="002F5CC9" w:rsidRPr="008A3BA5">
          <w:rPr>
            <w:rStyle w:val="Hyperlink"/>
            <w:rFonts w:ascii="Candara" w:hAnsi="Candara"/>
            <w:i/>
            <w:noProof/>
            <w:color w:val="auto"/>
          </w:rPr>
          <w:t>Sürekli yenilenme ve gelişim alanları</w:t>
        </w:r>
        <w:r w:rsidR="002F5CC9" w:rsidRPr="008A3BA5">
          <w:rPr>
            <w:rFonts w:ascii="Candara" w:hAnsi="Candara"/>
            <w:i/>
            <w:noProof/>
            <w:webHidden/>
          </w:rPr>
          <w:tab/>
        </w:r>
        <w:r w:rsidR="002F5CC9" w:rsidRPr="008A3BA5">
          <w:rPr>
            <w:rFonts w:ascii="Candara" w:hAnsi="Candara"/>
            <w:i/>
            <w:noProof/>
            <w:webHidden/>
          </w:rPr>
          <w:fldChar w:fldCharType="begin"/>
        </w:r>
        <w:r w:rsidR="002F5CC9" w:rsidRPr="008A3BA5">
          <w:rPr>
            <w:rFonts w:ascii="Candara" w:hAnsi="Candara"/>
            <w:i/>
            <w:noProof/>
            <w:webHidden/>
          </w:rPr>
          <w:instrText xml:space="preserve"> PAGEREF _Toc496708854 \h </w:instrText>
        </w:r>
        <w:r w:rsidR="002F5CC9" w:rsidRPr="008A3BA5">
          <w:rPr>
            <w:rFonts w:ascii="Candara" w:hAnsi="Candara"/>
            <w:i/>
            <w:noProof/>
            <w:webHidden/>
          </w:rPr>
        </w:r>
        <w:r w:rsidR="002F5CC9" w:rsidRPr="008A3BA5">
          <w:rPr>
            <w:rFonts w:ascii="Candara" w:hAnsi="Candara"/>
            <w:i/>
            <w:noProof/>
            <w:webHidden/>
          </w:rPr>
          <w:fldChar w:fldCharType="separate"/>
        </w:r>
        <w:r w:rsidR="007515B2" w:rsidRPr="008A3BA5">
          <w:rPr>
            <w:rFonts w:ascii="Candara" w:hAnsi="Candara"/>
            <w:i/>
            <w:noProof/>
            <w:webHidden/>
          </w:rPr>
          <w:t>15</w:t>
        </w:r>
        <w:r w:rsidR="002F5CC9" w:rsidRPr="008A3BA5">
          <w:rPr>
            <w:rFonts w:ascii="Candara" w:hAnsi="Candara"/>
            <w:i/>
            <w:noProof/>
            <w:webHidden/>
          </w:rPr>
          <w:fldChar w:fldCharType="end"/>
        </w:r>
      </w:hyperlink>
    </w:p>
    <w:p w:rsidR="00D83A79" w:rsidRPr="008A3BA5" w:rsidRDefault="000C42DE" w:rsidP="00D83A79">
      <w:pPr>
        <w:rPr>
          <w:rFonts w:ascii="Candara" w:eastAsiaTheme="minorEastAsia" w:hAnsi="Candara"/>
          <w:i/>
          <w:noProof/>
        </w:rPr>
      </w:pPr>
      <w:r w:rsidRPr="008A3BA5">
        <w:rPr>
          <w:rFonts w:ascii="Candara" w:eastAsiaTheme="minorEastAsia" w:hAnsi="Candara"/>
          <w:i/>
          <w:noProof/>
        </w:rPr>
        <w:t xml:space="preserve">     </w:t>
      </w:r>
      <w:r w:rsidR="00D83A79" w:rsidRPr="008A3BA5">
        <w:rPr>
          <w:rFonts w:ascii="Candara" w:eastAsiaTheme="minorEastAsia" w:hAnsi="Candara"/>
          <w:i/>
          <w:noProof/>
        </w:rPr>
        <w:t>T</w:t>
      </w:r>
      <w:r w:rsidR="00367DAF" w:rsidRPr="008A3BA5">
        <w:rPr>
          <w:rFonts w:ascii="Candara" w:eastAsiaTheme="minorEastAsia" w:hAnsi="Candara"/>
          <w:i/>
          <w:noProof/>
        </w:rPr>
        <w:t xml:space="preserve">ANIMLAR </w:t>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r>
      <w:r w:rsidR="004C3EC4" w:rsidRPr="008A3BA5">
        <w:rPr>
          <w:rFonts w:ascii="Candara" w:eastAsiaTheme="minorEastAsia" w:hAnsi="Candara"/>
          <w:i/>
          <w:noProof/>
          <w:webHidden/>
        </w:rPr>
        <w:tab/>
        <w:t xml:space="preserve">       </w:t>
      </w:r>
      <w:r w:rsidR="00D83A79" w:rsidRPr="008A3BA5">
        <w:rPr>
          <w:rFonts w:ascii="Candara" w:eastAsiaTheme="minorEastAsia" w:hAnsi="Candara"/>
          <w:i/>
          <w:noProof/>
        </w:rPr>
        <w:t>16</w:t>
      </w:r>
    </w:p>
    <w:p w:rsidR="009F2775" w:rsidRPr="008A3BA5" w:rsidRDefault="00FD44AE" w:rsidP="00EE3F08">
      <w:pPr>
        <w:tabs>
          <w:tab w:val="right" w:leader="dot" w:pos="10490"/>
        </w:tabs>
        <w:spacing w:line="360" w:lineRule="auto"/>
        <w:rPr>
          <w:rFonts w:ascii="Candara" w:hAnsi="Candara"/>
          <w:b/>
          <w:sz w:val="28"/>
          <w:szCs w:val="28"/>
        </w:rPr>
      </w:pPr>
      <w:r w:rsidRPr="008A3BA5">
        <w:rPr>
          <w:rFonts w:ascii="Candara" w:hAnsi="Candara"/>
          <w:b/>
          <w:sz w:val="28"/>
          <w:szCs w:val="28"/>
        </w:rPr>
        <w:fldChar w:fldCharType="end"/>
      </w:r>
      <w:r w:rsidR="009F2775" w:rsidRPr="008A3BA5">
        <w:rPr>
          <w:rFonts w:ascii="Candara" w:hAnsi="Candara"/>
          <w:b/>
          <w:sz w:val="28"/>
          <w:szCs w:val="28"/>
        </w:rPr>
        <w:br w:type="page"/>
      </w:r>
    </w:p>
    <w:p w:rsidR="006F7835" w:rsidRPr="00A80434" w:rsidRDefault="007E5A49" w:rsidP="00FC2F37">
      <w:pPr>
        <w:pStyle w:val="MOTE"/>
      </w:pPr>
      <w:r w:rsidRPr="00A80434">
        <w:lastRenderedPageBreak/>
        <w:t>Önsöz</w:t>
      </w:r>
    </w:p>
    <w:p w:rsidR="00A80154" w:rsidRPr="00A80434" w:rsidRDefault="00A80154" w:rsidP="00581455">
      <w:pPr>
        <w:rPr>
          <w:rFonts w:ascii="Candara" w:hAnsi="Candara"/>
        </w:rPr>
      </w:pPr>
    </w:p>
    <w:p w:rsidR="00A80434" w:rsidRPr="00A80434" w:rsidRDefault="00A80434" w:rsidP="00A80434">
      <w:pPr>
        <w:jc w:val="both"/>
        <w:rPr>
          <w:rFonts w:ascii="Candara" w:hAnsi="Candara"/>
        </w:rPr>
      </w:pPr>
      <w:r w:rsidRPr="00A80434">
        <w:rPr>
          <w:rFonts w:ascii="Candara" w:hAnsi="Candara"/>
        </w:rPr>
        <w:t>Tıp eğitiminin temel amacı toplum sağlığının gelişmesini sağlayan ve sağlık alanında değişim yapabilen  “iyi hekim” yetiştirmektir. Hekimlerin kendilerine, hastalarına ve mesleklerine karşı sorumlulukları vardır. Bu amaç ve sorumlulukların karşılanması için tıp eğitiminin niteliği önemlidir. Tıp eğitiminin niteliğini etkileyen önemli tehditler vardır. Evrensel olarak tıp fakültesi sayısının kontrolsüz bir biçimde artması mezunların niteliğinin sorgulanmasına yol açmıştır. Eğitim programlarının akreditasyonu bu tehditlere karşı önemli bir araçtır.</w:t>
      </w:r>
    </w:p>
    <w:p w:rsidR="00A80434" w:rsidRPr="00A80434" w:rsidRDefault="00A80434" w:rsidP="00A80434">
      <w:pPr>
        <w:jc w:val="both"/>
        <w:rPr>
          <w:rFonts w:ascii="Candara" w:hAnsi="Candara"/>
        </w:rPr>
      </w:pPr>
    </w:p>
    <w:p w:rsidR="00A80434" w:rsidRPr="00A80434" w:rsidRDefault="00A80434" w:rsidP="00A80434">
      <w:pPr>
        <w:jc w:val="both"/>
        <w:rPr>
          <w:rFonts w:ascii="Candara" w:hAnsi="Candara"/>
        </w:rPr>
      </w:pPr>
      <w:r w:rsidRPr="00A80434">
        <w:rPr>
          <w:rFonts w:ascii="Candara" w:hAnsi="Candara"/>
        </w:rPr>
        <w:t xml:space="preserve">Akreditasyon, tanımlanmış standartlar ile bir eğitim programının dış değerlendirme sürecidir.  Kurumlar akreditasyon süreci ile sürekli yenilenme ve gelişme kültürünü kazanarak programların geliştirilmesi gereken yönleri belirleyip niteliğin geliştirilmesi ve sürdürülmesini sağlarlar. </w:t>
      </w:r>
    </w:p>
    <w:p w:rsidR="00A80434" w:rsidRPr="00A80434" w:rsidRDefault="00A80434" w:rsidP="00A80434">
      <w:pPr>
        <w:jc w:val="both"/>
        <w:rPr>
          <w:rFonts w:ascii="Candara" w:hAnsi="Candara"/>
        </w:rPr>
      </w:pPr>
    </w:p>
    <w:p w:rsidR="00A80434" w:rsidRPr="00A80434" w:rsidRDefault="00A80434" w:rsidP="00A80434">
      <w:pPr>
        <w:jc w:val="both"/>
        <w:rPr>
          <w:rFonts w:ascii="Candara" w:hAnsi="Candara"/>
        </w:rPr>
      </w:pPr>
      <w:r w:rsidRPr="00A80434">
        <w:rPr>
          <w:rFonts w:ascii="Candara" w:hAnsi="Candara"/>
        </w:rPr>
        <w:t xml:space="preserve">Türkiye’de 2008 yılında Tıp Dekanlar Konseyi tarafından kurulan Ulusal Tıp Eğitimi Akreditasyon Kurulu (UTEAK) önce Mezuniyet Öncesi Tıp Eğitimi Ulusal Standartlarını belirlemiş ve 2010 yılında tıp eğitimi programlarının akreditasyonunu başlatmıştır. 2011 yılında YÖK’ün, UTEAK’ın bağımsız bir kuruluş olması gerekliliği talebi doğrultusunda Tıp eğitimi Programlarını Değerlendirme ve Akreditasyon Derneği (TEPDAD) kurulmuş ve YÖK tarafından tescil edilmiştir. 2013 yılında ise Dünya Tıp Eğitimi Federasyonu (World Federation for Medical Education) tarafından tanınmıştır. YÖK 2016 yılından itibaren TEPDAD tarafından akredite edilen eğitim programlarını Üniversite Tercih Kılavuzu’nda ilan etmeye başlamıştır. </w:t>
      </w:r>
    </w:p>
    <w:p w:rsidR="00A80434" w:rsidRPr="00A80434" w:rsidRDefault="00A80434" w:rsidP="00A80434">
      <w:pPr>
        <w:jc w:val="both"/>
        <w:rPr>
          <w:rFonts w:ascii="Candara" w:hAnsi="Candara"/>
        </w:rPr>
      </w:pPr>
    </w:p>
    <w:p w:rsidR="00A80434" w:rsidRPr="00A80434" w:rsidRDefault="00A80434" w:rsidP="00A80434">
      <w:pPr>
        <w:jc w:val="both"/>
        <w:rPr>
          <w:rFonts w:ascii="Candara" w:hAnsi="Candara"/>
        </w:rPr>
      </w:pPr>
      <w:r w:rsidRPr="00A80434">
        <w:rPr>
          <w:rFonts w:ascii="Candara" w:hAnsi="Candara"/>
        </w:rPr>
        <w:t xml:space="preserve">Kuruluşundan bugüne kadar 41 tıp eğitimi programı TEPDAD tarafından akredite edilmiştir. Bu süreçte ilki 2009 da yayımlanan Ulusal Standartlar her yıl gözden geçirilmiş ve güncellenmiştir. 2018 yılında dünya standartları ve tıp eğitimindeki yeni gelişmeler çerçevesinde iki yıllık özverili bir çalışma sonucunda kapsamlı bir yenilenme yapılmıştır. 2020 standartları ise 2018 standartları zemininde küçük değişiklikler yapılarak güncellenmiştir. Bu yıl COVID-10 salgınıyla yaygın kullanılan çevrim içi eğitim ile ilgili yeni standartlar tanımlanmıştır. Bu yeni standartlar 2021’de kullanılacaktır. </w:t>
      </w:r>
    </w:p>
    <w:p w:rsidR="00A80434" w:rsidRPr="00A80434" w:rsidRDefault="00A80434" w:rsidP="00A80434">
      <w:pPr>
        <w:jc w:val="both"/>
        <w:rPr>
          <w:rFonts w:ascii="Candara" w:hAnsi="Candara"/>
        </w:rPr>
      </w:pPr>
    </w:p>
    <w:p w:rsidR="00A80434" w:rsidRPr="00A80434" w:rsidRDefault="00A80434" w:rsidP="00A80434">
      <w:pPr>
        <w:jc w:val="both"/>
        <w:rPr>
          <w:rFonts w:ascii="Candara" w:hAnsi="Candara"/>
        </w:rPr>
      </w:pPr>
      <w:r w:rsidRPr="00A80434">
        <w:rPr>
          <w:rFonts w:ascii="Candara" w:hAnsi="Candara"/>
        </w:rPr>
        <w:t xml:space="preserve">TEPDAD, akreditasyon çalışmaları yanı sıra tıp eğitiminde iyi uygulamaların paylaşımı sağlamak amacıyla 2012 ve 2015 yıllarında iki kez “Tıp Eğitiminde İyi Uygulamalar” Sempozyumu düzenlemiştir. Ayrıca 2014 yılında Dünya Tıp Eğitimi Federasyonu ile birlikte Tıp eğitiminde Akreditasyon Çalıştay’ında deneyimlerimiz yirminin üzerinde farklı ülkeden 110 katılımcı ile paylaşılmıştır.   Bu yıl karşı karşıya kaldığımız COVID-19 salgınında öncelikli olarak tıp fakültelerine ve öğrencilere destek olacak öneriler geliştirdik. </w:t>
      </w:r>
    </w:p>
    <w:p w:rsidR="00A80434" w:rsidRPr="00A80434" w:rsidRDefault="00A80434" w:rsidP="00A80434">
      <w:pPr>
        <w:jc w:val="both"/>
        <w:rPr>
          <w:rFonts w:ascii="Candara" w:hAnsi="Candara"/>
        </w:rPr>
      </w:pPr>
    </w:p>
    <w:p w:rsidR="00A80434" w:rsidRPr="00A80434" w:rsidRDefault="00A80434" w:rsidP="00A80434">
      <w:pPr>
        <w:jc w:val="both"/>
        <w:rPr>
          <w:rFonts w:ascii="Candara" w:hAnsi="Candara" w:cs="Arial"/>
        </w:rPr>
      </w:pPr>
      <w:r w:rsidRPr="00A80434">
        <w:rPr>
          <w:rFonts w:ascii="Candara" w:hAnsi="Candara" w:cs="Arial"/>
        </w:rPr>
        <w:t>TEPDAD’ın kurul ve komisyonlarında bugün 40’a yakın tıp fakültesinden 150’nin üzerinde öğretim üyesi emek vermektedir.  Çalışmalara destek veren tüm meslektaşlarımıza ve süreçlere destek veren tüm tıp fakültelerine teşekkür ederiz.</w:t>
      </w:r>
      <w:r>
        <w:rPr>
          <w:rFonts w:ascii="Candara" w:hAnsi="Candara" w:cs="Arial"/>
        </w:rPr>
        <w:t xml:space="preserve"> </w:t>
      </w:r>
    </w:p>
    <w:p w:rsidR="00A80434" w:rsidRPr="00A80434" w:rsidRDefault="00A80434" w:rsidP="00A80434">
      <w:pPr>
        <w:jc w:val="both"/>
        <w:rPr>
          <w:rFonts w:ascii="Candara" w:hAnsi="Candara" w:cs="Arial"/>
        </w:rPr>
      </w:pPr>
    </w:p>
    <w:p w:rsidR="00A80434" w:rsidRPr="00A80434" w:rsidRDefault="00A80434" w:rsidP="00A80434">
      <w:pPr>
        <w:jc w:val="both"/>
        <w:rPr>
          <w:rFonts w:ascii="Candara" w:hAnsi="Candara" w:cs="Arial"/>
        </w:rPr>
      </w:pPr>
      <w:r>
        <w:rPr>
          <w:rFonts w:ascii="Candara" w:hAnsi="Candara" w:cs="Arial"/>
        </w:rPr>
        <w:t>A</w:t>
      </w:r>
      <w:r w:rsidRPr="00A80434">
        <w:rPr>
          <w:rFonts w:ascii="Candara" w:hAnsi="Candara" w:cs="Arial"/>
        </w:rPr>
        <w:t>kreditasyon süreçlerini geliştirerek sürdürmek temel amaç ve hedefimizdir.</w:t>
      </w:r>
    </w:p>
    <w:p w:rsidR="00581455" w:rsidRPr="00A80434" w:rsidRDefault="00581455" w:rsidP="00A80434">
      <w:pPr>
        <w:jc w:val="both"/>
        <w:rPr>
          <w:rFonts w:ascii="Candara" w:hAnsi="Candara" w:cs="Arial"/>
        </w:rPr>
      </w:pPr>
    </w:p>
    <w:p w:rsidR="00581455" w:rsidRPr="00A80434" w:rsidRDefault="000627D4" w:rsidP="00A80434">
      <w:pPr>
        <w:jc w:val="both"/>
        <w:rPr>
          <w:rFonts w:ascii="Candara" w:hAnsi="Candara" w:cs="Arial"/>
        </w:rPr>
      </w:pPr>
      <w:r w:rsidRPr="00A80434">
        <w:rPr>
          <w:rFonts w:ascii="Candara" w:hAnsi="Candara" w:cs="Arial"/>
        </w:rPr>
        <w:t>Daha nitelikli</w:t>
      </w:r>
      <w:r w:rsidR="00581455" w:rsidRPr="00A80434">
        <w:rPr>
          <w:rFonts w:ascii="Candara" w:hAnsi="Candara" w:cs="Arial"/>
        </w:rPr>
        <w:t xml:space="preserve"> tıp</w:t>
      </w:r>
      <w:r w:rsidR="00A80434" w:rsidRPr="00A80434">
        <w:rPr>
          <w:rFonts w:ascii="Candara" w:hAnsi="Candara" w:cs="Arial"/>
        </w:rPr>
        <w:t xml:space="preserve"> </w:t>
      </w:r>
      <w:r w:rsidR="00581455" w:rsidRPr="00A80434">
        <w:rPr>
          <w:rFonts w:ascii="Candara" w:hAnsi="Candara" w:cs="Arial"/>
        </w:rPr>
        <w:t>eğit</w:t>
      </w:r>
      <w:r w:rsidR="009D6DF4" w:rsidRPr="00A80434">
        <w:rPr>
          <w:rFonts w:ascii="Candara" w:hAnsi="Candara" w:cs="Arial"/>
        </w:rPr>
        <w:t>imi</w:t>
      </w:r>
      <w:r w:rsidR="00A80434" w:rsidRPr="00A80434">
        <w:rPr>
          <w:rFonts w:ascii="Candara" w:hAnsi="Candara" w:cs="Arial"/>
        </w:rPr>
        <w:t xml:space="preserve"> ve sağlık hizmet sunumu</w:t>
      </w:r>
      <w:r w:rsidR="009D6DF4" w:rsidRPr="00A80434">
        <w:rPr>
          <w:rFonts w:ascii="Candara" w:hAnsi="Candara" w:cs="Arial"/>
        </w:rPr>
        <w:t xml:space="preserve"> için hep birlikte, el ele .</w:t>
      </w:r>
    </w:p>
    <w:p w:rsidR="00581455" w:rsidRPr="008A3BA5" w:rsidRDefault="00581455" w:rsidP="00A80434">
      <w:pPr>
        <w:jc w:val="both"/>
        <w:rPr>
          <w:rFonts w:ascii="Candara" w:hAnsi="Candara" w:cs="Arial"/>
        </w:rPr>
      </w:pPr>
      <w:r w:rsidRPr="00A80434">
        <w:rPr>
          <w:rFonts w:ascii="Candara" w:hAnsi="Candara" w:cs="Arial"/>
        </w:rPr>
        <w:t>Saygı ve dostlukla,</w:t>
      </w:r>
    </w:p>
    <w:p w:rsidR="006B2A96" w:rsidRPr="008A3BA5" w:rsidRDefault="006B2A96" w:rsidP="00A80434">
      <w:pPr>
        <w:spacing w:after="160" w:line="259" w:lineRule="auto"/>
        <w:jc w:val="both"/>
        <w:rPr>
          <w:rFonts w:ascii="Candara" w:hAnsi="Candara"/>
          <w:b/>
          <w:sz w:val="28"/>
          <w:szCs w:val="28"/>
        </w:rPr>
      </w:pPr>
    </w:p>
    <w:p w:rsidR="00581056" w:rsidRPr="008A3BA5" w:rsidRDefault="00581056" w:rsidP="00A80434">
      <w:pPr>
        <w:spacing w:after="160" w:line="259" w:lineRule="auto"/>
        <w:jc w:val="both"/>
        <w:rPr>
          <w:rFonts w:ascii="Candara" w:hAnsi="Candara"/>
          <w:b/>
          <w:sz w:val="28"/>
          <w:szCs w:val="28"/>
        </w:rPr>
      </w:pPr>
      <w:r w:rsidRPr="008A3BA5">
        <w:rPr>
          <w:rFonts w:ascii="Candara" w:hAnsi="Candara"/>
          <w:b/>
          <w:sz w:val="28"/>
          <w:szCs w:val="28"/>
        </w:rPr>
        <w:t>Dr. İskender Sayek</w:t>
      </w:r>
    </w:p>
    <w:p w:rsidR="000C0239" w:rsidRPr="008A3BA5" w:rsidRDefault="00581056" w:rsidP="00A80434">
      <w:pPr>
        <w:spacing w:after="160" w:line="259" w:lineRule="auto"/>
        <w:jc w:val="both"/>
        <w:rPr>
          <w:rFonts w:ascii="Candara" w:hAnsi="Candara"/>
          <w:b/>
          <w:sz w:val="28"/>
          <w:szCs w:val="28"/>
        </w:rPr>
      </w:pPr>
      <w:r w:rsidRPr="008A3BA5">
        <w:rPr>
          <w:rFonts w:ascii="Candara" w:hAnsi="Candara"/>
          <w:b/>
          <w:sz w:val="28"/>
          <w:szCs w:val="28"/>
        </w:rPr>
        <w:t>TEPDAD Yönetim Kurulu Başkanı</w:t>
      </w:r>
      <w:r w:rsidR="000C0239" w:rsidRPr="008A3BA5">
        <w:rPr>
          <w:rFonts w:ascii="Candara" w:hAnsi="Candara"/>
          <w:b/>
          <w:sz w:val="28"/>
          <w:szCs w:val="28"/>
        </w:rPr>
        <w:br w:type="page"/>
      </w:r>
    </w:p>
    <w:p w:rsidR="007E5A49" w:rsidRPr="008A3BA5" w:rsidRDefault="007E5A49" w:rsidP="00FC2F37">
      <w:pPr>
        <w:pStyle w:val="MOTE"/>
      </w:pPr>
      <w:r w:rsidRPr="008A3BA5">
        <w:lastRenderedPageBreak/>
        <w:t>Açıklamalar</w:t>
      </w:r>
    </w:p>
    <w:p w:rsidR="00EE3F08" w:rsidRPr="008A3BA5" w:rsidRDefault="00EE3F08" w:rsidP="00EE3F08">
      <w:pPr>
        <w:spacing w:after="160" w:line="259" w:lineRule="auto"/>
        <w:rPr>
          <w:rFonts w:ascii="Candara" w:hAnsi="Candara"/>
          <w:b/>
          <w:sz w:val="28"/>
          <w:szCs w:val="28"/>
        </w:rPr>
      </w:pPr>
    </w:p>
    <w:p w:rsidR="00A80434" w:rsidRDefault="006915C9" w:rsidP="00A80434">
      <w:pPr>
        <w:jc w:val="both"/>
        <w:rPr>
          <w:rFonts w:ascii="Candara" w:hAnsi="Candara"/>
        </w:rPr>
      </w:pPr>
      <w:r>
        <w:rPr>
          <w:rFonts w:ascii="Candara" w:hAnsi="Candara"/>
        </w:rPr>
        <w:t>2021</w:t>
      </w:r>
      <w:r w:rsidR="00AE65D6" w:rsidRPr="008A3BA5">
        <w:rPr>
          <w:rFonts w:ascii="Candara" w:hAnsi="Candara"/>
        </w:rPr>
        <w:t xml:space="preserve"> Mezuniyet Öncesi Tıp Eğitimi standartları genel özellikleri açısından </w:t>
      </w:r>
      <w:r>
        <w:rPr>
          <w:rFonts w:ascii="Candara" w:hAnsi="Candara"/>
        </w:rPr>
        <w:t>2020</w:t>
      </w:r>
      <w:r w:rsidR="00137BD2" w:rsidRPr="008A3BA5">
        <w:rPr>
          <w:rFonts w:ascii="Candara" w:hAnsi="Candara"/>
        </w:rPr>
        <w:t xml:space="preserve"> Yılı Mezuniyet Öncesi Tıp Eğitimi standartlarına </w:t>
      </w:r>
      <w:r w:rsidR="00F8431A" w:rsidRPr="008A3BA5">
        <w:rPr>
          <w:rFonts w:ascii="Candara" w:hAnsi="Candara"/>
        </w:rPr>
        <w:t>b</w:t>
      </w:r>
      <w:r w:rsidR="00137BD2" w:rsidRPr="008A3BA5">
        <w:rPr>
          <w:rFonts w:ascii="Candara" w:hAnsi="Candara"/>
        </w:rPr>
        <w:t xml:space="preserve">enzer şekilde yapılandırılmış, </w:t>
      </w:r>
      <w:r>
        <w:rPr>
          <w:rFonts w:ascii="Candara" w:hAnsi="Candara"/>
        </w:rPr>
        <w:t xml:space="preserve">Eğitim Programının Yapısı ile Örgütlenme Yönetim ve Yürütme başlıklarına iki temel standart (TS.2.1.6. ve TS.8.3.3.) </w:t>
      </w:r>
      <w:r w:rsidR="00D45DB7" w:rsidRPr="008A3BA5">
        <w:rPr>
          <w:rFonts w:ascii="Candara" w:hAnsi="Candara"/>
        </w:rPr>
        <w:t xml:space="preserve">eklenmiştir. </w:t>
      </w:r>
      <w:r>
        <w:rPr>
          <w:rFonts w:ascii="Candara" w:hAnsi="Candara"/>
        </w:rPr>
        <w:t xml:space="preserve">Bu standartlardan ilki “uzaktan eğitim uygulamalarının Fakültenin yeterlik/yetkinlik/kazanımlarıyla uyumlu olması, işleyişinin tanımlanmış olması ve uygun donanım, altyapı ve insan gücü desteğinin sağlanmış olması”,   ikincisi “olağandışı durumlarda eğitimin sürdürülmesini sağlayacak stratejiler belirlenmesi” kapsamındadır. </w:t>
      </w:r>
      <w:r w:rsidR="00AE65D6" w:rsidRPr="008A3BA5">
        <w:rPr>
          <w:rFonts w:ascii="Candara" w:hAnsi="Candara"/>
        </w:rPr>
        <w:t>Dokuz a</w:t>
      </w:r>
      <w:r w:rsidR="002261C3" w:rsidRPr="008A3BA5">
        <w:rPr>
          <w:rFonts w:ascii="Candara" w:hAnsi="Candara"/>
        </w:rPr>
        <w:t>na başlık ve 23</w:t>
      </w:r>
      <w:r w:rsidR="0016331A" w:rsidRPr="008A3BA5">
        <w:rPr>
          <w:rFonts w:ascii="Candara" w:hAnsi="Candara"/>
        </w:rPr>
        <w:t xml:space="preserve"> </w:t>
      </w:r>
      <w:r w:rsidR="002261C3" w:rsidRPr="008A3BA5">
        <w:rPr>
          <w:rFonts w:ascii="Candara" w:hAnsi="Candara"/>
        </w:rPr>
        <w:t>alt</w:t>
      </w:r>
      <w:r w:rsidR="00A765EC" w:rsidRPr="008A3BA5">
        <w:rPr>
          <w:rFonts w:ascii="Candara" w:hAnsi="Candara"/>
        </w:rPr>
        <w:t xml:space="preserve"> başlık altında </w:t>
      </w:r>
      <w:r w:rsidR="00AE65D6" w:rsidRPr="008A3BA5">
        <w:rPr>
          <w:rFonts w:ascii="Candara" w:hAnsi="Candara"/>
        </w:rPr>
        <w:t>mutlaka karşılanması</w:t>
      </w:r>
      <w:r w:rsidR="000627D4" w:rsidRPr="008A3BA5">
        <w:rPr>
          <w:rFonts w:ascii="Candara" w:hAnsi="Candara"/>
        </w:rPr>
        <w:t xml:space="preserve"> gereken 6</w:t>
      </w:r>
      <w:r>
        <w:rPr>
          <w:rFonts w:ascii="Candara" w:hAnsi="Candara"/>
        </w:rPr>
        <w:t>6</w:t>
      </w:r>
      <w:r w:rsidR="00F8431A" w:rsidRPr="008A3BA5">
        <w:rPr>
          <w:rFonts w:ascii="Candara" w:hAnsi="Candara"/>
        </w:rPr>
        <w:t xml:space="preserve"> temel ve </w:t>
      </w:r>
      <w:r w:rsidR="000627D4" w:rsidRPr="008A3BA5">
        <w:rPr>
          <w:rFonts w:ascii="Candara" w:hAnsi="Candara"/>
        </w:rPr>
        <w:t xml:space="preserve">karşılanması </w:t>
      </w:r>
      <w:r w:rsidR="00FD0A75" w:rsidRPr="008A3BA5">
        <w:rPr>
          <w:rFonts w:ascii="Candara" w:hAnsi="Candara"/>
        </w:rPr>
        <w:t>önerilen</w:t>
      </w:r>
      <w:r w:rsidR="0095052C" w:rsidRPr="008A3BA5">
        <w:rPr>
          <w:rFonts w:ascii="Candara" w:hAnsi="Candara"/>
        </w:rPr>
        <w:t xml:space="preserve"> 2</w:t>
      </w:r>
      <w:r w:rsidR="003B53F5" w:rsidRPr="008A3BA5">
        <w:rPr>
          <w:rFonts w:ascii="Candara" w:hAnsi="Candara"/>
        </w:rPr>
        <w:t>9</w:t>
      </w:r>
      <w:r w:rsidR="006C0574" w:rsidRPr="008A3BA5">
        <w:rPr>
          <w:rFonts w:ascii="Candara" w:hAnsi="Candara"/>
        </w:rPr>
        <w:t xml:space="preserve"> </w:t>
      </w:r>
      <w:r w:rsidR="00F8431A" w:rsidRPr="008A3BA5">
        <w:rPr>
          <w:rFonts w:ascii="Candara" w:hAnsi="Candara"/>
        </w:rPr>
        <w:t>gelişim standardı yer almaktadır</w:t>
      </w:r>
      <w:r w:rsidR="00AE65D6" w:rsidRPr="008A3BA5">
        <w:rPr>
          <w:rFonts w:ascii="Candara" w:hAnsi="Candara"/>
        </w:rPr>
        <w:t xml:space="preserve">. </w:t>
      </w:r>
      <w:r w:rsidR="00A765EC" w:rsidRPr="008A3BA5">
        <w:rPr>
          <w:rFonts w:ascii="Candara" w:hAnsi="Candara"/>
        </w:rPr>
        <w:t xml:space="preserve">Bu belgede </w:t>
      </w:r>
      <w:r w:rsidR="000627D4" w:rsidRPr="008A3BA5">
        <w:rPr>
          <w:rFonts w:ascii="Candara" w:hAnsi="Candara"/>
        </w:rPr>
        <w:t xml:space="preserve">standart başlıklarına </w:t>
      </w:r>
      <w:r w:rsidR="00AE65D6" w:rsidRPr="008A3BA5">
        <w:rPr>
          <w:rFonts w:ascii="Candara" w:hAnsi="Candara"/>
        </w:rPr>
        <w:t>ait temel standartlar mavi, gelişim standartl</w:t>
      </w:r>
      <w:r w:rsidR="00A765EC" w:rsidRPr="008A3BA5">
        <w:rPr>
          <w:rFonts w:ascii="Candara" w:hAnsi="Candara"/>
        </w:rPr>
        <w:t>arı kahvereng</w:t>
      </w:r>
      <w:r w:rsidR="00F8431A" w:rsidRPr="008A3BA5">
        <w:rPr>
          <w:rFonts w:ascii="Candara" w:hAnsi="Candara"/>
        </w:rPr>
        <w:t>i metin kutularına yerleştirilmiştir</w:t>
      </w:r>
      <w:r w:rsidR="00A765EC" w:rsidRPr="008A3BA5">
        <w:rPr>
          <w:rFonts w:ascii="Candara" w:hAnsi="Candara"/>
        </w:rPr>
        <w:t xml:space="preserve">. </w:t>
      </w:r>
      <w:r w:rsidR="00AE65D6" w:rsidRPr="008A3BA5">
        <w:rPr>
          <w:rFonts w:ascii="Candara" w:hAnsi="Candara"/>
        </w:rPr>
        <w:t xml:space="preserve">Her ana başlıkta </w:t>
      </w:r>
      <w:r w:rsidR="00A765EC" w:rsidRPr="008A3BA5">
        <w:rPr>
          <w:rFonts w:ascii="Candara" w:hAnsi="Candara"/>
        </w:rPr>
        <w:t>önce</w:t>
      </w:r>
      <w:r w:rsidR="002B3561" w:rsidRPr="008A3BA5">
        <w:rPr>
          <w:rFonts w:ascii="Candara" w:hAnsi="Candara"/>
        </w:rPr>
        <w:t>,</w:t>
      </w:r>
      <w:r w:rsidR="00A765EC" w:rsidRPr="008A3BA5">
        <w:rPr>
          <w:rFonts w:ascii="Candara" w:hAnsi="Candara"/>
        </w:rPr>
        <w:t xml:space="preserve"> söz konusu standartların tümünü kap</w:t>
      </w:r>
      <w:r w:rsidR="008D4365">
        <w:rPr>
          <w:rFonts w:ascii="Candara" w:hAnsi="Candara"/>
        </w:rPr>
        <w:t>s</w:t>
      </w:r>
      <w:r w:rsidR="00A765EC" w:rsidRPr="008A3BA5">
        <w:rPr>
          <w:rFonts w:ascii="Candara" w:hAnsi="Candara"/>
        </w:rPr>
        <w:t>ayan</w:t>
      </w:r>
      <w:r w:rsidR="00AE65D6" w:rsidRPr="008A3BA5">
        <w:rPr>
          <w:rFonts w:ascii="Candara" w:hAnsi="Candara"/>
        </w:rPr>
        <w:t xml:space="preserve"> </w:t>
      </w:r>
      <w:r w:rsidR="00A765EC" w:rsidRPr="008A3BA5">
        <w:rPr>
          <w:rFonts w:ascii="Candara" w:hAnsi="Candara"/>
        </w:rPr>
        <w:t>kısa bir açıklama</w:t>
      </w:r>
      <w:r w:rsidR="00F8431A" w:rsidRPr="008A3BA5">
        <w:rPr>
          <w:rFonts w:ascii="Candara" w:hAnsi="Candara"/>
        </w:rPr>
        <w:t xml:space="preserve"> verilmiştir</w:t>
      </w:r>
      <w:r w:rsidR="002B3561" w:rsidRPr="008A3BA5">
        <w:rPr>
          <w:rFonts w:ascii="Candara" w:hAnsi="Candara"/>
        </w:rPr>
        <w:t xml:space="preserve">.  </w:t>
      </w:r>
      <w:r w:rsidR="00AE65D6" w:rsidRPr="008A3BA5">
        <w:rPr>
          <w:rFonts w:ascii="Candara" w:hAnsi="Candara"/>
        </w:rPr>
        <w:t>Daha sonra başlıklar a</w:t>
      </w:r>
      <w:r w:rsidR="002B3561" w:rsidRPr="008A3BA5">
        <w:rPr>
          <w:rFonts w:ascii="Candara" w:hAnsi="Candara"/>
        </w:rPr>
        <w:t>ltında standa</w:t>
      </w:r>
      <w:r w:rsidR="00F8431A" w:rsidRPr="008A3BA5">
        <w:rPr>
          <w:rFonts w:ascii="Candara" w:hAnsi="Candara"/>
        </w:rPr>
        <w:t>rtlar numaralandırılarak sunulmuştur</w:t>
      </w:r>
      <w:r w:rsidR="00AE65D6" w:rsidRPr="008A3BA5">
        <w:rPr>
          <w:rFonts w:ascii="Candara" w:hAnsi="Candara"/>
        </w:rPr>
        <w:t xml:space="preserve">. </w:t>
      </w:r>
      <w:r w:rsidR="00F8431A" w:rsidRPr="008A3BA5">
        <w:rPr>
          <w:rFonts w:ascii="Candara" w:hAnsi="Candara"/>
        </w:rPr>
        <w:t>Tüm belgede sta</w:t>
      </w:r>
      <w:r w:rsidR="000627D4" w:rsidRPr="008A3BA5">
        <w:rPr>
          <w:rFonts w:ascii="Candara" w:hAnsi="Candara"/>
        </w:rPr>
        <w:t>ndart cümleleri</w:t>
      </w:r>
      <w:r w:rsidR="002B3561" w:rsidRPr="008A3BA5">
        <w:rPr>
          <w:rFonts w:ascii="Candara" w:hAnsi="Candara"/>
        </w:rPr>
        <w:t xml:space="preserve"> içerisinde geçen </w:t>
      </w:r>
      <w:r w:rsidR="00F8431A" w:rsidRPr="008A3BA5">
        <w:rPr>
          <w:rFonts w:ascii="Candara" w:hAnsi="Candara"/>
        </w:rPr>
        <w:t xml:space="preserve">bazı </w:t>
      </w:r>
      <w:r w:rsidR="002B3561" w:rsidRPr="008A3BA5">
        <w:rPr>
          <w:rFonts w:ascii="Candara" w:hAnsi="Candara"/>
        </w:rPr>
        <w:t>kavramlar koyu renkle vurgulanarak belgenin en sonunda “Tan</w:t>
      </w:r>
      <w:r w:rsidR="00F8431A" w:rsidRPr="008A3BA5">
        <w:rPr>
          <w:rFonts w:ascii="Candara" w:hAnsi="Candara"/>
        </w:rPr>
        <w:t>ımlar” başlığı altında açıklanmıştır</w:t>
      </w:r>
      <w:r w:rsidR="002B3561" w:rsidRPr="008A3BA5">
        <w:rPr>
          <w:rFonts w:ascii="Candara" w:hAnsi="Candara"/>
        </w:rPr>
        <w:t xml:space="preserve">.   </w:t>
      </w:r>
    </w:p>
    <w:p w:rsidR="00A80434" w:rsidRDefault="00A80434" w:rsidP="00A80434">
      <w:pPr>
        <w:jc w:val="both"/>
        <w:rPr>
          <w:rFonts w:ascii="Candara" w:hAnsi="Candara"/>
        </w:rPr>
      </w:pPr>
    </w:p>
    <w:p w:rsidR="00AE65D6" w:rsidRDefault="0095052C" w:rsidP="00A80434">
      <w:pPr>
        <w:jc w:val="both"/>
        <w:rPr>
          <w:rFonts w:ascii="Candara" w:hAnsi="Candara"/>
        </w:rPr>
      </w:pPr>
      <w:bookmarkStart w:id="0" w:name="_GoBack"/>
      <w:bookmarkEnd w:id="0"/>
      <w:r w:rsidRPr="008A3BA5">
        <w:rPr>
          <w:rFonts w:ascii="Candara" w:hAnsi="Candara"/>
        </w:rPr>
        <w:t xml:space="preserve">Akreditasyon başvurusunda bulunan kurumlara yönelik olarak hazırlanan Özdeğerlendirme Raporu Hazırlama Kılavuzu </w:t>
      </w:r>
      <w:r w:rsidR="00137BD2" w:rsidRPr="008A3BA5">
        <w:rPr>
          <w:rFonts w:ascii="Candara" w:hAnsi="Candara"/>
        </w:rPr>
        <w:t xml:space="preserve">da </w:t>
      </w:r>
      <w:r w:rsidR="006915C9">
        <w:rPr>
          <w:rFonts w:ascii="Candara" w:hAnsi="Candara"/>
        </w:rPr>
        <w:t>2021</w:t>
      </w:r>
      <w:r w:rsidRPr="008A3BA5">
        <w:rPr>
          <w:rFonts w:ascii="Candara" w:hAnsi="Candara"/>
        </w:rPr>
        <w:t xml:space="preserve"> standartlarına göre güncellenmiş olup</w:t>
      </w:r>
      <w:r w:rsidR="00137BD2" w:rsidRPr="008A3BA5">
        <w:rPr>
          <w:rFonts w:ascii="Candara" w:hAnsi="Candara"/>
        </w:rPr>
        <w:t>,</w:t>
      </w:r>
      <w:r w:rsidRPr="008A3BA5">
        <w:rPr>
          <w:rFonts w:ascii="Candara" w:hAnsi="Candara"/>
        </w:rPr>
        <w:t xml:space="preserve"> kılavuzda standartlara ilişkin açıklamalar</w:t>
      </w:r>
      <w:r w:rsidR="00137BD2" w:rsidRPr="008A3BA5">
        <w:rPr>
          <w:rFonts w:ascii="Candara" w:hAnsi="Candara"/>
        </w:rPr>
        <w:t xml:space="preserve"> yer almış</w:t>
      </w:r>
      <w:r w:rsidR="007515B2" w:rsidRPr="008A3BA5">
        <w:rPr>
          <w:rFonts w:ascii="Candara" w:hAnsi="Candara"/>
        </w:rPr>
        <w:t xml:space="preserve"> ve istenen ek belge il</w:t>
      </w:r>
      <w:r w:rsidRPr="008A3BA5">
        <w:rPr>
          <w:rFonts w:ascii="Candara" w:hAnsi="Candara"/>
        </w:rPr>
        <w:t>e kan</w:t>
      </w:r>
      <w:r w:rsidR="00137BD2" w:rsidRPr="008A3BA5">
        <w:rPr>
          <w:rFonts w:ascii="Candara" w:hAnsi="Candara"/>
        </w:rPr>
        <w:t>ıtlar tanımlanmıştır.</w:t>
      </w:r>
      <w:r w:rsidR="001F0984" w:rsidRPr="008A3BA5">
        <w:rPr>
          <w:rFonts w:ascii="Candara" w:hAnsi="Candara"/>
        </w:rPr>
        <w:t xml:space="preserve">  Özdeğerlendirme Raporu Hazırlama Kılavuzunda ayrıca, akreditasyon başvurusunda bulunan İngilizce Tıp Eğitimi programları için istenen ek belgeler ve yanıtlanması gereken ek sorular yer almaktadır.</w:t>
      </w:r>
    </w:p>
    <w:p w:rsidR="00A80434" w:rsidRPr="008A3BA5" w:rsidRDefault="00A80434" w:rsidP="00A80434">
      <w:pPr>
        <w:jc w:val="both"/>
        <w:rPr>
          <w:rFonts w:ascii="Candara" w:hAnsi="Candara"/>
        </w:rPr>
      </w:pPr>
    </w:p>
    <w:p w:rsidR="00AE65D6" w:rsidRPr="008A3BA5" w:rsidRDefault="008D4365" w:rsidP="00A80434">
      <w:pPr>
        <w:jc w:val="both"/>
        <w:rPr>
          <w:rFonts w:ascii="Candara" w:hAnsi="Candara"/>
        </w:rPr>
      </w:pPr>
      <w:r>
        <w:rPr>
          <w:rFonts w:ascii="Candara" w:hAnsi="Candara"/>
        </w:rPr>
        <w:t>2021</w:t>
      </w:r>
      <w:r w:rsidR="002B3561" w:rsidRPr="008A3BA5">
        <w:rPr>
          <w:rFonts w:ascii="Candara" w:hAnsi="Candara"/>
        </w:rPr>
        <w:t xml:space="preserve"> </w:t>
      </w:r>
      <w:r w:rsidR="00137BD2" w:rsidRPr="008A3BA5">
        <w:rPr>
          <w:rFonts w:ascii="Candara" w:hAnsi="Candara"/>
        </w:rPr>
        <w:t>Mezuniyet Öncesi Tıp Eğitimi standartlarının</w:t>
      </w:r>
      <w:r w:rsidR="00F8431A" w:rsidRPr="008A3BA5">
        <w:rPr>
          <w:rFonts w:ascii="Candara" w:hAnsi="Candara"/>
        </w:rPr>
        <w:t xml:space="preserve"> nitelikli tıp eğitimi hedefine ulaşmada katkı sağlaması</w:t>
      </w:r>
      <w:r w:rsidR="002B3561" w:rsidRPr="008A3BA5">
        <w:rPr>
          <w:rFonts w:ascii="Candara" w:hAnsi="Candara"/>
        </w:rPr>
        <w:t xml:space="preserve"> dileğiyle</w:t>
      </w:r>
      <w:r w:rsidR="00AE65D6" w:rsidRPr="008A3BA5">
        <w:rPr>
          <w:rFonts w:ascii="Candara" w:hAnsi="Candara"/>
        </w:rPr>
        <w:t>.</w:t>
      </w:r>
    </w:p>
    <w:p w:rsidR="00A80154" w:rsidRPr="00A80434" w:rsidRDefault="00A80154" w:rsidP="00A80434">
      <w:pPr>
        <w:shd w:val="clear" w:color="auto" w:fill="FFFFFF"/>
        <w:spacing w:after="120" w:line="360" w:lineRule="auto"/>
        <w:jc w:val="both"/>
        <w:rPr>
          <w:rFonts w:ascii="Candara" w:hAnsi="Candara"/>
        </w:rPr>
      </w:pPr>
    </w:p>
    <w:p w:rsidR="00EE3F08" w:rsidRPr="008A3BA5" w:rsidRDefault="00EE3F08" w:rsidP="00EE3F08">
      <w:pPr>
        <w:spacing w:after="160" w:line="259" w:lineRule="auto"/>
        <w:rPr>
          <w:rFonts w:ascii="Candara" w:hAnsi="Candara"/>
          <w:b/>
          <w:sz w:val="28"/>
          <w:szCs w:val="28"/>
        </w:rPr>
      </w:pPr>
      <w:r w:rsidRPr="008A3BA5">
        <w:rPr>
          <w:rFonts w:ascii="Candara" w:hAnsi="Candara"/>
          <w:b/>
          <w:sz w:val="28"/>
          <w:szCs w:val="28"/>
        </w:rPr>
        <w:t xml:space="preserve">Dr. </w:t>
      </w:r>
      <w:r w:rsidR="00911D66" w:rsidRPr="008A3BA5">
        <w:rPr>
          <w:rFonts w:ascii="Candara" w:hAnsi="Candara"/>
          <w:b/>
          <w:sz w:val="28"/>
          <w:szCs w:val="28"/>
        </w:rPr>
        <w:t>Berna Musal</w:t>
      </w:r>
    </w:p>
    <w:p w:rsidR="00EE3F08" w:rsidRPr="008A3BA5" w:rsidRDefault="00A80154" w:rsidP="00EE3F08">
      <w:pPr>
        <w:spacing w:after="160" w:line="259" w:lineRule="auto"/>
        <w:rPr>
          <w:rFonts w:ascii="Candara" w:hAnsi="Candara"/>
          <w:b/>
          <w:sz w:val="28"/>
          <w:szCs w:val="28"/>
        </w:rPr>
      </w:pPr>
      <w:r w:rsidRPr="008A3BA5">
        <w:rPr>
          <w:rFonts w:ascii="Candara" w:hAnsi="Candara"/>
          <w:b/>
          <w:sz w:val="28"/>
          <w:szCs w:val="28"/>
        </w:rPr>
        <w:t>UTEAK</w:t>
      </w:r>
      <w:r w:rsidR="00EE3F08" w:rsidRPr="008A3BA5">
        <w:rPr>
          <w:rFonts w:ascii="Candara" w:hAnsi="Candara"/>
          <w:b/>
          <w:sz w:val="28"/>
          <w:szCs w:val="28"/>
        </w:rPr>
        <w:t xml:space="preserve"> Başkanı</w:t>
      </w:r>
      <w:r w:rsidR="00EE3F08" w:rsidRPr="008A3BA5">
        <w:rPr>
          <w:rFonts w:ascii="Candara" w:hAnsi="Candara"/>
          <w:b/>
          <w:sz w:val="28"/>
          <w:szCs w:val="28"/>
        </w:rPr>
        <w:br w:type="page"/>
      </w:r>
    </w:p>
    <w:p w:rsidR="00EE3F08" w:rsidRPr="008A3BA5" w:rsidRDefault="00EE3F08" w:rsidP="00EE3F08">
      <w:pPr>
        <w:pStyle w:val="Stil1"/>
        <w:numPr>
          <w:ilvl w:val="0"/>
          <w:numId w:val="0"/>
        </w:numPr>
        <w:sectPr w:rsidR="00EE3F08" w:rsidRPr="008A3BA5" w:rsidSect="00581056">
          <w:footerReference w:type="default" r:id="rId10"/>
          <w:pgSz w:w="11906" w:h="16838"/>
          <w:pgMar w:top="720" w:right="720" w:bottom="720" w:left="720" w:header="708" w:footer="708" w:gutter="0"/>
          <w:cols w:space="708"/>
          <w:docGrid w:linePitch="360"/>
        </w:sectPr>
      </w:pPr>
    </w:p>
    <w:p w:rsidR="006F7835" w:rsidRPr="008A3BA5" w:rsidRDefault="00A8599C" w:rsidP="003473A8">
      <w:pPr>
        <w:pStyle w:val="Stil1"/>
      </w:pPr>
      <w:bookmarkStart w:id="1" w:name="_Toc496708823"/>
      <w:r w:rsidRPr="008A3BA5">
        <w:lastRenderedPageBreak/>
        <w:t>AMAÇ VE HEDEFLER</w:t>
      </w:r>
      <w:bookmarkEnd w:id="1"/>
    </w:p>
    <w:p w:rsidR="006F7835" w:rsidRPr="008A3BA5" w:rsidRDefault="006F7835" w:rsidP="007E5A49">
      <w:pPr>
        <w:spacing w:line="360" w:lineRule="auto"/>
        <w:jc w:val="both"/>
        <w:rPr>
          <w:rFonts w:ascii="Candara" w:hAnsi="Candara"/>
          <w:szCs w:val="28"/>
        </w:rPr>
      </w:pPr>
      <w:r w:rsidRPr="008A3BA5">
        <w:rPr>
          <w:rFonts w:ascii="Candara" w:hAnsi="Candara"/>
          <w:szCs w:val="28"/>
        </w:rPr>
        <w:t>Eğitim programının amaç ve hedefleri, kurumda yürütülen eğitimin e</w:t>
      </w:r>
      <w:r w:rsidR="007E5A49" w:rsidRPr="008A3BA5">
        <w:rPr>
          <w:rFonts w:ascii="Candara" w:hAnsi="Candara"/>
          <w:szCs w:val="28"/>
        </w:rPr>
        <w:t>n belirleyici bileşenidir. Tıp f</w:t>
      </w:r>
      <w:r w:rsidRPr="008A3BA5">
        <w:rPr>
          <w:rFonts w:ascii="Candara" w:hAnsi="Candara"/>
          <w:szCs w:val="28"/>
        </w:rPr>
        <w:t xml:space="preserve">akültesinin topluma hesap verebilirliğini sağlamak ve çalışmalarını yönlendirmek için amaç ve hedeflerinin bulunması gereklidir. </w:t>
      </w:r>
    </w:p>
    <w:p w:rsidR="006F7835" w:rsidRPr="008A3BA5" w:rsidRDefault="006F7835" w:rsidP="009A043F">
      <w:pPr>
        <w:pBdr>
          <w:bottom w:val="single" w:sz="4" w:space="1" w:color="auto"/>
        </w:pBdr>
        <w:spacing w:line="360" w:lineRule="auto"/>
        <w:jc w:val="both"/>
        <w:rPr>
          <w:rFonts w:ascii="Candara" w:hAnsi="Candara"/>
          <w:szCs w:val="28"/>
        </w:rPr>
      </w:pPr>
      <w:r w:rsidRPr="008A3BA5">
        <w:rPr>
          <w:rFonts w:ascii="Candara" w:hAnsi="Candara"/>
          <w:szCs w:val="28"/>
        </w:rPr>
        <w:t>Bu başlık altında amaç ve hedeflerin belirlenmesi ve kullanılmasına ilişkin standartlar tanımlanmaktadır.</w:t>
      </w:r>
    </w:p>
    <w:p w:rsidR="006F7835" w:rsidRPr="008A3BA5" w:rsidRDefault="006F7835" w:rsidP="000C0239">
      <w:pPr>
        <w:pStyle w:val="Stil2"/>
      </w:pPr>
      <w:r w:rsidRPr="008A3BA5">
        <w:t xml:space="preserve"> </w:t>
      </w:r>
      <w:bookmarkStart w:id="2" w:name="_Toc496708824"/>
      <w:r w:rsidRPr="008A3BA5">
        <w:t>Kurumsal amaç</w:t>
      </w:r>
      <w:r w:rsidR="003C4F23" w:rsidRPr="008A3BA5">
        <w:t>lar</w:t>
      </w:r>
      <w:bookmarkEnd w:id="2"/>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581056">
        <w:trPr>
          <w:trHeight w:val="2891"/>
        </w:trPr>
        <w:tc>
          <w:tcPr>
            <w:tcW w:w="1668" w:type="dxa"/>
            <w:shd w:val="clear" w:color="auto" w:fill="1F4E79" w:themeFill="accent1" w:themeFillShade="80"/>
          </w:tcPr>
          <w:p w:rsidR="00A8599C" w:rsidRPr="008A3BA5" w:rsidRDefault="00A8599C" w:rsidP="00A8599C">
            <w:pPr>
              <w:spacing w:line="360" w:lineRule="auto"/>
              <w:rPr>
                <w:rFonts w:ascii="Candara" w:hAnsi="Candara"/>
                <w:b/>
                <w:sz w:val="28"/>
                <w:szCs w:val="28"/>
                <w:lang w:val="tr-TR"/>
              </w:rPr>
            </w:pPr>
          </w:p>
          <w:p w:rsidR="00A8599C" w:rsidRPr="008A3BA5" w:rsidRDefault="00A8599C" w:rsidP="00A8599C">
            <w:pPr>
              <w:spacing w:line="360" w:lineRule="auto"/>
              <w:rPr>
                <w:rFonts w:ascii="Candara" w:hAnsi="Candara"/>
                <w:b/>
                <w:sz w:val="28"/>
                <w:szCs w:val="28"/>
                <w:lang w:val="tr-TR"/>
              </w:rPr>
            </w:pPr>
            <w:r w:rsidRPr="008A3BA5">
              <w:rPr>
                <w:rFonts w:ascii="Candara" w:hAnsi="Candara"/>
                <w:b/>
                <w:sz w:val="28"/>
                <w:szCs w:val="28"/>
                <w:lang w:val="tr-TR"/>
              </w:rPr>
              <w:t>Temel Standartlar</w:t>
            </w:r>
          </w:p>
          <w:p w:rsidR="00A8599C" w:rsidRPr="008A3BA5" w:rsidRDefault="00A8599C" w:rsidP="003F112A">
            <w:pPr>
              <w:spacing w:line="360" w:lineRule="auto"/>
              <w:rPr>
                <w:rFonts w:ascii="Candara" w:hAnsi="Candara"/>
                <w:b/>
                <w:sz w:val="28"/>
                <w:szCs w:val="28"/>
                <w:lang w:val="tr-TR"/>
              </w:rPr>
            </w:pPr>
          </w:p>
        </w:tc>
        <w:tc>
          <w:tcPr>
            <w:tcW w:w="8930" w:type="dxa"/>
            <w:shd w:val="clear" w:color="auto" w:fill="DEEAF6" w:themeFill="accent1" w:themeFillTint="33"/>
          </w:tcPr>
          <w:p w:rsidR="00581056" w:rsidRPr="008A3BA5" w:rsidRDefault="00581056" w:rsidP="00A8599C">
            <w:pPr>
              <w:spacing w:line="360" w:lineRule="auto"/>
              <w:rPr>
                <w:rFonts w:ascii="Candara" w:hAnsi="Candara"/>
                <w:szCs w:val="28"/>
                <w:lang w:val="tr-TR"/>
              </w:rPr>
            </w:pPr>
          </w:p>
          <w:p w:rsidR="00A8599C" w:rsidRPr="008A3BA5" w:rsidRDefault="003C4F23" w:rsidP="00A8599C">
            <w:pPr>
              <w:spacing w:line="360" w:lineRule="auto"/>
              <w:rPr>
                <w:rFonts w:ascii="Candara" w:hAnsi="Candara"/>
                <w:szCs w:val="28"/>
                <w:lang w:val="tr-TR"/>
              </w:rPr>
            </w:pPr>
            <w:r w:rsidRPr="008A3BA5">
              <w:rPr>
                <w:rFonts w:ascii="Candara" w:hAnsi="Candara"/>
                <w:szCs w:val="28"/>
                <w:lang w:val="tr-TR"/>
              </w:rPr>
              <w:t xml:space="preserve">Fakültenin </w:t>
            </w:r>
            <w:r w:rsidR="00A8599C" w:rsidRPr="008A3BA5">
              <w:rPr>
                <w:rFonts w:ascii="Candara" w:hAnsi="Candara"/>
                <w:szCs w:val="28"/>
                <w:lang w:val="tr-TR"/>
              </w:rPr>
              <w:t xml:space="preserve"> </w:t>
            </w:r>
            <w:r w:rsidR="00A8599C" w:rsidRPr="008A3BA5">
              <w:rPr>
                <w:rFonts w:ascii="Candara" w:hAnsi="Candara"/>
                <w:b/>
                <w:szCs w:val="28"/>
                <w:lang w:val="tr-TR"/>
              </w:rPr>
              <w:t>kurumsal amaç</w:t>
            </w:r>
            <w:r w:rsidRPr="008A3BA5">
              <w:rPr>
                <w:rFonts w:ascii="Candara" w:hAnsi="Candara"/>
                <w:b/>
                <w:szCs w:val="28"/>
                <w:lang w:val="tr-TR"/>
              </w:rPr>
              <w:t>ları</w:t>
            </w:r>
            <w:r w:rsidR="00A8599C" w:rsidRPr="008A3BA5">
              <w:rPr>
                <w:rFonts w:ascii="Candara" w:hAnsi="Candara"/>
                <w:szCs w:val="28"/>
                <w:lang w:val="tr-TR"/>
              </w:rPr>
              <w:t xml:space="preserve"> </w:t>
            </w:r>
            <w:r w:rsidR="00A8599C" w:rsidRPr="008A3BA5">
              <w:rPr>
                <w:rFonts w:ascii="Candara" w:hAnsi="Candara"/>
                <w:szCs w:val="28"/>
                <w:u w:val="single"/>
                <w:lang w:val="tr-TR"/>
              </w:rPr>
              <w:t>mutlaka</w:t>
            </w:r>
            <w:r w:rsidR="00A8599C" w:rsidRPr="008A3BA5">
              <w:rPr>
                <w:rFonts w:ascii="Candara" w:hAnsi="Candara"/>
                <w:szCs w:val="28"/>
                <w:lang w:val="tr-TR"/>
              </w:rPr>
              <w:t xml:space="preserve">; </w:t>
            </w:r>
          </w:p>
          <w:p w:rsidR="00A8599C" w:rsidRPr="008A3BA5" w:rsidRDefault="00A8599C" w:rsidP="00A8599C">
            <w:pPr>
              <w:spacing w:line="360" w:lineRule="auto"/>
              <w:ind w:left="567"/>
              <w:rPr>
                <w:rFonts w:ascii="Candara" w:hAnsi="Candara"/>
                <w:szCs w:val="28"/>
                <w:lang w:val="tr-TR"/>
              </w:rPr>
            </w:pPr>
            <w:r w:rsidRPr="008A3BA5">
              <w:rPr>
                <w:rFonts w:ascii="Candara" w:hAnsi="Candara"/>
                <w:b/>
                <w:szCs w:val="28"/>
                <w:lang w:val="tr-TR"/>
              </w:rPr>
              <w:t>TS.1.1.1.</w:t>
            </w:r>
            <w:r w:rsidRPr="008A3BA5">
              <w:rPr>
                <w:rFonts w:ascii="Candara" w:hAnsi="Candara"/>
                <w:szCs w:val="28"/>
                <w:lang w:val="tr-TR"/>
              </w:rPr>
              <w:t xml:space="preserve"> Fakültenin </w:t>
            </w:r>
            <w:r w:rsidRPr="008A3BA5">
              <w:rPr>
                <w:rFonts w:ascii="Candara" w:hAnsi="Candara"/>
                <w:b/>
                <w:szCs w:val="28"/>
                <w:lang w:val="tr-TR"/>
              </w:rPr>
              <w:t>sosyal yükümlülük</w:t>
            </w:r>
            <w:r w:rsidRPr="008A3BA5">
              <w:rPr>
                <w:rFonts w:ascii="Candara" w:hAnsi="Candara"/>
                <w:szCs w:val="28"/>
                <w:lang w:val="tr-TR"/>
              </w:rPr>
              <w:t>lerini dikkate alarak belirlenmiş,</w:t>
            </w:r>
          </w:p>
          <w:p w:rsidR="00A8599C" w:rsidRPr="008A3BA5" w:rsidRDefault="00A8599C" w:rsidP="00A8599C">
            <w:pPr>
              <w:spacing w:line="360" w:lineRule="auto"/>
              <w:ind w:left="567"/>
              <w:rPr>
                <w:rFonts w:ascii="Candara" w:hAnsi="Candara"/>
                <w:szCs w:val="28"/>
                <w:lang w:val="tr-TR"/>
              </w:rPr>
            </w:pPr>
            <w:r w:rsidRPr="008A3BA5">
              <w:rPr>
                <w:rFonts w:ascii="Candara" w:hAnsi="Candara"/>
                <w:b/>
                <w:szCs w:val="28"/>
                <w:lang w:val="tr-TR"/>
              </w:rPr>
              <w:t>TS.1.1.2.</w:t>
            </w:r>
            <w:r w:rsidRPr="008A3BA5">
              <w:rPr>
                <w:rFonts w:ascii="Candara" w:hAnsi="Candara"/>
                <w:szCs w:val="28"/>
                <w:lang w:val="tr-TR"/>
              </w:rPr>
              <w:t xml:space="preserve"> Eğitim, araştırma ve hizmet öğelerini ayrı ayrı içerecek şekilde düzenlenmiş,</w:t>
            </w:r>
          </w:p>
          <w:p w:rsidR="00A8599C" w:rsidRPr="008A3BA5" w:rsidRDefault="00A8599C" w:rsidP="003C4F23">
            <w:pPr>
              <w:spacing w:line="360" w:lineRule="auto"/>
              <w:ind w:left="567"/>
              <w:rPr>
                <w:rFonts w:ascii="Candara" w:hAnsi="Candara"/>
                <w:szCs w:val="28"/>
                <w:lang w:val="tr-TR"/>
              </w:rPr>
            </w:pPr>
            <w:r w:rsidRPr="008A3BA5">
              <w:rPr>
                <w:rFonts w:ascii="Candara" w:hAnsi="Candara"/>
                <w:b/>
                <w:szCs w:val="28"/>
                <w:lang w:val="tr-TR"/>
              </w:rPr>
              <w:t>TS.1.1.3.</w:t>
            </w:r>
            <w:r w:rsidRPr="008A3BA5">
              <w:rPr>
                <w:rFonts w:ascii="Candara" w:hAnsi="Candara"/>
                <w:szCs w:val="28"/>
                <w:lang w:val="tr-TR"/>
              </w:rPr>
              <w:t xml:space="preserve"> Geniş katılım ile tanımlanmış, </w:t>
            </w:r>
            <w:r w:rsidR="003C4F23" w:rsidRPr="008A3BA5">
              <w:rPr>
                <w:rFonts w:ascii="Candara" w:hAnsi="Candara"/>
                <w:szCs w:val="28"/>
                <w:lang w:val="tr-TR"/>
              </w:rPr>
              <w:t>fakülte</w:t>
            </w:r>
            <w:r w:rsidRPr="008A3BA5">
              <w:rPr>
                <w:rFonts w:ascii="Candara" w:hAnsi="Candara"/>
                <w:szCs w:val="28"/>
                <w:lang w:val="tr-TR"/>
              </w:rPr>
              <w:t xml:space="preserve"> ve toplumla paylaşılmış olmalıdır. </w:t>
            </w:r>
          </w:p>
        </w:tc>
      </w:tr>
    </w:tbl>
    <w:p w:rsidR="00C72190" w:rsidRPr="008A3BA5" w:rsidRDefault="00C72190" w:rsidP="003F112A">
      <w:pPr>
        <w:spacing w:line="360" w:lineRule="auto"/>
        <w:rPr>
          <w:rFonts w:ascii="Candara" w:hAnsi="Candara"/>
          <w:b/>
          <w:sz w:val="10"/>
          <w:szCs w:val="10"/>
        </w:rPr>
      </w:pPr>
    </w:p>
    <w:p w:rsidR="006F7835" w:rsidRPr="008A3BA5" w:rsidRDefault="006F7835" w:rsidP="000C0239">
      <w:pPr>
        <w:pStyle w:val="Stil2"/>
      </w:pPr>
      <w:bookmarkStart w:id="3" w:name="_Toc496708825"/>
      <w:r w:rsidRPr="008A3BA5">
        <w:t>Eğitim programının amaç ve hedefleri</w:t>
      </w:r>
      <w:bookmarkEnd w:id="3"/>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581056">
        <w:trPr>
          <w:trHeight w:val="2263"/>
        </w:trPr>
        <w:tc>
          <w:tcPr>
            <w:tcW w:w="1668" w:type="dxa"/>
            <w:shd w:val="clear" w:color="auto" w:fill="1F4E79" w:themeFill="accent1" w:themeFillShade="80"/>
          </w:tcPr>
          <w:p w:rsidR="009A043F" w:rsidRPr="008A3BA5" w:rsidRDefault="009A043F" w:rsidP="00FC2F37">
            <w:pPr>
              <w:spacing w:line="360" w:lineRule="auto"/>
              <w:rPr>
                <w:rFonts w:ascii="Candara" w:hAnsi="Candara"/>
                <w:b/>
                <w:sz w:val="28"/>
                <w:szCs w:val="28"/>
                <w:lang w:val="tr-TR"/>
              </w:rPr>
            </w:pPr>
          </w:p>
          <w:p w:rsidR="009A043F" w:rsidRPr="008A3BA5" w:rsidRDefault="009A043F"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9A043F" w:rsidRPr="008A3BA5" w:rsidRDefault="009A043F" w:rsidP="00FC2F37">
            <w:pPr>
              <w:spacing w:line="360" w:lineRule="auto"/>
              <w:rPr>
                <w:rFonts w:ascii="Candara" w:hAnsi="Candara"/>
                <w:b/>
                <w:sz w:val="28"/>
                <w:szCs w:val="28"/>
                <w:lang w:val="tr-TR"/>
              </w:rPr>
            </w:pPr>
          </w:p>
        </w:tc>
        <w:tc>
          <w:tcPr>
            <w:tcW w:w="8930" w:type="dxa"/>
            <w:shd w:val="clear" w:color="auto" w:fill="DEEAF6" w:themeFill="accent1" w:themeFillTint="33"/>
          </w:tcPr>
          <w:p w:rsidR="00581056" w:rsidRPr="008A3BA5" w:rsidRDefault="00581056" w:rsidP="00C72190">
            <w:pPr>
              <w:spacing w:line="360" w:lineRule="auto"/>
              <w:rPr>
                <w:rFonts w:ascii="Candara" w:hAnsi="Candara"/>
                <w:szCs w:val="28"/>
                <w:lang w:val="tr-TR"/>
              </w:rPr>
            </w:pPr>
          </w:p>
          <w:p w:rsidR="00C72190" w:rsidRPr="008A3BA5" w:rsidRDefault="00C72190" w:rsidP="00C72190">
            <w:pPr>
              <w:spacing w:line="360" w:lineRule="auto"/>
              <w:rPr>
                <w:rFonts w:ascii="Candara" w:hAnsi="Candara"/>
                <w:szCs w:val="28"/>
                <w:lang w:val="tr-TR"/>
              </w:rPr>
            </w:pPr>
            <w:r w:rsidRPr="008A3BA5">
              <w:rPr>
                <w:rFonts w:ascii="Candara" w:hAnsi="Candara"/>
                <w:szCs w:val="28"/>
                <w:lang w:val="tr-TR"/>
              </w:rPr>
              <w:t xml:space="preserve">Eğitim programının amaç ve hedefleri </w:t>
            </w:r>
            <w:r w:rsidRPr="008A3BA5">
              <w:rPr>
                <w:rFonts w:ascii="Candara" w:hAnsi="Candara"/>
                <w:szCs w:val="28"/>
                <w:u w:val="single"/>
                <w:lang w:val="tr-TR"/>
              </w:rPr>
              <w:t>mutlaka</w:t>
            </w:r>
            <w:r w:rsidRPr="008A3BA5">
              <w:rPr>
                <w:rFonts w:ascii="Candara" w:hAnsi="Candara"/>
                <w:szCs w:val="28"/>
                <w:lang w:val="tr-TR"/>
              </w:rPr>
              <w:t xml:space="preserve">; </w:t>
            </w:r>
          </w:p>
          <w:p w:rsidR="00C72190" w:rsidRPr="008A3BA5" w:rsidRDefault="00C72190" w:rsidP="00BD516E">
            <w:pPr>
              <w:spacing w:line="300" w:lineRule="auto"/>
              <w:ind w:left="567"/>
              <w:rPr>
                <w:rFonts w:ascii="Candara" w:hAnsi="Candara"/>
                <w:szCs w:val="28"/>
                <w:lang w:val="tr-TR"/>
              </w:rPr>
            </w:pPr>
            <w:r w:rsidRPr="008A3BA5">
              <w:rPr>
                <w:rFonts w:ascii="Candara" w:hAnsi="Candara"/>
                <w:b/>
                <w:szCs w:val="28"/>
                <w:lang w:val="tr-TR"/>
              </w:rPr>
              <w:t xml:space="preserve">TS.1.2.1. </w:t>
            </w:r>
            <w:r w:rsidR="00137BD2" w:rsidRPr="008A3BA5">
              <w:rPr>
                <w:rFonts w:ascii="Candara" w:hAnsi="Candara"/>
                <w:b/>
                <w:noProof/>
                <w:lang w:val="tr-TR"/>
              </w:rPr>
              <w:t xml:space="preserve">Hekimin </w:t>
            </w:r>
            <w:r w:rsidR="00137BD2" w:rsidRPr="008A3BA5">
              <w:rPr>
                <w:rFonts w:ascii="Candara" w:hAnsi="Candara"/>
                <w:b/>
                <w:bCs/>
                <w:noProof/>
                <w:lang w:val="tr-TR"/>
              </w:rPr>
              <w:t>toplumdaki rol ve sorumlulukları</w:t>
            </w:r>
            <w:r w:rsidR="00137BD2" w:rsidRPr="008A3BA5">
              <w:rPr>
                <w:rFonts w:ascii="Candara" w:hAnsi="Candara"/>
                <w:bCs/>
                <w:noProof/>
                <w:lang w:val="tr-TR"/>
              </w:rPr>
              <w:t xml:space="preserve">nı </w:t>
            </w:r>
            <w:r w:rsidR="00137BD2" w:rsidRPr="008A3BA5">
              <w:rPr>
                <w:rFonts w:ascii="Candara" w:hAnsi="Candara"/>
                <w:noProof/>
                <w:lang w:val="tr-TR"/>
              </w:rPr>
              <w:t>yerine getirmesine yönelik</w:t>
            </w:r>
            <w:r w:rsidR="00137BD2" w:rsidRPr="008A3BA5">
              <w:rPr>
                <w:rFonts w:ascii="Candara" w:hAnsi="Candara"/>
                <w:b/>
                <w:noProof/>
                <w:lang w:val="tr-TR"/>
              </w:rPr>
              <w:t xml:space="preserve"> </w:t>
            </w:r>
            <w:r w:rsidR="00137BD2" w:rsidRPr="008A3BA5">
              <w:rPr>
                <w:rFonts w:ascii="Candara" w:hAnsi="Candara"/>
                <w:noProof/>
                <w:lang w:val="tr-TR"/>
              </w:rPr>
              <w:t>mezuniyet hedefleri/</w:t>
            </w:r>
            <w:r w:rsidR="00137BD2" w:rsidRPr="008A3BA5">
              <w:rPr>
                <w:rFonts w:ascii="Candara" w:hAnsi="Candara"/>
                <w:b/>
                <w:noProof/>
                <w:lang w:val="tr-TR"/>
              </w:rPr>
              <w:t xml:space="preserve"> </w:t>
            </w:r>
            <w:r w:rsidR="00137BD2" w:rsidRPr="008A3BA5">
              <w:rPr>
                <w:rFonts w:ascii="Candara" w:hAnsi="Candara"/>
                <w:b/>
                <w:bCs/>
                <w:noProof/>
                <w:lang w:val="tr-TR"/>
              </w:rPr>
              <w:t xml:space="preserve">yetkinlikleri/yeterlikleri/kazanımlar </w:t>
            </w:r>
            <w:r w:rsidR="00433196" w:rsidRPr="008A3BA5">
              <w:rPr>
                <w:rFonts w:ascii="Candara" w:hAnsi="Candara"/>
                <w:bCs/>
                <w:noProof/>
                <w:lang w:val="tr-TR"/>
              </w:rPr>
              <w:t>şeklinde</w:t>
            </w:r>
            <w:r w:rsidR="00433196" w:rsidRPr="008A3BA5">
              <w:rPr>
                <w:rFonts w:ascii="Candara" w:hAnsi="Candara"/>
                <w:b/>
                <w:bCs/>
                <w:noProof/>
                <w:lang w:val="tr-TR"/>
              </w:rPr>
              <w:t xml:space="preserve">, </w:t>
            </w:r>
            <w:r w:rsidR="00137BD2" w:rsidRPr="008A3BA5">
              <w:rPr>
                <w:rFonts w:ascii="Candara" w:hAnsi="Candara"/>
                <w:bCs/>
                <w:noProof/>
                <w:lang w:val="tr-TR"/>
              </w:rPr>
              <w:t>T</w:t>
            </w:r>
            <w:r w:rsidRPr="008A3BA5">
              <w:rPr>
                <w:rFonts w:ascii="Candara" w:hAnsi="Candara"/>
                <w:noProof/>
                <w:lang w:val="tr-TR"/>
              </w:rPr>
              <w:t>ürkiye Yükseköğretim Yeterlilikler Çerçevesi</w:t>
            </w:r>
            <w:r w:rsidR="00137BD2" w:rsidRPr="008A3BA5">
              <w:rPr>
                <w:rFonts w:ascii="Candara" w:hAnsi="Candara"/>
                <w:noProof/>
                <w:lang w:val="tr-TR"/>
              </w:rPr>
              <w:t xml:space="preserve">ne uyumlu biçimde, </w:t>
            </w:r>
            <w:r w:rsidRPr="008A3BA5">
              <w:rPr>
                <w:rFonts w:ascii="Candara" w:hAnsi="Candara"/>
                <w:b/>
                <w:noProof/>
                <w:lang w:val="tr-TR"/>
              </w:rPr>
              <w:t xml:space="preserve"> Ulusal Çekirdek Eğitim Programı</w:t>
            </w:r>
            <w:r w:rsidR="00137BD2" w:rsidRPr="008A3BA5">
              <w:rPr>
                <w:rFonts w:ascii="Candara" w:hAnsi="Candara"/>
                <w:noProof/>
                <w:lang w:val="tr-TR"/>
              </w:rPr>
              <w:t xml:space="preserve"> göz</w:t>
            </w:r>
            <w:r w:rsidR="00433196" w:rsidRPr="008A3BA5">
              <w:rPr>
                <w:rFonts w:ascii="Candara" w:hAnsi="Candara"/>
                <w:noProof/>
                <w:lang w:val="tr-TR"/>
              </w:rPr>
              <w:t xml:space="preserve"> </w:t>
            </w:r>
            <w:r w:rsidR="00137BD2" w:rsidRPr="008A3BA5">
              <w:rPr>
                <w:rFonts w:ascii="Candara" w:hAnsi="Candara"/>
                <w:noProof/>
                <w:lang w:val="tr-TR"/>
              </w:rPr>
              <w:t>önüne</w:t>
            </w:r>
            <w:r w:rsidRPr="008A3BA5">
              <w:rPr>
                <w:rFonts w:ascii="Candara" w:hAnsi="Candara"/>
                <w:bCs/>
                <w:noProof/>
                <w:lang w:val="tr-TR"/>
              </w:rPr>
              <w:t xml:space="preserve"> </w:t>
            </w:r>
            <w:r w:rsidR="00137BD2" w:rsidRPr="008A3BA5">
              <w:rPr>
                <w:rFonts w:ascii="Candara" w:hAnsi="Candara"/>
                <w:bCs/>
                <w:noProof/>
                <w:lang w:val="tr-TR"/>
              </w:rPr>
              <w:t xml:space="preserve">alınarak </w:t>
            </w:r>
            <w:r w:rsidRPr="008A3BA5">
              <w:rPr>
                <w:rFonts w:ascii="Candara" w:hAnsi="Candara"/>
                <w:bCs/>
                <w:noProof/>
                <w:lang w:val="tr-TR"/>
              </w:rPr>
              <w:t xml:space="preserve">tanımlanmış, </w:t>
            </w:r>
          </w:p>
          <w:p w:rsidR="00C72190" w:rsidRPr="008A3BA5" w:rsidRDefault="00C72190" w:rsidP="00C72190">
            <w:pPr>
              <w:spacing w:line="360" w:lineRule="auto"/>
              <w:ind w:left="567"/>
              <w:rPr>
                <w:rFonts w:ascii="Candara" w:hAnsi="Candara"/>
                <w:szCs w:val="28"/>
                <w:lang w:val="tr-TR"/>
              </w:rPr>
            </w:pPr>
            <w:r w:rsidRPr="008A3BA5">
              <w:rPr>
                <w:rFonts w:ascii="Candara" w:hAnsi="Candara"/>
                <w:b/>
                <w:szCs w:val="28"/>
                <w:lang w:val="tr-TR"/>
              </w:rPr>
              <w:t xml:space="preserve">TS.1.2.2. </w:t>
            </w:r>
            <w:r w:rsidRPr="008A3BA5">
              <w:rPr>
                <w:rFonts w:ascii="Candara" w:hAnsi="Candara"/>
                <w:szCs w:val="28"/>
                <w:lang w:val="tr-TR"/>
              </w:rPr>
              <w:t xml:space="preserve">Yıllara / program evrelerine göre ayrıntılandırılmış ve mezuniyet hedefleri/yetkinlikleri/yeterlikler/kazanımları ile ilişkilendirilmiş, </w:t>
            </w:r>
          </w:p>
          <w:p w:rsidR="00C72190" w:rsidRPr="008A3BA5" w:rsidRDefault="00C72190" w:rsidP="00C72190">
            <w:pPr>
              <w:spacing w:line="360" w:lineRule="auto"/>
              <w:ind w:left="567"/>
              <w:rPr>
                <w:rFonts w:ascii="Candara" w:hAnsi="Candara"/>
                <w:szCs w:val="28"/>
                <w:lang w:val="tr-TR"/>
              </w:rPr>
            </w:pPr>
            <w:r w:rsidRPr="008A3BA5">
              <w:rPr>
                <w:rFonts w:ascii="Candara" w:hAnsi="Candara"/>
                <w:b/>
                <w:szCs w:val="28"/>
                <w:lang w:val="tr-TR"/>
              </w:rPr>
              <w:t>TS.1.2.3.</w:t>
            </w:r>
            <w:r w:rsidRPr="008A3BA5">
              <w:rPr>
                <w:rFonts w:ascii="Candara" w:hAnsi="Candara"/>
                <w:szCs w:val="28"/>
                <w:lang w:val="tr-TR"/>
              </w:rPr>
              <w:t xml:space="preserve"> </w:t>
            </w:r>
            <w:r w:rsidRPr="008A3BA5">
              <w:rPr>
                <w:rFonts w:ascii="Candara" w:hAnsi="Candara"/>
                <w:b/>
                <w:szCs w:val="28"/>
                <w:lang w:val="tr-TR"/>
              </w:rPr>
              <w:t>İç bileşenler</w:t>
            </w:r>
            <w:r w:rsidRPr="008A3BA5">
              <w:rPr>
                <w:rFonts w:ascii="Candara" w:hAnsi="Candara"/>
                <w:szCs w:val="28"/>
                <w:lang w:val="tr-TR"/>
              </w:rPr>
              <w:t xml:space="preserve">in geniş katılımı ile tanımlanmış ve yayınlanmış, </w:t>
            </w:r>
          </w:p>
          <w:p w:rsidR="00C72190" w:rsidRPr="008A3BA5" w:rsidRDefault="00C72190" w:rsidP="00C72190">
            <w:pPr>
              <w:spacing w:line="360" w:lineRule="auto"/>
              <w:ind w:left="567"/>
              <w:rPr>
                <w:rFonts w:ascii="Candara" w:hAnsi="Candara"/>
                <w:szCs w:val="28"/>
                <w:lang w:val="tr-TR"/>
              </w:rPr>
            </w:pPr>
            <w:r w:rsidRPr="008A3BA5">
              <w:rPr>
                <w:rFonts w:ascii="Candara" w:hAnsi="Candara"/>
                <w:b/>
                <w:szCs w:val="28"/>
                <w:lang w:val="tr-TR"/>
              </w:rPr>
              <w:t>TS.1.2.4.</w:t>
            </w:r>
            <w:r w:rsidRPr="008A3BA5">
              <w:rPr>
                <w:rFonts w:ascii="Candara" w:hAnsi="Candara"/>
                <w:szCs w:val="28"/>
                <w:lang w:val="tr-TR"/>
              </w:rPr>
              <w:t xml:space="preserve"> Düzenli olarak güncellen</w:t>
            </w:r>
            <w:r w:rsidR="002512A5" w:rsidRPr="008A3BA5">
              <w:rPr>
                <w:rFonts w:ascii="Candara" w:hAnsi="Candara"/>
                <w:szCs w:val="28"/>
                <w:lang w:val="tr-TR"/>
              </w:rPr>
              <w:t>miş</w:t>
            </w:r>
            <w:r w:rsidRPr="008A3BA5">
              <w:rPr>
                <w:rFonts w:ascii="Candara" w:hAnsi="Candara"/>
                <w:szCs w:val="28"/>
                <w:lang w:val="tr-TR"/>
              </w:rPr>
              <w:t>,</w:t>
            </w:r>
          </w:p>
          <w:p w:rsidR="009A043F" w:rsidRPr="008A3BA5" w:rsidRDefault="00C72190" w:rsidP="00C72190">
            <w:pPr>
              <w:spacing w:line="360" w:lineRule="auto"/>
              <w:ind w:left="567"/>
              <w:rPr>
                <w:rFonts w:ascii="Candara" w:hAnsi="Candara"/>
                <w:szCs w:val="28"/>
                <w:lang w:val="tr-TR"/>
              </w:rPr>
            </w:pPr>
            <w:r w:rsidRPr="008A3BA5">
              <w:rPr>
                <w:rFonts w:ascii="Candara" w:hAnsi="Candara"/>
                <w:b/>
                <w:szCs w:val="28"/>
                <w:lang w:val="tr-TR"/>
              </w:rPr>
              <w:t xml:space="preserve">TS.1.2.5. </w:t>
            </w:r>
            <w:r w:rsidRPr="008A3BA5">
              <w:rPr>
                <w:rFonts w:ascii="Candara" w:hAnsi="Candara"/>
                <w:szCs w:val="28"/>
                <w:lang w:val="tr-TR"/>
              </w:rPr>
              <w:t xml:space="preserve">Öğrenim ve öğretim süreçlerinde kullanılır hale getirilmiş olmalıdır. </w:t>
            </w:r>
          </w:p>
        </w:tc>
      </w:tr>
    </w:tbl>
    <w:p w:rsidR="009A043F" w:rsidRPr="008A3BA5" w:rsidRDefault="009A043F" w:rsidP="003F112A">
      <w:pPr>
        <w:spacing w:line="360" w:lineRule="auto"/>
        <w:ind w:left="567" w:hanging="567"/>
        <w:rPr>
          <w:rFonts w:ascii="Candara" w:hAnsi="Candara"/>
          <w:b/>
          <w:szCs w:val="2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581056">
        <w:tc>
          <w:tcPr>
            <w:tcW w:w="1644" w:type="dxa"/>
            <w:shd w:val="clear" w:color="auto" w:fill="833C0B" w:themeFill="accent2" w:themeFillShade="80"/>
          </w:tcPr>
          <w:p w:rsidR="00C72190" w:rsidRPr="008A3BA5" w:rsidRDefault="00C72190" w:rsidP="00FC2F37">
            <w:pPr>
              <w:spacing w:line="360" w:lineRule="auto"/>
              <w:rPr>
                <w:rFonts w:ascii="Candara" w:hAnsi="Candara"/>
                <w:b/>
                <w:sz w:val="28"/>
                <w:szCs w:val="28"/>
                <w:lang w:val="tr-TR"/>
              </w:rPr>
            </w:pPr>
          </w:p>
          <w:p w:rsidR="00C72190" w:rsidRPr="008A3BA5" w:rsidRDefault="00C72190"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C72190" w:rsidRPr="008A3BA5" w:rsidRDefault="00C72190" w:rsidP="00FC2F37">
            <w:pPr>
              <w:spacing w:line="360" w:lineRule="auto"/>
              <w:rPr>
                <w:rFonts w:ascii="Candara" w:hAnsi="Candara"/>
                <w:b/>
                <w:sz w:val="28"/>
                <w:szCs w:val="28"/>
                <w:lang w:val="tr-TR"/>
              </w:rPr>
            </w:pPr>
          </w:p>
        </w:tc>
        <w:tc>
          <w:tcPr>
            <w:tcW w:w="8954" w:type="dxa"/>
            <w:shd w:val="clear" w:color="auto" w:fill="FBE4D5" w:themeFill="accent2" w:themeFillTint="33"/>
          </w:tcPr>
          <w:p w:rsidR="00581056" w:rsidRPr="008A3BA5" w:rsidRDefault="00581056" w:rsidP="00C72190">
            <w:pPr>
              <w:spacing w:line="360" w:lineRule="auto"/>
              <w:rPr>
                <w:rFonts w:ascii="Candara" w:hAnsi="Candara"/>
                <w:i/>
                <w:szCs w:val="28"/>
                <w:lang w:val="tr-TR"/>
              </w:rPr>
            </w:pPr>
          </w:p>
          <w:p w:rsidR="00C72190" w:rsidRPr="008A3BA5" w:rsidRDefault="004605D8" w:rsidP="00C72190">
            <w:pPr>
              <w:spacing w:line="360" w:lineRule="auto"/>
              <w:rPr>
                <w:rFonts w:ascii="Candara" w:hAnsi="Candara"/>
                <w:i/>
                <w:szCs w:val="28"/>
                <w:lang w:val="tr-TR"/>
              </w:rPr>
            </w:pPr>
            <w:r w:rsidRPr="008A3BA5">
              <w:rPr>
                <w:rFonts w:ascii="Candara" w:hAnsi="Candara"/>
                <w:i/>
                <w:szCs w:val="28"/>
                <w:lang w:val="tr-TR"/>
              </w:rPr>
              <w:t>T</w:t>
            </w:r>
            <w:r w:rsidR="00C72190" w:rsidRPr="008A3BA5">
              <w:rPr>
                <w:rFonts w:ascii="Candara" w:hAnsi="Candara"/>
                <w:i/>
                <w:szCs w:val="28"/>
                <w:lang w:val="tr-TR"/>
              </w:rPr>
              <w:t>ıp fakültesi</w:t>
            </w:r>
            <w:r w:rsidRPr="008A3BA5">
              <w:rPr>
                <w:rFonts w:ascii="Candara" w:hAnsi="Candara"/>
                <w:i/>
                <w:szCs w:val="28"/>
                <w:lang w:val="tr-TR"/>
              </w:rPr>
              <w:t>, amaç ve hedeflerini tanımlama sürecinde</w:t>
            </w:r>
            <w:r w:rsidR="00C72190" w:rsidRPr="008A3BA5">
              <w:rPr>
                <w:rFonts w:ascii="Candara" w:hAnsi="Candara"/>
                <w:i/>
                <w:szCs w:val="28"/>
                <w:lang w:val="tr-TR"/>
              </w:rPr>
              <w:t>;</w:t>
            </w:r>
          </w:p>
          <w:p w:rsidR="00C72190" w:rsidRPr="008A3BA5" w:rsidRDefault="00C72190" w:rsidP="00C72190">
            <w:pPr>
              <w:spacing w:line="360" w:lineRule="auto"/>
              <w:ind w:left="567"/>
              <w:rPr>
                <w:rFonts w:ascii="Candara" w:hAnsi="Candara"/>
                <w:i/>
                <w:szCs w:val="28"/>
                <w:lang w:val="tr-TR"/>
              </w:rPr>
            </w:pPr>
            <w:r w:rsidRPr="008A3BA5">
              <w:rPr>
                <w:rFonts w:ascii="Candara" w:hAnsi="Candara"/>
                <w:b/>
                <w:i/>
                <w:iCs/>
                <w:szCs w:val="28"/>
                <w:lang w:val="tr-TR"/>
              </w:rPr>
              <w:t>GS.1.2.1.</w:t>
            </w:r>
            <w:r w:rsidRPr="008A3BA5">
              <w:rPr>
                <w:rFonts w:ascii="Candara" w:hAnsi="Candara"/>
                <w:i/>
                <w:szCs w:val="28"/>
                <w:lang w:val="tr-TR"/>
              </w:rPr>
              <w:t xml:space="preserve"> </w:t>
            </w:r>
            <w:r w:rsidR="004605D8" w:rsidRPr="008A3BA5">
              <w:rPr>
                <w:rFonts w:ascii="Candara" w:hAnsi="Candara"/>
                <w:b/>
                <w:i/>
                <w:szCs w:val="28"/>
                <w:lang w:val="tr-TR"/>
              </w:rPr>
              <w:t>D</w:t>
            </w:r>
            <w:r w:rsidRPr="008A3BA5">
              <w:rPr>
                <w:rFonts w:ascii="Candara" w:hAnsi="Candara"/>
                <w:b/>
                <w:i/>
                <w:szCs w:val="28"/>
                <w:lang w:val="tr-TR"/>
              </w:rPr>
              <w:t>ış bileşenler</w:t>
            </w:r>
            <w:r w:rsidRPr="008A3BA5">
              <w:rPr>
                <w:rFonts w:ascii="Candara" w:hAnsi="Candara"/>
                <w:i/>
                <w:szCs w:val="28"/>
                <w:lang w:val="tr-TR"/>
              </w:rPr>
              <w:t>in katkı ve görüşlerini almış,</w:t>
            </w:r>
          </w:p>
          <w:p w:rsidR="00C72190" w:rsidRPr="008A3BA5" w:rsidRDefault="00C72190" w:rsidP="004605D8">
            <w:pPr>
              <w:tabs>
                <w:tab w:val="left" w:pos="5631"/>
              </w:tabs>
              <w:spacing w:line="360" w:lineRule="auto"/>
              <w:ind w:left="567"/>
              <w:rPr>
                <w:rFonts w:ascii="Candara" w:hAnsi="Candara"/>
                <w:szCs w:val="28"/>
                <w:lang w:val="tr-TR"/>
              </w:rPr>
            </w:pPr>
            <w:r w:rsidRPr="008A3BA5">
              <w:rPr>
                <w:rFonts w:ascii="Candara" w:hAnsi="Candara"/>
                <w:b/>
                <w:i/>
                <w:szCs w:val="28"/>
                <w:lang w:val="tr-TR"/>
              </w:rPr>
              <w:t>GS.1.2.2.</w:t>
            </w:r>
            <w:r w:rsidRPr="008A3BA5">
              <w:rPr>
                <w:rFonts w:ascii="Candara" w:hAnsi="Candara"/>
                <w:i/>
                <w:szCs w:val="28"/>
                <w:lang w:val="tr-TR"/>
              </w:rPr>
              <w:t xml:space="preserve"> </w:t>
            </w:r>
            <w:r w:rsidR="004605D8" w:rsidRPr="008A3BA5">
              <w:rPr>
                <w:rFonts w:ascii="Candara" w:hAnsi="Candara"/>
                <w:b/>
                <w:i/>
                <w:szCs w:val="28"/>
                <w:lang w:val="tr-TR"/>
              </w:rPr>
              <w:t>U</w:t>
            </w:r>
            <w:r w:rsidRPr="008A3BA5">
              <w:rPr>
                <w:rFonts w:ascii="Candara" w:hAnsi="Candara"/>
                <w:b/>
                <w:i/>
                <w:szCs w:val="28"/>
                <w:lang w:val="tr-TR"/>
              </w:rPr>
              <w:t>luslararası tıp eğitimi amaç ve hedefleri</w:t>
            </w:r>
            <w:r w:rsidRPr="008A3BA5">
              <w:rPr>
                <w:rFonts w:ascii="Candara" w:hAnsi="Candara"/>
                <w:i/>
                <w:szCs w:val="28"/>
                <w:lang w:val="tr-TR"/>
              </w:rPr>
              <w:t xml:space="preserve">ni gözetmiş olmalıdır. </w:t>
            </w:r>
          </w:p>
        </w:tc>
      </w:tr>
    </w:tbl>
    <w:p w:rsidR="009A043F" w:rsidRPr="008A3BA5" w:rsidRDefault="009A043F" w:rsidP="00A8599C">
      <w:pPr>
        <w:pStyle w:val="MOTE"/>
        <w:sectPr w:rsidR="009A043F" w:rsidRPr="008A3BA5" w:rsidSect="00581056">
          <w:headerReference w:type="default" r:id="rId11"/>
          <w:footerReference w:type="default" r:id="rId12"/>
          <w:pgSz w:w="11906" w:h="16838"/>
          <w:pgMar w:top="720" w:right="720" w:bottom="720" w:left="720" w:header="708" w:footer="708" w:gutter="0"/>
          <w:pgNumType w:start="1"/>
          <w:cols w:space="708"/>
          <w:docGrid w:linePitch="360"/>
        </w:sectPr>
      </w:pPr>
    </w:p>
    <w:p w:rsidR="006F7835" w:rsidRPr="008A3BA5" w:rsidRDefault="006F7835" w:rsidP="003473A8">
      <w:pPr>
        <w:pStyle w:val="Stil1"/>
      </w:pPr>
      <w:bookmarkStart w:id="4" w:name="_Toc496708826"/>
      <w:r w:rsidRPr="008A3BA5">
        <w:lastRenderedPageBreak/>
        <w:t>EĞİTİ</w:t>
      </w:r>
      <w:r w:rsidR="006A1193" w:rsidRPr="008A3BA5">
        <w:t>M PROGRAMININ YAPISI VE İÇERİĞİ</w:t>
      </w:r>
      <w:bookmarkEnd w:id="4"/>
    </w:p>
    <w:p w:rsidR="006F7835" w:rsidRPr="008A3BA5" w:rsidRDefault="006F7835" w:rsidP="003473A8">
      <w:pPr>
        <w:pBdr>
          <w:bottom w:val="single" w:sz="4" w:space="1" w:color="auto"/>
        </w:pBdr>
        <w:spacing w:line="360" w:lineRule="auto"/>
        <w:jc w:val="both"/>
        <w:rPr>
          <w:rFonts w:ascii="Candara" w:hAnsi="Candara"/>
        </w:rPr>
      </w:pPr>
      <w:r w:rsidRPr="008A3BA5">
        <w:rPr>
          <w:rFonts w:ascii="Candara" w:hAnsi="Candara"/>
        </w:rPr>
        <w:t xml:space="preserve">Fakülte-toplum-öğrenci arasında bir sözleşme olan eğitim programının; eğitim biliminin önerileri ile uyumlu ve eğitim amaç ve hedeflerine ulaşmayı sağlayacak, bir yapısı, toplumun sağlık gereksinimlerine karşılık gelen düzeyde bir içeriği olmalıdır. </w:t>
      </w:r>
    </w:p>
    <w:p w:rsidR="006F7835" w:rsidRPr="008A3BA5" w:rsidRDefault="006F7835" w:rsidP="003473A8">
      <w:pPr>
        <w:pBdr>
          <w:bottom w:val="single" w:sz="4" w:space="1" w:color="auto"/>
        </w:pBdr>
        <w:spacing w:line="360" w:lineRule="auto"/>
        <w:jc w:val="both"/>
        <w:rPr>
          <w:rFonts w:ascii="Candara" w:hAnsi="Candara"/>
          <w:szCs w:val="28"/>
        </w:rPr>
      </w:pPr>
      <w:r w:rsidRPr="008A3BA5">
        <w:rPr>
          <w:rFonts w:ascii="Candara" w:hAnsi="Candara"/>
          <w:szCs w:val="28"/>
        </w:rPr>
        <w:t>Bu başlık altında eğitim programın yapısı ve içeriğinin belirlenmesi;  amaç, içerik ve yapı arasında uyumun sağlanması ve öğrenme-öğretme etkinliklerine dönüştürülmesine ilişkin standartlar tanımlanmaktadır.</w:t>
      </w:r>
    </w:p>
    <w:p w:rsidR="00C72190" w:rsidRPr="008A3BA5" w:rsidRDefault="00C72190" w:rsidP="003F112A">
      <w:pPr>
        <w:spacing w:line="360" w:lineRule="auto"/>
        <w:rPr>
          <w:rFonts w:ascii="Candara" w:hAnsi="Candara"/>
          <w:szCs w:val="28"/>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5" w:name="_Toc496708827"/>
      <w:r w:rsidRPr="008A3BA5">
        <w:t>Eğitim programının yapısı</w:t>
      </w:r>
      <w:bookmarkEnd w:id="5"/>
      <w:r w:rsidRPr="008A3BA5">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581056">
        <w:trPr>
          <w:trHeight w:val="4076"/>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8C6F27" w:rsidRPr="008A3BA5" w:rsidRDefault="008C6F27" w:rsidP="00FC2F37">
            <w:pPr>
              <w:spacing w:line="360" w:lineRule="auto"/>
              <w:rPr>
                <w:rFonts w:ascii="Candara" w:hAnsi="Candara"/>
                <w:b/>
                <w:szCs w:val="28"/>
                <w:lang w:val="tr-TR"/>
              </w:rPr>
            </w:pPr>
          </w:p>
          <w:p w:rsidR="00FC2F37" w:rsidRPr="008A3BA5" w:rsidRDefault="00FC2F37" w:rsidP="00FC2F37">
            <w:pPr>
              <w:spacing w:line="360" w:lineRule="auto"/>
              <w:rPr>
                <w:rFonts w:ascii="Candara" w:hAnsi="Candara"/>
                <w:szCs w:val="28"/>
                <w:lang w:val="tr-TR"/>
              </w:rPr>
            </w:pPr>
            <w:r w:rsidRPr="008A3BA5">
              <w:rPr>
                <w:rFonts w:ascii="Candara" w:hAnsi="Candara"/>
                <w:b/>
                <w:szCs w:val="28"/>
                <w:lang w:val="tr-TR"/>
              </w:rPr>
              <w:t>Eğitim programı</w:t>
            </w:r>
            <w:r w:rsidRPr="008A3BA5">
              <w:rPr>
                <w:rFonts w:ascii="Candara" w:hAnsi="Candara"/>
                <w:szCs w:val="28"/>
                <w:lang w:val="tr-TR"/>
              </w:rPr>
              <w:t xml:space="preserve"> </w:t>
            </w:r>
            <w:r w:rsidRPr="008A3BA5">
              <w:rPr>
                <w:rFonts w:ascii="Candara" w:hAnsi="Candara"/>
                <w:szCs w:val="28"/>
                <w:u w:val="single"/>
                <w:lang w:val="tr-TR"/>
              </w:rPr>
              <w:t>mutlaka</w:t>
            </w:r>
            <w:r w:rsidRPr="008A3BA5">
              <w:rPr>
                <w:rFonts w:ascii="Candara" w:hAnsi="Candara"/>
                <w:szCs w:val="28"/>
                <w:lang w:val="tr-TR"/>
              </w:rPr>
              <w:t xml:space="preserve">; </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TS.2.1.1.</w:t>
            </w:r>
            <w:r w:rsidRPr="008A3BA5">
              <w:rPr>
                <w:rFonts w:ascii="Candara" w:hAnsi="Candara"/>
                <w:szCs w:val="28"/>
                <w:lang w:val="tr-TR"/>
              </w:rPr>
              <w:t xml:space="preserve"> Yapısı ve kullanılan öğretim yöntemleri, programın geneli ve evrelerine göre açıklanmış ve tüm bileşenlerle paylaşılmış,</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TS.2.1.2.</w:t>
            </w:r>
            <w:r w:rsidRPr="008A3BA5">
              <w:rPr>
                <w:rFonts w:ascii="Candara" w:hAnsi="Candara"/>
                <w:szCs w:val="28"/>
                <w:lang w:val="tr-TR"/>
              </w:rPr>
              <w:t xml:space="preserve"> </w:t>
            </w:r>
            <w:r w:rsidRPr="008A3BA5">
              <w:rPr>
                <w:rFonts w:ascii="Candara" w:hAnsi="Candara"/>
                <w:b/>
                <w:szCs w:val="28"/>
                <w:lang w:val="tr-TR"/>
              </w:rPr>
              <w:t>Öğrenen merkezli eğitim uygulamaları</w:t>
            </w:r>
            <w:r w:rsidRPr="008A3BA5">
              <w:rPr>
                <w:rFonts w:ascii="Candara" w:hAnsi="Candara"/>
                <w:szCs w:val="28"/>
                <w:lang w:val="tr-TR"/>
              </w:rPr>
              <w:t>nı her evrede içermiş,</w:t>
            </w:r>
          </w:p>
          <w:p w:rsidR="00FC2F37" w:rsidRPr="008A3BA5" w:rsidRDefault="00FC2F37" w:rsidP="00FC2F37">
            <w:pPr>
              <w:spacing w:line="360" w:lineRule="auto"/>
              <w:ind w:left="567"/>
              <w:rPr>
                <w:rFonts w:ascii="Candara" w:hAnsi="Candara"/>
                <w:b/>
                <w:szCs w:val="28"/>
                <w:lang w:val="tr-TR"/>
              </w:rPr>
            </w:pPr>
            <w:r w:rsidRPr="008A3BA5">
              <w:rPr>
                <w:rFonts w:ascii="Candara" w:hAnsi="Candara"/>
                <w:b/>
                <w:szCs w:val="28"/>
                <w:lang w:val="tr-TR"/>
              </w:rPr>
              <w:t>TS.2.1.3.</w:t>
            </w:r>
            <w:r w:rsidRPr="008A3BA5">
              <w:rPr>
                <w:rFonts w:ascii="Candara" w:hAnsi="Candara"/>
                <w:szCs w:val="28"/>
                <w:lang w:val="tr-TR"/>
              </w:rPr>
              <w:t xml:space="preserve"> </w:t>
            </w:r>
            <w:r w:rsidRPr="008A3BA5">
              <w:rPr>
                <w:rFonts w:ascii="Candara" w:hAnsi="Candara"/>
                <w:b/>
                <w:szCs w:val="28"/>
                <w:lang w:val="tr-TR"/>
              </w:rPr>
              <w:t>Yatay ve dikey</w:t>
            </w:r>
            <w:r w:rsidRPr="008A3BA5">
              <w:rPr>
                <w:rFonts w:ascii="Candara" w:hAnsi="Candara"/>
                <w:szCs w:val="28"/>
                <w:lang w:val="tr-TR"/>
              </w:rPr>
              <w:t xml:space="preserve"> </w:t>
            </w:r>
            <w:r w:rsidRPr="008A3BA5">
              <w:rPr>
                <w:rFonts w:ascii="Candara" w:hAnsi="Candara"/>
                <w:b/>
                <w:szCs w:val="28"/>
                <w:lang w:val="tr-TR"/>
              </w:rPr>
              <w:t>entegrasyon</w:t>
            </w:r>
            <w:r w:rsidRPr="008A3BA5">
              <w:rPr>
                <w:rFonts w:ascii="Candara" w:hAnsi="Candara"/>
                <w:szCs w:val="28"/>
                <w:lang w:val="tr-TR"/>
              </w:rPr>
              <w:t>u sağlamış,</w:t>
            </w:r>
          </w:p>
          <w:p w:rsidR="00FC2F37" w:rsidRPr="008A3BA5" w:rsidRDefault="00FC2F37" w:rsidP="00FC2F37">
            <w:pPr>
              <w:spacing w:line="360" w:lineRule="auto"/>
              <w:ind w:left="567"/>
              <w:rPr>
                <w:rFonts w:ascii="Candara" w:hAnsi="Candara"/>
                <w:b/>
                <w:szCs w:val="28"/>
                <w:lang w:val="tr-TR"/>
              </w:rPr>
            </w:pPr>
            <w:r w:rsidRPr="008A3BA5">
              <w:rPr>
                <w:rFonts w:ascii="Candara" w:hAnsi="Candara"/>
                <w:b/>
                <w:szCs w:val="28"/>
                <w:lang w:val="tr-TR"/>
              </w:rPr>
              <w:t xml:space="preserve">TS.2.1.4. Seçmeli programlar </w:t>
            </w:r>
            <w:r w:rsidRPr="008A3BA5">
              <w:rPr>
                <w:rFonts w:ascii="Candara" w:hAnsi="Candara"/>
                <w:szCs w:val="28"/>
                <w:lang w:val="tr-TR"/>
              </w:rPr>
              <w:t xml:space="preserve">ve </w:t>
            </w:r>
            <w:r w:rsidRPr="008A3BA5">
              <w:rPr>
                <w:rFonts w:ascii="Candara" w:hAnsi="Candara"/>
                <w:b/>
                <w:szCs w:val="28"/>
                <w:lang w:val="tr-TR"/>
              </w:rPr>
              <w:t>bağımsız çalışma saatleri</w:t>
            </w:r>
            <w:r w:rsidRPr="008A3BA5">
              <w:rPr>
                <w:rFonts w:ascii="Candara" w:hAnsi="Candara"/>
                <w:szCs w:val="28"/>
                <w:lang w:val="tr-TR"/>
              </w:rPr>
              <w:t>ne her evrede yer vermiş,</w:t>
            </w:r>
          </w:p>
          <w:p w:rsidR="00FC2F37" w:rsidRPr="008A3BA5" w:rsidRDefault="00FC2F37" w:rsidP="003071A4">
            <w:pPr>
              <w:spacing w:line="360" w:lineRule="auto"/>
              <w:ind w:left="567"/>
              <w:rPr>
                <w:rFonts w:ascii="Candara" w:hAnsi="Candara"/>
                <w:szCs w:val="28"/>
                <w:lang w:val="tr-TR"/>
              </w:rPr>
            </w:pPr>
            <w:r w:rsidRPr="008A3BA5">
              <w:rPr>
                <w:rFonts w:ascii="Candara" w:hAnsi="Candara"/>
                <w:b/>
                <w:szCs w:val="28"/>
                <w:lang w:val="tr-TR"/>
              </w:rPr>
              <w:t>TS.2.1.5.</w:t>
            </w:r>
            <w:r w:rsidRPr="008A3BA5">
              <w:rPr>
                <w:rFonts w:ascii="Candara" w:hAnsi="Candara"/>
                <w:szCs w:val="28"/>
                <w:lang w:val="tr-TR"/>
              </w:rPr>
              <w:t xml:space="preserve"> Üçüncü basamak dışındaki sağlık kurumlarında ve toplum içinde gerçekleşen eğitim etkinliklerini içermiş</w:t>
            </w:r>
            <w:r w:rsidR="003071A4" w:rsidRPr="008A3BA5">
              <w:rPr>
                <w:rFonts w:ascii="Candara" w:hAnsi="Candara"/>
                <w:szCs w:val="28"/>
                <w:lang w:val="tr-TR"/>
              </w:rPr>
              <w:t>,</w:t>
            </w:r>
          </w:p>
          <w:p w:rsidR="00EA760E" w:rsidRPr="008A3BA5" w:rsidRDefault="003071A4" w:rsidP="00EA760E">
            <w:pPr>
              <w:spacing w:line="360" w:lineRule="auto"/>
              <w:ind w:left="567"/>
              <w:rPr>
                <w:rFonts w:ascii="Candara" w:hAnsi="Candara"/>
                <w:szCs w:val="28"/>
                <w:lang w:val="tr-TR"/>
              </w:rPr>
            </w:pPr>
            <w:r w:rsidRPr="008A3BA5">
              <w:rPr>
                <w:rFonts w:ascii="Candara" w:hAnsi="Candara"/>
                <w:b/>
                <w:lang w:val="tr-TR"/>
              </w:rPr>
              <w:t>TS.2.1.6.</w:t>
            </w:r>
            <w:r w:rsidRPr="008A3BA5">
              <w:rPr>
                <w:rFonts w:ascii="Candara" w:hAnsi="Candara"/>
                <w:lang w:val="tr-TR"/>
              </w:rPr>
              <w:t xml:space="preserve"> </w:t>
            </w:r>
            <w:r w:rsidR="003040B3" w:rsidRPr="008A3BA5">
              <w:rPr>
                <w:rFonts w:ascii="Candara" w:hAnsi="Candara"/>
                <w:lang w:val="tr-TR"/>
              </w:rPr>
              <w:t xml:space="preserve">Programda yer alan </w:t>
            </w:r>
            <w:r w:rsidR="003040B3" w:rsidRPr="008A3BA5">
              <w:rPr>
                <w:rFonts w:ascii="Candara" w:hAnsi="Candara"/>
                <w:b/>
                <w:bCs/>
                <w:lang w:val="tr-TR"/>
              </w:rPr>
              <w:t>uzaktan eğitim</w:t>
            </w:r>
            <w:r w:rsidR="003040B3" w:rsidRPr="008A3BA5">
              <w:rPr>
                <w:rFonts w:ascii="Candara" w:hAnsi="Candara"/>
                <w:lang w:val="tr-TR"/>
              </w:rPr>
              <w:t xml:space="preserve"> uygulamaları, programın yeterlik/ yetkinlik/kazanımlarıyla uyumlu olacak şekilde tasarlanmış ve işleyişi yönerge çerçevesinde tanımlanarak uygun donanım, alt yapı ve insan gücü desteğiyle gerçekleştiriliyor olmalıdır.</w:t>
            </w:r>
            <w:r w:rsidR="003040B3" w:rsidRPr="00B7351F">
              <w:rPr>
                <w:rFonts w:ascii="Candara" w:hAnsi="Candara"/>
                <w:lang w:val="tr-TR"/>
              </w:rPr>
              <w:t> </w:t>
            </w:r>
          </w:p>
        </w:tc>
      </w:tr>
    </w:tbl>
    <w:p w:rsidR="00FC2F37" w:rsidRPr="008A3BA5" w:rsidRDefault="00FC2F37" w:rsidP="00FC2F37">
      <w:pPr>
        <w:pStyle w:val="Stil2"/>
        <w:numPr>
          <w:ilvl w:val="0"/>
          <w:numId w:val="0"/>
        </w:numPr>
        <w:ind w:left="360" w:hanging="360"/>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8C6F27" w:rsidRPr="008A3BA5" w:rsidRDefault="008C6F27" w:rsidP="00FC2F37">
            <w:pPr>
              <w:spacing w:line="360" w:lineRule="auto"/>
              <w:rPr>
                <w:rFonts w:ascii="Candara" w:hAnsi="Candara"/>
                <w:i/>
                <w:szCs w:val="28"/>
                <w:lang w:val="tr-TR"/>
              </w:rPr>
            </w:pPr>
          </w:p>
          <w:p w:rsidR="00FC2F37" w:rsidRPr="008A3BA5" w:rsidRDefault="00FC2F37" w:rsidP="00FC2F37">
            <w:pPr>
              <w:spacing w:line="360" w:lineRule="auto"/>
              <w:rPr>
                <w:rFonts w:ascii="Candara" w:hAnsi="Candara"/>
                <w:i/>
                <w:szCs w:val="28"/>
                <w:lang w:val="tr-TR"/>
              </w:rPr>
            </w:pPr>
            <w:r w:rsidRPr="008A3BA5">
              <w:rPr>
                <w:rFonts w:ascii="Candara" w:hAnsi="Candara"/>
                <w:i/>
                <w:szCs w:val="28"/>
                <w:lang w:val="tr-TR"/>
              </w:rPr>
              <w:t xml:space="preserve">Eğitim programı; </w:t>
            </w:r>
          </w:p>
          <w:p w:rsidR="004B2766" w:rsidRPr="008A3BA5" w:rsidRDefault="00FC2F37" w:rsidP="004B2766">
            <w:pPr>
              <w:spacing w:line="360" w:lineRule="auto"/>
              <w:ind w:left="567"/>
              <w:rPr>
                <w:rFonts w:ascii="Candara" w:hAnsi="Candara"/>
                <w:b/>
                <w:i/>
                <w:szCs w:val="28"/>
                <w:lang w:val="tr-TR"/>
              </w:rPr>
            </w:pPr>
            <w:r w:rsidRPr="008A3BA5">
              <w:rPr>
                <w:rFonts w:ascii="Candara" w:hAnsi="Candara"/>
                <w:b/>
                <w:i/>
                <w:szCs w:val="28"/>
                <w:lang w:val="tr-TR"/>
              </w:rPr>
              <w:t xml:space="preserve">GS.2.1.1. </w:t>
            </w:r>
            <w:r w:rsidR="004B2766" w:rsidRPr="008A3BA5">
              <w:rPr>
                <w:rFonts w:ascii="Candara" w:eastAsiaTheme="minorHAnsi" w:hAnsi="Candara" w:cstheme="minorBidi"/>
                <w:i/>
                <w:iCs/>
                <w:lang w:val="tr-TR" w:eastAsia="en-US"/>
              </w:rPr>
              <w:t>Eğitim programının entegrasyonuna davranış ve insan bilimleri ile sosyal bilimleri dahil etmiş,</w:t>
            </w:r>
          </w:p>
          <w:p w:rsidR="00FC2F37" w:rsidRPr="008A3BA5" w:rsidRDefault="00FC2F37" w:rsidP="004B2766">
            <w:pPr>
              <w:spacing w:line="360" w:lineRule="auto"/>
              <w:ind w:left="567"/>
              <w:rPr>
                <w:rFonts w:ascii="Candara" w:hAnsi="Candara"/>
                <w:i/>
                <w:szCs w:val="28"/>
                <w:lang w:val="tr-TR"/>
              </w:rPr>
            </w:pPr>
            <w:r w:rsidRPr="008A3BA5">
              <w:rPr>
                <w:rFonts w:ascii="Candara" w:hAnsi="Candara"/>
                <w:b/>
                <w:i/>
                <w:szCs w:val="28"/>
                <w:lang w:val="tr-TR"/>
              </w:rPr>
              <w:t xml:space="preserve">GS.2.1.2. </w:t>
            </w:r>
            <w:r w:rsidR="004B2766" w:rsidRPr="008A3BA5">
              <w:rPr>
                <w:rFonts w:ascii="Candara" w:hAnsi="Candara"/>
                <w:i/>
                <w:szCs w:val="28"/>
                <w:lang w:val="tr-TR"/>
              </w:rPr>
              <w:t>Öğrencilerin tıp eğitiminin erken dönemlerinde hasta ve toplumun sağlık sorunlarıyla karşılaşmasını sağlamış,</w:t>
            </w:r>
          </w:p>
          <w:p w:rsidR="006E794C" w:rsidRPr="008A3BA5" w:rsidRDefault="00FC2F37" w:rsidP="006E794C">
            <w:pPr>
              <w:spacing w:line="360" w:lineRule="auto"/>
              <w:ind w:left="567"/>
              <w:rPr>
                <w:rFonts w:ascii="Candara" w:hAnsi="Candara"/>
                <w:i/>
                <w:szCs w:val="28"/>
                <w:lang w:val="tr-TR"/>
              </w:rPr>
            </w:pPr>
            <w:r w:rsidRPr="008A3BA5">
              <w:rPr>
                <w:rFonts w:ascii="Candara" w:hAnsi="Candara"/>
                <w:b/>
                <w:i/>
                <w:szCs w:val="28"/>
                <w:lang w:val="tr-TR"/>
              </w:rPr>
              <w:t xml:space="preserve">GS.2.1.3. </w:t>
            </w:r>
            <w:r w:rsidR="004B2766" w:rsidRPr="008A3BA5">
              <w:rPr>
                <w:rFonts w:ascii="Candara" w:hAnsi="Candara"/>
                <w:b/>
                <w:i/>
                <w:szCs w:val="28"/>
                <w:lang w:val="tr-TR"/>
              </w:rPr>
              <w:t>Topluma dayalı eğitim</w:t>
            </w:r>
            <w:r w:rsidR="004B2766" w:rsidRPr="008A3BA5">
              <w:rPr>
                <w:rFonts w:ascii="Candara" w:hAnsi="Candara"/>
                <w:i/>
                <w:szCs w:val="28"/>
                <w:lang w:val="tr-TR"/>
              </w:rPr>
              <w:t xml:space="preserve"> etkinliklerine bütün evrelerinde yer vermiş,</w:t>
            </w:r>
          </w:p>
          <w:p w:rsidR="006E794C" w:rsidRPr="008A3BA5" w:rsidRDefault="00FC2F37" w:rsidP="006E794C">
            <w:pPr>
              <w:spacing w:line="360" w:lineRule="auto"/>
              <w:ind w:left="567"/>
              <w:rPr>
                <w:rFonts w:ascii="Candara" w:hAnsi="Candara"/>
                <w:i/>
                <w:iCs/>
                <w:szCs w:val="28"/>
                <w:lang w:val="tr-TR"/>
              </w:rPr>
            </w:pPr>
            <w:r w:rsidRPr="008A3BA5">
              <w:rPr>
                <w:rFonts w:ascii="Candara" w:hAnsi="Candara"/>
                <w:b/>
                <w:i/>
                <w:szCs w:val="28"/>
                <w:lang w:val="tr-TR"/>
              </w:rPr>
              <w:t>GS.2.1.4.</w:t>
            </w:r>
            <w:r w:rsidRPr="008A3BA5">
              <w:rPr>
                <w:rFonts w:ascii="Candara" w:hAnsi="Candara"/>
                <w:i/>
                <w:szCs w:val="28"/>
                <w:lang w:val="tr-TR"/>
              </w:rPr>
              <w:t xml:space="preserve"> </w:t>
            </w:r>
            <w:r w:rsidR="00035C17" w:rsidRPr="008A3BA5">
              <w:rPr>
                <w:rFonts w:ascii="Candara" w:eastAsiaTheme="minorHAnsi" w:hAnsi="Candara" w:cstheme="minorBidi"/>
                <w:bCs/>
                <w:i/>
                <w:iCs/>
                <w:lang w:val="tr-TR" w:eastAsia="en-US"/>
              </w:rPr>
              <w:t>S</w:t>
            </w:r>
            <w:r w:rsidR="006E794C" w:rsidRPr="008A3BA5">
              <w:rPr>
                <w:rFonts w:ascii="Candara" w:eastAsiaTheme="minorHAnsi" w:hAnsi="Candara" w:cstheme="minorBidi"/>
                <w:bCs/>
                <w:i/>
                <w:iCs/>
                <w:lang w:val="tr-TR" w:eastAsia="en-US"/>
              </w:rPr>
              <w:t>eçmeli derslere her eğitim yılında yer vermiş,</w:t>
            </w:r>
          </w:p>
          <w:p w:rsidR="006E794C" w:rsidRPr="008A3BA5" w:rsidRDefault="00FD3CC6" w:rsidP="00035C17">
            <w:pPr>
              <w:spacing w:line="360" w:lineRule="auto"/>
              <w:ind w:left="567"/>
              <w:rPr>
                <w:rFonts w:ascii="Candara" w:hAnsi="Candara"/>
                <w:i/>
                <w:szCs w:val="28"/>
                <w:lang w:val="tr-TR"/>
              </w:rPr>
            </w:pPr>
            <w:r w:rsidRPr="008A3BA5">
              <w:rPr>
                <w:rFonts w:ascii="Candara" w:hAnsi="Candara"/>
                <w:b/>
                <w:i/>
                <w:szCs w:val="28"/>
                <w:lang w:val="tr-TR"/>
              </w:rPr>
              <w:lastRenderedPageBreak/>
              <w:t>GS.2.1.5.</w:t>
            </w:r>
            <w:r w:rsidRPr="008A3BA5">
              <w:rPr>
                <w:rFonts w:ascii="Candara" w:hAnsi="Candara"/>
                <w:i/>
                <w:szCs w:val="28"/>
                <w:lang w:val="tr-TR"/>
              </w:rPr>
              <w:t xml:space="preserve"> </w:t>
            </w:r>
            <w:r w:rsidR="006E794C" w:rsidRPr="008A3BA5">
              <w:rPr>
                <w:rFonts w:ascii="Candara" w:hAnsi="Candara"/>
                <w:i/>
                <w:szCs w:val="28"/>
                <w:lang w:val="tr-TR"/>
              </w:rPr>
              <w:t xml:space="preserve">Öğrencilerine </w:t>
            </w:r>
            <w:r w:rsidR="006E794C" w:rsidRPr="008A3BA5">
              <w:rPr>
                <w:rFonts w:ascii="Candara" w:hAnsi="Candara"/>
                <w:b/>
                <w:i/>
                <w:szCs w:val="28"/>
                <w:lang w:val="tr-TR"/>
              </w:rPr>
              <w:t>sürekli mesleksel gelişim</w:t>
            </w:r>
            <w:r w:rsidR="006E794C" w:rsidRPr="008A3BA5">
              <w:rPr>
                <w:rFonts w:ascii="Candara" w:hAnsi="Candara"/>
                <w:i/>
                <w:szCs w:val="28"/>
                <w:lang w:val="tr-TR"/>
              </w:rPr>
              <w:t xml:space="preserve"> ve </w:t>
            </w:r>
            <w:r w:rsidR="006E794C" w:rsidRPr="008A3BA5">
              <w:rPr>
                <w:rFonts w:ascii="Candara" w:hAnsi="Candara"/>
                <w:b/>
                <w:i/>
                <w:szCs w:val="28"/>
                <w:lang w:val="tr-TR"/>
              </w:rPr>
              <w:t>yaşam boyu öğrenme</w:t>
            </w:r>
            <w:r w:rsidR="006E794C" w:rsidRPr="008A3BA5">
              <w:rPr>
                <w:rFonts w:ascii="Candara" w:hAnsi="Candara"/>
                <w:i/>
                <w:szCs w:val="28"/>
                <w:lang w:val="tr-TR"/>
              </w:rPr>
              <w:t xml:space="preserve"> tutumu kazandırmayı hedefleyen bileşenler ve etkinlikleri içermiş,</w:t>
            </w:r>
          </w:p>
          <w:p w:rsidR="00FC2F37" w:rsidRPr="008A3BA5" w:rsidRDefault="006E794C" w:rsidP="006E794C">
            <w:pPr>
              <w:spacing w:line="360" w:lineRule="auto"/>
              <w:ind w:left="567"/>
              <w:rPr>
                <w:rFonts w:ascii="Candara" w:hAnsi="Candara"/>
                <w:szCs w:val="28"/>
                <w:lang w:val="tr-TR"/>
              </w:rPr>
            </w:pPr>
            <w:r w:rsidRPr="008A3BA5">
              <w:rPr>
                <w:rFonts w:ascii="Candara" w:hAnsi="Candara"/>
                <w:b/>
                <w:i/>
                <w:szCs w:val="28"/>
                <w:lang w:val="tr-TR"/>
              </w:rPr>
              <w:t>GS.2.1.6.</w:t>
            </w:r>
            <w:r w:rsidRPr="008A3BA5">
              <w:rPr>
                <w:rFonts w:ascii="Candara" w:hAnsi="Candara"/>
                <w:i/>
                <w:szCs w:val="28"/>
                <w:lang w:val="tr-TR"/>
              </w:rPr>
              <w:t xml:space="preserve"> </w:t>
            </w:r>
            <w:r w:rsidR="00FC2F37" w:rsidRPr="008A3BA5">
              <w:rPr>
                <w:rFonts w:ascii="Candara" w:hAnsi="Candara"/>
                <w:i/>
                <w:szCs w:val="28"/>
                <w:lang w:val="tr-TR"/>
              </w:rPr>
              <w:t>Alan dışı seçmeli derslere yer vermiş olmalıdır.</w:t>
            </w:r>
          </w:p>
        </w:tc>
      </w:tr>
      <w:tr w:rsidR="008A3BA5" w:rsidRPr="008A3BA5" w:rsidTr="008C6F27">
        <w:tc>
          <w:tcPr>
            <w:tcW w:w="1644" w:type="dxa"/>
            <w:shd w:val="clear" w:color="auto" w:fill="833C0B" w:themeFill="accent2" w:themeFillShade="80"/>
          </w:tcPr>
          <w:p w:rsidR="006E794C" w:rsidRPr="008A3BA5" w:rsidRDefault="006E794C" w:rsidP="00FC2F37">
            <w:pPr>
              <w:spacing w:line="360" w:lineRule="auto"/>
              <w:rPr>
                <w:rFonts w:ascii="Candara" w:hAnsi="Candara"/>
                <w:b/>
                <w:sz w:val="28"/>
                <w:szCs w:val="28"/>
              </w:rPr>
            </w:pPr>
          </w:p>
        </w:tc>
        <w:tc>
          <w:tcPr>
            <w:tcW w:w="8954" w:type="dxa"/>
            <w:shd w:val="clear" w:color="auto" w:fill="FBE4D5" w:themeFill="accent2" w:themeFillTint="33"/>
          </w:tcPr>
          <w:p w:rsidR="006E794C" w:rsidRPr="008A3BA5" w:rsidRDefault="006E794C" w:rsidP="00FC2F37">
            <w:pPr>
              <w:spacing w:line="360" w:lineRule="auto"/>
              <w:rPr>
                <w:rFonts w:ascii="Candara" w:hAnsi="Candara"/>
                <w:i/>
                <w:szCs w:val="28"/>
              </w:rPr>
            </w:pPr>
          </w:p>
        </w:tc>
      </w:tr>
    </w:tbl>
    <w:p w:rsidR="008C6F27" w:rsidRPr="008A3BA5" w:rsidRDefault="008C6F27">
      <w:pPr>
        <w:spacing w:after="160" w:line="259" w:lineRule="auto"/>
        <w:rPr>
          <w:rFonts w:ascii="Candara" w:hAnsi="Candara"/>
          <w:b/>
          <w:szCs w:val="28"/>
        </w:rPr>
      </w:pPr>
    </w:p>
    <w:p w:rsidR="006F7835" w:rsidRPr="008A3BA5" w:rsidRDefault="006F7835" w:rsidP="000C0239">
      <w:pPr>
        <w:pStyle w:val="Stil2"/>
      </w:pPr>
      <w:bookmarkStart w:id="6" w:name="_Toc496708828"/>
      <w:r w:rsidRPr="008A3BA5">
        <w:t>Eğitim programının içeriği</w:t>
      </w:r>
      <w:bookmarkEnd w:id="6"/>
      <w:r w:rsidRPr="008A3BA5">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7588"/>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8C6F27" w:rsidRPr="008A3BA5" w:rsidRDefault="008C6F27" w:rsidP="00FC2F37">
            <w:pPr>
              <w:spacing w:line="360" w:lineRule="auto"/>
              <w:rPr>
                <w:rFonts w:ascii="Candara" w:hAnsi="Candara"/>
                <w:szCs w:val="28"/>
                <w:lang w:val="tr-TR"/>
              </w:rPr>
            </w:pPr>
          </w:p>
          <w:p w:rsidR="00FC2F37" w:rsidRPr="008A3BA5" w:rsidRDefault="004B2766" w:rsidP="004B2766">
            <w:pPr>
              <w:spacing w:line="360" w:lineRule="auto"/>
              <w:rPr>
                <w:rFonts w:ascii="Candara" w:hAnsi="Candara"/>
                <w:szCs w:val="28"/>
                <w:lang w:val="tr-TR"/>
              </w:rPr>
            </w:pPr>
            <w:r w:rsidRPr="008A3BA5">
              <w:rPr>
                <w:rFonts w:ascii="Candara" w:hAnsi="Candara"/>
                <w:szCs w:val="28"/>
                <w:lang w:val="tr-TR"/>
              </w:rPr>
              <w:t>Bilimsel yöntem kullanılarak üretilmiş bilgi ve kanıtlar zemininde geliştirilmiş e</w:t>
            </w:r>
            <w:r w:rsidR="00FC2F37" w:rsidRPr="008A3BA5">
              <w:rPr>
                <w:rFonts w:ascii="Candara" w:hAnsi="Candara"/>
                <w:szCs w:val="28"/>
                <w:lang w:val="tr-TR"/>
              </w:rPr>
              <w:t xml:space="preserve">ğitim programı içeriği </w:t>
            </w:r>
            <w:r w:rsidR="00FC2F37" w:rsidRPr="008A3BA5">
              <w:rPr>
                <w:rFonts w:ascii="Candara" w:hAnsi="Candara"/>
                <w:szCs w:val="28"/>
                <w:u w:val="single"/>
                <w:lang w:val="tr-TR"/>
              </w:rPr>
              <w:t>mutlaka</w:t>
            </w:r>
            <w:r w:rsidR="00FC2F37" w:rsidRPr="008A3BA5">
              <w:rPr>
                <w:rFonts w:ascii="Candara" w:hAnsi="Candara"/>
                <w:szCs w:val="28"/>
                <w:lang w:val="tr-TR"/>
              </w:rPr>
              <w:t xml:space="preserve">; </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TS.2.2.1.</w:t>
            </w:r>
            <w:r w:rsidRPr="008A3BA5">
              <w:rPr>
                <w:rFonts w:ascii="Candara" w:hAnsi="Candara"/>
                <w:szCs w:val="28"/>
                <w:lang w:val="tr-TR"/>
              </w:rPr>
              <w:t xml:space="preserve"> P</w:t>
            </w:r>
            <w:r w:rsidRPr="008A3BA5">
              <w:rPr>
                <w:rFonts w:ascii="Candara" w:hAnsi="Candara"/>
                <w:bCs/>
                <w:noProof/>
                <w:lang w:val="tr-TR"/>
              </w:rPr>
              <w:t>rogram yapısına uygun şekilde, her düzeydeki</w:t>
            </w:r>
            <w:r w:rsidRPr="008A3BA5">
              <w:rPr>
                <w:rFonts w:ascii="Candara" w:hAnsi="Candara"/>
                <w:b/>
                <w:bCs/>
                <w:noProof/>
                <w:lang w:val="tr-TR"/>
              </w:rPr>
              <w:t xml:space="preserve"> </w:t>
            </w:r>
            <w:r w:rsidRPr="008A3BA5">
              <w:rPr>
                <w:rFonts w:ascii="Candara" w:hAnsi="Candara"/>
                <w:bCs/>
                <w:noProof/>
                <w:lang w:val="tr-TR"/>
              </w:rPr>
              <w:t xml:space="preserve">amaç ve hedefler doğrultusunda, </w:t>
            </w:r>
            <w:r w:rsidRPr="008A3BA5">
              <w:rPr>
                <w:rFonts w:ascii="Candara" w:hAnsi="Candara"/>
                <w:szCs w:val="28"/>
                <w:lang w:val="tr-TR"/>
              </w:rPr>
              <w:t xml:space="preserve">yıllara/program evrelerine göre </w:t>
            </w:r>
            <w:r w:rsidRPr="008A3BA5">
              <w:rPr>
                <w:rFonts w:ascii="Candara" w:hAnsi="Candara"/>
                <w:bCs/>
                <w:noProof/>
                <w:lang w:val="tr-TR"/>
              </w:rPr>
              <w:t>düzenlenmiş,</w:t>
            </w:r>
          </w:p>
          <w:p w:rsidR="00FC2F37" w:rsidRPr="008A3BA5" w:rsidRDefault="00FC2F37" w:rsidP="002E4BB5">
            <w:pPr>
              <w:spacing w:line="360" w:lineRule="auto"/>
              <w:ind w:left="567"/>
              <w:rPr>
                <w:rFonts w:ascii="Candara" w:hAnsi="Candara"/>
                <w:szCs w:val="28"/>
                <w:lang w:val="tr-TR"/>
              </w:rPr>
            </w:pPr>
            <w:r w:rsidRPr="008A3BA5">
              <w:rPr>
                <w:rFonts w:ascii="Candara" w:hAnsi="Candara"/>
                <w:b/>
                <w:szCs w:val="28"/>
                <w:lang w:val="tr-TR"/>
              </w:rPr>
              <w:t xml:space="preserve">TS.2.2.2. </w:t>
            </w:r>
            <w:r w:rsidR="00433196" w:rsidRPr="008A3BA5">
              <w:rPr>
                <w:rFonts w:ascii="Candara" w:hAnsi="Candara"/>
                <w:szCs w:val="28"/>
                <w:lang w:val="tr-TR"/>
              </w:rPr>
              <w:t>G</w:t>
            </w:r>
            <w:r w:rsidRPr="008A3BA5">
              <w:rPr>
                <w:rFonts w:ascii="Candara" w:hAnsi="Candara"/>
                <w:szCs w:val="28"/>
                <w:lang w:val="tr-TR"/>
              </w:rPr>
              <w:t xml:space="preserve">üncel </w:t>
            </w:r>
            <w:r w:rsidRPr="008A3BA5">
              <w:rPr>
                <w:rFonts w:ascii="Candara" w:hAnsi="Candara"/>
                <w:b/>
                <w:szCs w:val="28"/>
                <w:lang w:val="tr-TR"/>
              </w:rPr>
              <w:t>Ulusal Çekirdek Eğitim Programı</w:t>
            </w:r>
            <w:r w:rsidR="002E4BB5" w:rsidRPr="008A3BA5">
              <w:rPr>
                <w:rFonts w:ascii="Candara" w:hAnsi="Candara"/>
                <w:b/>
                <w:szCs w:val="28"/>
                <w:lang w:val="tr-TR"/>
              </w:rPr>
              <w:t>na</w:t>
            </w:r>
            <w:r w:rsidRPr="008A3BA5">
              <w:rPr>
                <w:rFonts w:ascii="Candara" w:hAnsi="Candara"/>
                <w:szCs w:val="28"/>
                <w:lang w:val="tr-TR"/>
              </w:rPr>
              <w:t xml:space="preserve"> (UÇEP</w:t>
            </w:r>
            <w:r w:rsidR="00433196" w:rsidRPr="008A3BA5">
              <w:rPr>
                <w:rFonts w:ascii="Candara" w:hAnsi="Candara"/>
                <w:szCs w:val="28"/>
                <w:lang w:val="tr-TR"/>
              </w:rPr>
              <w:t>)</w:t>
            </w:r>
            <w:r w:rsidR="00BD516E" w:rsidRPr="008A3BA5">
              <w:rPr>
                <w:rFonts w:ascii="Candara" w:hAnsi="Candara"/>
                <w:szCs w:val="28"/>
                <w:lang w:val="tr-TR"/>
              </w:rPr>
              <w:t xml:space="preserve"> </w:t>
            </w:r>
            <w:r w:rsidR="00433196" w:rsidRPr="008A3BA5">
              <w:rPr>
                <w:rFonts w:ascii="Candara" w:hAnsi="Candara"/>
                <w:szCs w:val="28"/>
                <w:lang w:val="tr-TR"/>
              </w:rPr>
              <w:t>uygunluğu sağlamaya yönelik çalışmalar yapılmış</w:t>
            </w:r>
            <w:r w:rsidRPr="008A3BA5">
              <w:rPr>
                <w:rFonts w:ascii="Candara" w:hAnsi="Candara"/>
                <w:szCs w:val="28"/>
                <w:lang w:val="tr-TR"/>
              </w:rPr>
              <w:t>,</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 xml:space="preserve">TS.2.2.3. </w:t>
            </w:r>
            <w:r w:rsidRPr="008A3BA5">
              <w:rPr>
                <w:rFonts w:ascii="Candara" w:hAnsi="Candara"/>
                <w:szCs w:val="28"/>
                <w:lang w:val="tr-TR"/>
              </w:rPr>
              <w:t>Davranış</w:t>
            </w:r>
            <w:r w:rsidRPr="008A3BA5">
              <w:rPr>
                <w:rFonts w:ascii="Candara" w:hAnsi="Candara"/>
                <w:b/>
                <w:szCs w:val="28"/>
                <w:lang w:val="tr-TR"/>
              </w:rPr>
              <w:t xml:space="preserve"> </w:t>
            </w:r>
            <w:r w:rsidRPr="008A3BA5">
              <w:rPr>
                <w:rFonts w:ascii="Candara" w:hAnsi="Candara"/>
                <w:szCs w:val="28"/>
                <w:lang w:val="tr-TR"/>
              </w:rPr>
              <w:t xml:space="preserve">ve sosyal bilimler ile </w:t>
            </w:r>
            <w:r w:rsidRPr="008A3BA5">
              <w:rPr>
                <w:rFonts w:ascii="Candara" w:hAnsi="Candara"/>
                <w:b/>
                <w:szCs w:val="28"/>
                <w:lang w:val="tr-TR"/>
              </w:rPr>
              <w:t>tıpta insan bilimleri</w:t>
            </w:r>
            <w:r w:rsidRPr="008A3BA5">
              <w:rPr>
                <w:rFonts w:ascii="Candara" w:hAnsi="Candara"/>
                <w:szCs w:val="28"/>
                <w:lang w:val="tr-TR"/>
              </w:rPr>
              <w:t>ne</w:t>
            </w:r>
            <w:r w:rsidRPr="008A3BA5">
              <w:rPr>
                <w:rFonts w:ascii="Candara" w:hAnsi="Candara"/>
                <w:b/>
                <w:szCs w:val="28"/>
                <w:lang w:val="tr-TR"/>
              </w:rPr>
              <w:t xml:space="preserve"> </w:t>
            </w:r>
            <w:r w:rsidRPr="008A3BA5">
              <w:rPr>
                <w:rFonts w:ascii="Candara" w:hAnsi="Candara"/>
                <w:szCs w:val="28"/>
                <w:lang w:val="tr-TR"/>
              </w:rPr>
              <w:t>ilişkin uygulamalara yer vermiş,</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TS.2.2.4.</w:t>
            </w:r>
            <w:r w:rsidRPr="008A3BA5">
              <w:rPr>
                <w:rFonts w:ascii="Candara" w:hAnsi="Candara"/>
                <w:szCs w:val="28"/>
                <w:lang w:val="tr-TR"/>
              </w:rPr>
              <w:t xml:space="preserve"> Bilimsel ilke ve yöntemleri kullanarak analitik, eleştirel düşünme ve değerlendirme, problem çözme, karar verme</w:t>
            </w:r>
            <w:r w:rsidRPr="008A3BA5">
              <w:rPr>
                <w:rFonts w:ascii="Candara" w:hAnsi="Candara"/>
                <w:b/>
                <w:szCs w:val="28"/>
                <w:lang w:val="tr-TR"/>
              </w:rPr>
              <w:t xml:space="preserve"> </w:t>
            </w:r>
            <w:r w:rsidRPr="008A3BA5">
              <w:rPr>
                <w:rFonts w:ascii="Candara" w:hAnsi="Candara"/>
                <w:szCs w:val="28"/>
                <w:lang w:val="tr-TR"/>
              </w:rPr>
              <w:t xml:space="preserve">gibi becerileri geliştirecek öğrenme fırsatları sağlamış, </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 xml:space="preserve">TS.2.2.5. </w:t>
            </w:r>
            <w:r w:rsidRPr="008A3BA5">
              <w:rPr>
                <w:rFonts w:ascii="Candara" w:hAnsi="Candara"/>
                <w:szCs w:val="28"/>
                <w:lang w:val="tr-TR"/>
              </w:rPr>
              <w:t xml:space="preserve">Öğrencilerin bilimsel araştırmalara katılımını </w:t>
            </w:r>
            <w:r w:rsidR="002F3795" w:rsidRPr="008A3BA5">
              <w:rPr>
                <w:rFonts w:ascii="Candara" w:hAnsi="Candara"/>
                <w:szCs w:val="28"/>
                <w:lang w:val="tr-TR"/>
              </w:rPr>
              <w:t>destekleye</w:t>
            </w:r>
            <w:r w:rsidRPr="008A3BA5">
              <w:rPr>
                <w:rFonts w:ascii="Candara" w:hAnsi="Candara"/>
                <w:szCs w:val="28"/>
                <w:lang w:val="tr-TR"/>
              </w:rPr>
              <w:t>cek ve araştırma yapma deneyimi kazandıracak öğrenme fırsatları sunmuş,</w:t>
            </w:r>
          </w:p>
          <w:p w:rsidR="00FC2F37" w:rsidRPr="008A3BA5" w:rsidRDefault="009D2F16" w:rsidP="00A31E64">
            <w:pPr>
              <w:spacing w:line="360" w:lineRule="auto"/>
              <w:ind w:left="567"/>
              <w:rPr>
                <w:rFonts w:ascii="Candara" w:hAnsi="Candara"/>
                <w:szCs w:val="28"/>
                <w:lang w:val="tr-TR"/>
              </w:rPr>
            </w:pPr>
            <w:r w:rsidRPr="008A3BA5">
              <w:rPr>
                <w:rFonts w:ascii="Candara" w:hAnsi="Candara"/>
                <w:b/>
                <w:szCs w:val="28"/>
                <w:lang w:val="tr-TR"/>
              </w:rPr>
              <w:t>TS.2.2.</w:t>
            </w:r>
            <w:r w:rsidR="00A31E64" w:rsidRPr="008A3BA5">
              <w:rPr>
                <w:rFonts w:ascii="Candara" w:hAnsi="Candara"/>
                <w:b/>
                <w:szCs w:val="28"/>
                <w:lang w:val="tr-TR"/>
              </w:rPr>
              <w:t>6</w:t>
            </w:r>
            <w:r w:rsidRPr="008A3BA5">
              <w:rPr>
                <w:rFonts w:ascii="Candara" w:hAnsi="Candara"/>
                <w:b/>
                <w:szCs w:val="28"/>
                <w:lang w:val="tr-TR"/>
              </w:rPr>
              <w:t>.</w:t>
            </w:r>
            <w:r w:rsidRPr="008A3BA5">
              <w:rPr>
                <w:rFonts w:ascii="Candara" w:hAnsi="Candara"/>
                <w:szCs w:val="28"/>
                <w:lang w:val="tr-TR"/>
              </w:rPr>
              <w:t xml:space="preserve"> </w:t>
            </w:r>
            <w:r w:rsidR="00FC2F37" w:rsidRPr="008A3BA5">
              <w:rPr>
                <w:rFonts w:ascii="Candara" w:hAnsi="Candara"/>
                <w:b/>
                <w:szCs w:val="28"/>
                <w:lang w:val="tr-TR"/>
              </w:rPr>
              <w:t>Ekip çalışması</w:t>
            </w:r>
            <w:r w:rsidR="00FC2F37" w:rsidRPr="008A3BA5">
              <w:rPr>
                <w:rFonts w:ascii="Candara" w:hAnsi="Candara"/>
                <w:szCs w:val="28"/>
                <w:lang w:val="tr-TR"/>
              </w:rPr>
              <w:t xml:space="preserve"> anlayış ve becerilerini kazanmaya yönelik fırsatlar sağlamış, </w:t>
            </w:r>
          </w:p>
          <w:p w:rsidR="00FC2F37" w:rsidRPr="008A3BA5" w:rsidRDefault="00FC2F37" w:rsidP="00A31E64">
            <w:pPr>
              <w:spacing w:line="360" w:lineRule="auto"/>
              <w:ind w:left="567"/>
              <w:rPr>
                <w:rFonts w:ascii="Candara" w:hAnsi="Candara"/>
                <w:szCs w:val="28"/>
                <w:lang w:val="tr-TR"/>
              </w:rPr>
            </w:pPr>
            <w:r w:rsidRPr="008A3BA5">
              <w:rPr>
                <w:rFonts w:ascii="Candara" w:hAnsi="Candara"/>
                <w:b/>
                <w:szCs w:val="28"/>
                <w:lang w:val="tr-TR"/>
              </w:rPr>
              <w:t>TS.2.2.</w:t>
            </w:r>
            <w:r w:rsidR="00A31E64" w:rsidRPr="008A3BA5">
              <w:rPr>
                <w:rFonts w:ascii="Candara" w:hAnsi="Candara"/>
                <w:b/>
                <w:szCs w:val="28"/>
                <w:lang w:val="tr-TR"/>
              </w:rPr>
              <w:t>7</w:t>
            </w:r>
            <w:r w:rsidRPr="008A3BA5">
              <w:rPr>
                <w:rFonts w:ascii="Candara" w:hAnsi="Candara"/>
                <w:b/>
                <w:szCs w:val="28"/>
                <w:lang w:val="tr-TR"/>
              </w:rPr>
              <w:t>.</w:t>
            </w:r>
            <w:r w:rsidRPr="008A3BA5">
              <w:rPr>
                <w:rFonts w:ascii="Candara" w:hAnsi="Candara"/>
                <w:szCs w:val="28"/>
                <w:lang w:val="tr-TR"/>
              </w:rPr>
              <w:t xml:space="preserve"> Öğrencileri mezuniyet sonrası eğitim ve çalışma koşullarına hazırlayacak uygulamalara yer </w:t>
            </w:r>
            <w:r w:rsidR="00035C17" w:rsidRPr="008A3BA5">
              <w:rPr>
                <w:rFonts w:ascii="Candara" w:hAnsi="Candara"/>
                <w:szCs w:val="28"/>
                <w:lang w:val="tr-TR"/>
              </w:rPr>
              <w:t>vermiş</w:t>
            </w:r>
            <w:r w:rsidR="00A31E64" w:rsidRPr="008A3BA5">
              <w:rPr>
                <w:rFonts w:ascii="Candara" w:hAnsi="Candara"/>
                <w:szCs w:val="28"/>
                <w:lang w:val="tr-TR"/>
              </w:rPr>
              <w:t>,</w:t>
            </w:r>
          </w:p>
          <w:p w:rsidR="00A31E64" w:rsidRPr="008A3BA5" w:rsidRDefault="00A31E64" w:rsidP="00A31E64">
            <w:pPr>
              <w:spacing w:line="360" w:lineRule="auto"/>
              <w:ind w:left="567"/>
              <w:rPr>
                <w:rFonts w:ascii="Candara" w:hAnsi="Candara"/>
                <w:szCs w:val="28"/>
                <w:lang w:val="tr-TR"/>
              </w:rPr>
            </w:pPr>
            <w:r w:rsidRPr="008A3BA5">
              <w:rPr>
                <w:rFonts w:ascii="Candara" w:hAnsi="Candara"/>
                <w:b/>
                <w:szCs w:val="28"/>
                <w:lang w:val="tr-TR"/>
              </w:rPr>
              <w:t>TS.2.2.8.</w:t>
            </w:r>
            <w:r w:rsidRPr="008A3BA5">
              <w:rPr>
                <w:rFonts w:ascii="Candara" w:hAnsi="Candara"/>
                <w:szCs w:val="28"/>
                <w:lang w:val="tr-TR"/>
              </w:rPr>
              <w:t xml:space="preserve"> </w:t>
            </w:r>
            <w:r w:rsidRPr="008A3BA5">
              <w:rPr>
                <w:rFonts w:ascii="Candara" w:hAnsi="Candara"/>
                <w:bCs/>
                <w:lang w:val="tr-TR"/>
              </w:rPr>
              <w:t>Sosyal sorumluluk</w:t>
            </w:r>
            <w:r w:rsidRPr="008A3BA5">
              <w:rPr>
                <w:rFonts w:ascii="Candara" w:hAnsi="Candara"/>
                <w:b/>
                <w:bCs/>
                <w:lang w:val="tr-TR"/>
              </w:rPr>
              <w:t xml:space="preserve"> </w:t>
            </w:r>
            <w:r w:rsidRPr="008A3BA5">
              <w:rPr>
                <w:rFonts w:ascii="Candara" w:hAnsi="Candara"/>
                <w:bCs/>
                <w:lang w:val="tr-TR"/>
              </w:rPr>
              <w:t>a</w:t>
            </w:r>
            <w:r w:rsidRPr="008A3BA5">
              <w:rPr>
                <w:rFonts w:ascii="Candara" w:hAnsi="Candara"/>
                <w:lang w:val="tr-TR"/>
              </w:rPr>
              <w:t xml:space="preserve">labilecekleri </w:t>
            </w:r>
            <w:r w:rsidR="00BD516E" w:rsidRPr="008A3BA5">
              <w:rPr>
                <w:rFonts w:ascii="Candara" w:hAnsi="Candara"/>
                <w:lang w:val="tr-TR"/>
              </w:rPr>
              <w:t xml:space="preserve">proje ya da </w:t>
            </w:r>
            <w:r w:rsidRPr="008A3BA5">
              <w:rPr>
                <w:rFonts w:ascii="Candara" w:hAnsi="Candara"/>
                <w:lang w:val="tr-TR"/>
              </w:rPr>
              <w:t>eğitim etkinlikleri planlamış</w:t>
            </w:r>
            <w:r w:rsidRPr="008A3BA5">
              <w:rPr>
                <w:rFonts w:ascii="Candara" w:hAnsi="Candara"/>
                <w:szCs w:val="28"/>
                <w:lang w:val="tr-TR"/>
              </w:rPr>
              <w:t xml:space="preserve"> olmalıdır</w:t>
            </w:r>
            <w:r w:rsidRPr="008A3BA5">
              <w:rPr>
                <w:rFonts w:ascii="Candara" w:hAnsi="Candara"/>
                <w:lang w:val="tr-TR"/>
              </w:rPr>
              <w:t>.</w:t>
            </w:r>
          </w:p>
        </w:tc>
      </w:tr>
    </w:tbl>
    <w:p w:rsidR="006F7835" w:rsidRPr="008A3BA5" w:rsidRDefault="006F7835" w:rsidP="003F112A">
      <w:pPr>
        <w:spacing w:line="360" w:lineRule="auto"/>
        <w:ind w:left="567"/>
        <w:rPr>
          <w:rFonts w:ascii="Candara" w:hAnsi="Candara"/>
          <w:szCs w:val="2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8C6F27" w:rsidRPr="008A3BA5" w:rsidRDefault="008C6F27" w:rsidP="00FC2F37">
            <w:pPr>
              <w:spacing w:line="360" w:lineRule="auto"/>
              <w:ind w:left="709" w:hanging="708"/>
              <w:rPr>
                <w:rFonts w:ascii="Candara" w:hAnsi="Candara"/>
                <w:i/>
                <w:szCs w:val="28"/>
                <w:lang w:val="tr-TR"/>
              </w:rPr>
            </w:pPr>
          </w:p>
          <w:p w:rsidR="00FC2F37" w:rsidRPr="008A3BA5" w:rsidRDefault="00FC2F37" w:rsidP="00FC2F37">
            <w:pPr>
              <w:spacing w:line="360" w:lineRule="auto"/>
              <w:ind w:left="709" w:hanging="708"/>
              <w:rPr>
                <w:rFonts w:ascii="Candara" w:hAnsi="Candara"/>
                <w:i/>
                <w:szCs w:val="28"/>
                <w:lang w:val="tr-TR"/>
              </w:rPr>
            </w:pPr>
            <w:r w:rsidRPr="008A3BA5">
              <w:rPr>
                <w:rFonts w:ascii="Candara" w:hAnsi="Candara"/>
                <w:i/>
                <w:szCs w:val="28"/>
                <w:lang w:val="tr-TR"/>
              </w:rPr>
              <w:t xml:space="preserve">Eğitim programı içeriği; </w:t>
            </w:r>
          </w:p>
          <w:p w:rsidR="00FC2F37" w:rsidRPr="008A3BA5" w:rsidRDefault="00FC2F37" w:rsidP="00FC2F37">
            <w:pPr>
              <w:spacing w:line="360" w:lineRule="auto"/>
              <w:ind w:left="567"/>
              <w:rPr>
                <w:rFonts w:ascii="Candara" w:hAnsi="Candara"/>
                <w:i/>
                <w:szCs w:val="28"/>
                <w:lang w:val="tr-TR"/>
              </w:rPr>
            </w:pPr>
            <w:r w:rsidRPr="008A3BA5">
              <w:rPr>
                <w:rFonts w:ascii="Candara" w:hAnsi="Candara"/>
                <w:b/>
                <w:i/>
                <w:szCs w:val="28"/>
                <w:lang w:val="tr-TR"/>
              </w:rPr>
              <w:t>GS.2.2.1. Kanıta dayalı tıp uygulamaları</w:t>
            </w:r>
            <w:r w:rsidRPr="008A3BA5">
              <w:rPr>
                <w:rFonts w:ascii="Candara" w:hAnsi="Candara"/>
                <w:i/>
                <w:szCs w:val="28"/>
                <w:lang w:val="tr-TR"/>
              </w:rPr>
              <w:t>na yer vermiş,</w:t>
            </w:r>
          </w:p>
          <w:p w:rsidR="00FC2F37" w:rsidRPr="008A3BA5" w:rsidRDefault="00FC2F37" w:rsidP="00FC2F37">
            <w:pPr>
              <w:spacing w:line="360" w:lineRule="auto"/>
              <w:ind w:left="567"/>
              <w:rPr>
                <w:rFonts w:ascii="Candara" w:hAnsi="Candara"/>
                <w:b/>
                <w:i/>
                <w:szCs w:val="28"/>
                <w:lang w:val="tr-TR"/>
              </w:rPr>
            </w:pPr>
            <w:r w:rsidRPr="008A3BA5">
              <w:rPr>
                <w:rFonts w:ascii="Candara" w:hAnsi="Candara"/>
                <w:b/>
                <w:i/>
                <w:szCs w:val="28"/>
                <w:lang w:val="tr-TR"/>
              </w:rPr>
              <w:t>GS.2.2.2.</w:t>
            </w:r>
            <w:r w:rsidRPr="008A3BA5">
              <w:rPr>
                <w:rFonts w:ascii="Candara" w:hAnsi="Candara"/>
                <w:i/>
                <w:szCs w:val="28"/>
                <w:lang w:val="tr-TR"/>
              </w:rPr>
              <w:t xml:space="preserve"> Öğrencilerin elektronik hasta bilgi yönetimi ve karar destek sistemlerini öğrenmesi ve deneyim kazanmalarına olanak sağlamış,</w:t>
            </w:r>
          </w:p>
          <w:p w:rsidR="00FC2F37" w:rsidRPr="008A3BA5" w:rsidRDefault="00FC2F37" w:rsidP="00581056">
            <w:pPr>
              <w:spacing w:line="360" w:lineRule="auto"/>
              <w:ind w:left="567"/>
              <w:rPr>
                <w:rFonts w:ascii="Candara" w:hAnsi="Candara"/>
                <w:i/>
                <w:szCs w:val="28"/>
                <w:lang w:val="tr-TR"/>
              </w:rPr>
            </w:pPr>
            <w:r w:rsidRPr="008A3BA5">
              <w:rPr>
                <w:rFonts w:ascii="Candara" w:hAnsi="Candara"/>
                <w:b/>
                <w:i/>
                <w:szCs w:val="28"/>
                <w:lang w:val="tr-TR"/>
              </w:rPr>
              <w:lastRenderedPageBreak/>
              <w:t xml:space="preserve">GS.2.2.3. </w:t>
            </w:r>
            <w:r w:rsidRPr="008A3BA5">
              <w:rPr>
                <w:rFonts w:ascii="Candara" w:hAnsi="Candara"/>
                <w:i/>
                <w:szCs w:val="28"/>
                <w:lang w:val="tr-TR"/>
              </w:rPr>
              <w:t xml:space="preserve">Öğrencilere sağlık hizmet sunumunda meslekler arası bir bakış açısı kazandırmış uygulamalara yer vermiş olmalıdır. </w:t>
            </w:r>
          </w:p>
          <w:p w:rsidR="008C6F27" w:rsidRPr="008A3BA5" w:rsidRDefault="008C6F27" w:rsidP="00581056">
            <w:pPr>
              <w:spacing w:line="360" w:lineRule="auto"/>
              <w:ind w:left="567"/>
              <w:rPr>
                <w:rFonts w:ascii="Candara" w:hAnsi="Candara"/>
                <w:szCs w:val="28"/>
                <w:lang w:val="tr-TR"/>
              </w:rPr>
            </w:pPr>
          </w:p>
        </w:tc>
      </w:tr>
    </w:tbl>
    <w:p w:rsidR="006F7835" w:rsidRPr="008A3BA5" w:rsidRDefault="006F7835" w:rsidP="003F112A">
      <w:pPr>
        <w:spacing w:line="360" w:lineRule="auto"/>
        <w:rPr>
          <w:rFonts w:ascii="Candara" w:hAnsi="Candara"/>
          <w:b/>
          <w:sz w:val="26"/>
          <w:szCs w:val="26"/>
          <w:u w:val="single"/>
        </w:rPr>
      </w:pPr>
    </w:p>
    <w:p w:rsidR="006F7835" w:rsidRPr="008A3BA5" w:rsidRDefault="000C0239" w:rsidP="003473A8">
      <w:pPr>
        <w:pStyle w:val="Stil1"/>
      </w:pPr>
      <w:r w:rsidRPr="008A3BA5">
        <w:t xml:space="preserve"> </w:t>
      </w:r>
      <w:bookmarkStart w:id="7" w:name="_Toc496708829"/>
      <w:r w:rsidR="006F7835" w:rsidRPr="008A3BA5">
        <w:t>ÖĞRENCİLERİN DEĞERLENDİRİLMESİ</w:t>
      </w:r>
      <w:bookmarkEnd w:id="7"/>
    </w:p>
    <w:p w:rsidR="006F7835" w:rsidRPr="008A3BA5" w:rsidRDefault="006F7835" w:rsidP="00377F6E">
      <w:pPr>
        <w:spacing w:line="360" w:lineRule="auto"/>
        <w:jc w:val="both"/>
        <w:rPr>
          <w:rFonts w:ascii="Candara" w:hAnsi="Candara"/>
          <w:szCs w:val="28"/>
        </w:rPr>
      </w:pPr>
      <w:r w:rsidRPr="008A3BA5">
        <w:rPr>
          <w:rFonts w:ascii="Candara" w:hAnsi="Candara"/>
          <w:szCs w:val="28"/>
        </w:rPr>
        <w:t>Ölçme değerlendirme uygulamaları; içerikleri, biçimleri, zamanlamaları ve sonuçlarının kullanım şekilleriyle öğrencilerin eğitim amaç ve hedeflerine ulaşmak için izleyecekleri yolu ve ulaştıkları düzeyi gösteren programın önemli bileşenidir.</w:t>
      </w:r>
    </w:p>
    <w:p w:rsidR="006F7835" w:rsidRPr="008A3BA5" w:rsidRDefault="006F7835" w:rsidP="00377F6E">
      <w:pPr>
        <w:spacing w:line="360" w:lineRule="auto"/>
        <w:jc w:val="both"/>
        <w:rPr>
          <w:rFonts w:ascii="Candara" w:hAnsi="Candara"/>
          <w:szCs w:val="28"/>
        </w:rPr>
      </w:pPr>
      <w:r w:rsidRPr="008A3BA5">
        <w:rPr>
          <w:rFonts w:ascii="Candara" w:hAnsi="Candara"/>
          <w:szCs w:val="28"/>
        </w:rPr>
        <w:t xml:space="preserve">Bu başlık altında, ölçme değerlendirme uygulamalarının öğrencilere ve fakülteye rehberlik edecek şekilde planlanıp uygulanmasına ilişkin standartlar tanımlanmaktadır.  </w:t>
      </w:r>
    </w:p>
    <w:p w:rsidR="006F7835" w:rsidRPr="008A3BA5" w:rsidRDefault="006F7835" w:rsidP="003473A8">
      <w:pPr>
        <w:pBdr>
          <w:top w:val="single" w:sz="4" w:space="1" w:color="000000"/>
        </w:pBdr>
        <w:spacing w:line="360" w:lineRule="auto"/>
        <w:rPr>
          <w:rFonts w:ascii="Candara" w:hAnsi="Candara"/>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8" w:name="_Toc496708830"/>
      <w:r w:rsidRPr="008A3BA5">
        <w:t>Ölçme değerlendirme uygulamaları</w:t>
      </w:r>
      <w:bookmarkEnd w:id="8"/>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3223"/>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spacing w:line="360" w:lineRule="auto"/>
              <w:ind w:left="284" w:hanging="284"/>
              <w:rPr>
                <w:rFonts w:ascii="Candara" w:hAnsi="Candara"/>
                <w:lang w:val="tr-TR"/>
              </w:rPr>
            </w:pPr>
            <w:r w:rsidRPr="008A3BA5">
              <w:rPr>
                <w:rFonts w:ascii="Candara" w:hAnsi="Candara"/>
                <w:b/>
                <w:lang w:val="tr-TR"/>
              </w:rPr>
              <w:t>Ölçme değerlendirme</w:t>
            </w:r>
            <w:r w:rsidRPr="008A3BA5">
              <w:rPr>
                <w:rFonts w:ascii="Candara" w:hAnsi="Candara"/>
                <w:lang w:val="tr-TR"/>
              </w:rPr>
              <w:t>de</w:t>
            </w:r>
            <w:r w:rsidRPr="008A3BA5">
              <w:rPr>
                <w:rFonts w:ascii="Candara" w:hAnsi="Candara"/>
                <w:b/>
                <w:lang w:val="tr-TR"/>
              </w:rPr>
              <w:t xml:space="preserve"> </w:t>
            </w:r>
            <w:r w:rsidRPr="008A3BA5">
              <w:rPr>
                <w:rFonts w:ascii="Candara" w:hAnsi="Candara"/>
                <w:lang w:val="tr-TR"/>
              </w:rPr>
              <w:t xml:space="preserve">kullanılan </w:t>
            </w:r>
            <w:r w:rsidRPr="008A3BA5">
              <w:rPr>
                <w:rFonts w:ascii="Candara" w:hAnsi="Candara"/>
                <w:b/>
                <w:lang w:val="tr-TR"/>
              </w:rPr>
              <w:t>yöntem</w:t>
            </w:r>
            <w:r w:rsidRPr="008A3BA5">
              <w:rPr>
                <w:rFonts w:ascii="Candara" w:hAnsi="Candara"/>
                <w:lang w:val="tr-TR"/>
              </w:rPr>
              <w:t xml:space="preserve"> ve ölçütler</w:t>
            </w:r>
            <w:r w:rsidRPr="008A3BA5">
              <w:rPr>
                <w:rFonts w:ascii="Candara" w:hAnsi="Candara"/>
                <w:b/>
                <w:lang w:val="tr-TR"/>
              </w:rPr>
              <w:t xml:space="preserve"> </w:t>
            </w:r>
            <w:r w:rsidRPr="008A3BA5">
              <w:rPr>
                <w:rFonts w:ascii="Candara" w:hAnsi="Candara"/>
                <w:u w:val="single"/>
                <w:lang w:val="tr-TR"/>
              </w:rPr>
              <w:t>mutlaka</w:t>
            </w:r>
            <w:r w:rsidRPr="008A3BA5">
              <w:rPr>
                <w:rFonts w:ascii="Candara" w:hAnsi="Candara"/>
                <w:lang w:val="tr-TR"/>
              </w:rPr>
              <w:t>;</w:t>
            </w:r>
          </w:p>
          <w:p w:rsidR="00FC2F37" w:rsidRPr="008A3BA5" w:rsidRDefault="00FC2F37" w:rsidP="00FC2F37">
            <w:pPr>
              <w:spacing w:line="360" w:lineRule="auto"/>
              <w:ind w:left="567"/>
              <w:rPr>
                <w:rFonts w:ascii="Candara" w:hAnsi="Candara"/>
                <w:lang w:val="tr-TR"/>
              </w:rPr>
            </w:pPr>
            <w:r w:rsidRPr="008A3BA5">
              <w:rPr>
                <w:rFonts w:ascii="Candara" w:hAnsi="Candara"/>
                <w:b/>
                <w:lang w:val="tr-TR"/>
              </w:rPr>
              <w:t>TS.3.1.1.</w:t>
            </w:r>
            <w:r w:rsidRPr="008A3BA5">
              <w:rPr>
                <w:rFonts w:ascii="Candara" w:hAnsi="Candara"/>
                <w:lang w:val="tr-TR"/>
              </w:rPr>
              <w:t xml:space="preserve"> Yıllara / evrelere göre belirlenmiş, yayınlanmış, öğrenciler ve öğretim üyeleri ile paylaşılmış,</w:t>
            </w:r>
          </w:p>
          <w:p w:rsidR="00FC2F37" w:rsidRPr="008A3BA5" w:rsidRDefault="00FC2F37" w:rsidP="00FC2F37">
            <w:pPr>
              <w:spacing w:line="360" w:lineRule="auto"/>
              <w:ind w:left="567"/>
              <w:rPr>
                <w:rFonts w:ascii="Candara" w:hAnsi="Candara"/>
                <w:b/>
                <w:lang w:val="tr-TR"/>
              </w:rPr>
            </w:pPr>
            <w:r w:rsidRPr="008A3BA5">
              <w:rPr>
                <w:rFonts w:ascii="Candara" w:hAnsi="Candara"/>
                <w:b/>
                <w:lang w:val="tr-TR"/>
              </w:rPr>
              <w:t xml:space="preserve">TS.3.1.2. </w:t>
            </w:r>
            <w:r w:rsidRPr="008A3BA5">
              <w:rPr>
                <w:rFonts w:ascii="Candara" w:hAnsi="Candara"/>
                <w:lang w:val="tr-TR"/>
              </w:rPr>
              <w:t xml:space="preserve">Amaç ve öğrenim hedefleriyle uyumluluğu gösterilmiş ve </w:t>
            </w:r>
            <w:r w:rsidRPr="008A3BA5">
              <w:rPr>
                <w:rFonts w:ascii="Candara" w:hAnsi="Candara"/>
                <w:b/>
                <w:lang w:val="tr-TR"/>
              </w:rPr>
              <w:t>geçerli</w:t>
            </w:r>
            <w:r w:rsidRPr="008A3BA5">
              <w:rPr>
                <w:rFonts w:ascii="Candara" w:hAnsi="Candara"/>
                <w:lang w:val="tr-TR"/>
              </w:rPr>
              <w:t xml:space="preserve">ği sağlanmış,  </w:t>
            </w:r>
          </w:p>
          <w:p w:rsidR="00FC2F37" w:rsidRPr="008A3BA5" w:rsidRDefault="00FC2F37" w:rsidP="00FC2F37">
            <w:pPr>
              <w:spacing w:line="360" w:lineRule="auto"/>
              <w:ind w:left="567"/>
              <w:rPr>
                <w:rFonts w:ascii="Candara" w:hAnsi="Candara"/>
                <w:szCs w:val="28"/>
                <w:lang w:val="tr-TR"/>
              </w:rPr>
            </w:pPr>
            <w:r w:rsidRPr="008A3BA5">
              <w:rPr>
                <w:rFonts w:ascii="Candara" w:hAnsi="Candara"/>
                <w:b/>
                <w:lang w:val="tr-TR"/>
              </w:rPr>
              <w:t xml:space="preserve">TS.3.1.3. </w:t>
            </w:r>
            <w:r w:rsidRPr="008A3BA5">
              <w:rPr>
                <w:rFonts w:ascii="Candara" w:hAnsi="Candara"/>
                <w:lang w:val="tr-TR"/>
              </w:rPr>
              <w:t>Öğrenmeyi destekleyecek şekilde planlanmış ve uygulanıyor olmalıdır.</w:t>
            </w:r>
            <w:r w:rsidRPr="008A3BA5">
              <w:rPr>
                <w:rFonts w:ascii="Candara" w:hAnsi="Candara"/>
                <w:b/>
                <w:lang w:val="tr-TR"/>
              </w:rPr>
              <w:t xml:space="preserve"> </w:t>
            </w:r>
          </w:p>
        </w:tc>
      </w:tr>
    </w:tbl>
    <w:p w:rsidR="006F7835" w:rsidRPr="008A3BA5" w:rsidRDefault="006F7835" w:rsidP="003F112A">
      <w:pPr>
        <w:spacing w:line="360" w:lineRule="auto"/>
        <w:ind w:left="567" w:hanging="567"/>
        <w:rPr>
          <w:rFonts w:ascii="Candara" w:hAnsi="Candara"/>
          <w:b/>
          <w:i/>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rPr>
          <w:trHeight w:val="2379"/>
        </w:trPr>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spacing w:line="360" w:lineRule="auto"/>
              <w:ind w:left="567" w:hanging="567"/>
              <w:rPr>
                <w:rFonts w:ascii="Candara" w:hAnsi="Candara"/>
                <w:b/>
                <w:i/>
                <w:lang w:val="tr-TR"/>
              </w:rPr>
            </w:pPr>
            <w:r w:rsidRPr="008A3BA5">
              <w:rPr>
                <w:rFonts w:ascii="Candara" w:hAnsi="Candara"/>
                <w:i/>
                <w:lang w:val="tr-TR"/>
              </w:rPr>
              <w:t>Tıp fakültesi ö</w:t>
            </w:r>
            <w:r w:rsidR="00BB5190" w:rsidRPr="008A3BA5">
              <w:rPr>
                <w:rFonts w:ascii="Candara" w:hAnsi="Candara"/>
                <w:i/>
                <w:lang w:val="tr-TR"/>
              </w:rPr>
              <w:t xml:space="preserve">ğrencilerin </w:t>
            </w:r>
            <w:r w:rsidRPr="008A3BA5">
              <w:rPr>
                <w:rFonts w:ascii="Candara" w:hAnsi="Candara"/>
                <w:i/>
                <w:lang w:val="tr-TR"/>
              </w:rPr>
              <w:t>değerlendir</w:t>
            </w:r>
            <w:r w:rsidR="00BB5190" w:rsidRPr="008A3BA5">
              <w:rPr>
                <w:rFonts w:ascii="Candara" w:hAnsi="Candara"/>
                <w:i/>
                <w:lang w:val="tr-TR"/>
              </w:rPr>
              <w:t>il</w:t>
            </w:r>
            <w:r w:rsidRPr="008A3BA5">
              <w:rPr>
                <w:rFonts w:ascii="Candara" w:hAnsi="Candara"/>
                <w:i/>
                <w:lang w:val="tr-TR"/>
              </w:rPr>
              <w:t>me</w:t>
            </w:r>
            <w:r w:rsidR="00BB5190" w:rsidRPr="008A3BA5">
              <w:rPr>
                <w:rFonts w:ascii="Candara" w:hAnsi="Candara"/>
                <w:i/>
                <w:lang w:val="tr-TR"/>
              </w:rPr>
              <w:t>sin</w:t>
            </w:r>
            <w:r w:rsidRPr="008A3BA5">
              <w:rPr>
                <w:rFonts w:ascii="Candara" w:hAnsi="Candara"/>
                <w:i/>
                <w:lang w:val="tr-TR"/>
              </w:rPr>
              <w:t>de;</w:t>
            </w:r>
          </w:p>
          <w:p w:rsidR="00FC2F37" w:rsidRPr="008A3BA5" w:rsidRDefault="00FC2F37" w:rsidP="00FC2F37">
            <w:pPr>
              <w:spacing w:line="360" w:lineRule="auto"/>
              <w:ind w:left="567"/>
              <w:rPr>
                <w:rFonts w:ascii="Candara" w:hAnsi="Candara"/>
                <w:i/>
                <w:lang w:val="tr-TR"/>
              </w:rPr>
            </w:pPr>
            <w:r w:rsidRPr="008A3BA5">
              <w:rPr>
                <w:rFonts w:ascii="Candara" w:hAnsi="Candara"/>
                <w:b/>
                <w:i/>
                <w:lang w:val="tr-TR"/>
              </w:rPr>
              <w:t xml:space="preserve">GS.3.1.1. </w:t>
            </w:r>
            <w:r w:rsidRPr="008A3BA5">
              <w:rPr>
                <w:rFonts w:ascii="Candara" w:hAnsi="Candara"/>
                <w:i/>
                <w:lang w:val="tr-TR"/>
              </w:rPr>
              <w:t>Yenilikleri ve gelişmeleri izleyerek yeni uygulamalarla sistemini sürekli geliştiriyor,</w:t>
            </w:r>
          </w:p>
          <w:p w:rsidR="00FC2F37" w:rsidRPr="008A3BA5" w:rsidRDefault="00FC2F37" w:rsidP="00FC2F37">
            <w:pPr>
              <w:spacing w:line="360" w:lineRule="auto"/>
              <w:ind w:left="567"/>
              <w:rPr>
                <w:rFonts w:ascii="Candara" w:hAnsi="Candara"/>
                <w:szCs w:val="28"/>
                <w:lang w:val="tr-TR"/>
              </w:rPr>
            </w:pPr>
            <w:r w:rsidRPr="008A3BA5">
              <w:rPr>
                <w:rFonts w:ascii="Candara" w:hAnsi="Candara"/>
                <w:b/>
                <w:i/>
                <w:lang w:val="tr-TR"/>
              </w:rPr>
              <w:t>GS.3.1.2.</w:t>
            </w:r>
            <w:r w:rsidRPr="008A3BA5">
              <w:rPr>
                <w:rFonts w:ascii="Candara" w:hAnsi="Candara"/>
                <w:i/>
                <w:lang w:val="tr-TR"/>
              </w:rPr>
              <w:t xml:space="preserve"> Uygulamaların yararlılığını</w:t>
            </w:r>
            <w:r w:rsidRPr="008A3BA5">
              <w:rPr>
                <w:rFonts w:ascii="Candara" w:hAnsi="Candara"/>
                <w:b/>
                <w:i/>
                <w:lang w:val="tr-TR"/>
              </w:rPr>
              <w:t xml:space="preserve"> </w:t>
            </w:r>
            <w:r w:rsidRPr="008A3BA5">
              <w:rPr>
                <w:rFonts w:ascii="Candara" w:hAnsi="Candara"/>
                <w:i/>
                <w:lang w:val="tr-TR"/>
              </w:rPr>
              <w:t xml:space="preserve">değerlendiriyor olmalıdır. </w:t>
            </w:r>
          </w:p>
        </w:tc>
      </w:tr>
    </w:tbl>
    <w:p w:rsidR="009A043F" w:rsidRPr="008A3BA5" w:rsidRDefault="009A043F" w:rsidP="009A043F">
      <w:pPr>
        <w:spacing w:after="160" w:line="259" w:lineRule="auto"/>
        <w:rPr>
          <w:rFonts w:ascii="Candara" w:eastAsia="Arial Unicode MS" w:hAnsi="Candara" w:cs="Arial Unicode MS"/>
          <w:b/>
          <w:bCs/>
          <w:sz w:val="26"/>
          <w:szCs w:val="26"/>
          <w:u w:val="single" w:color="000000"/>
          <w:bdr w:val="nil"/>
          <w:lang w:eastAsia="en-US"/>
        </w:rPr>
        <w:sectPr w:rsidR="009A043F" w:rsidRPr="008A3BA5" w:rsidSect="00581056">
          <w:pgSz w:w="11906" w:h="16838"/>
          <w:pgMar w:top="720" w:right="720" w:bottom="720" w:left="720" w:header="708" w:footer="708" w:gutter="0"/>
          <w:cols w:space="708"/>
          <w:docGrid w:linePitch="360"/>
        </w:sectPr>
      </w:pPr>
    </w:p>
    <w:p w:rsidR="006F7835" w:rsidRPr="008A3BA5" w:rsidRDefault="009A043F" w:rsidP="003473A8">
      <w:pPr>
        <w:pStyle w:val="Stil1"/>
      </w:pPr>
      <w:bookmarkStart w:id="9" w:name="_Toc496708831"/>
      <w:r w:rsidRPr="008A3BA5">
        <w:lastRenderedPageBreak/>
        <w:t>ÖĞRENCİLER</w:t>
      </w:r>
      <w:bookmarkEnd w:id="9"/>
    </w:p>
    <w:p w:rsidR="006F7835" w:rsidRPr="008A3BA5" w:rsidRDefault="006F7835" w:rsidP="000F02A4">
      <w:pPr>
        <w:pStyle w:val="Gvde"/>
        <w:spacing w:line="360" w:lineRule="auto"/>
        <w:jc w:val="both"/>
        <w:rPr>
          <w:rFonts w:ascii="Candara" w:hAnsi="Candara"/>
          <w:color w:val="auto"/>
          <w:lang w:val="tr-TR"/>
        </w:rPr>
      </w:pPr>
      <w:r w:rsidRPr="008A3BA5">
        <w:rPr>
          <w:rFonts w:ascii="Candara" w:hAnsi="Candara"/>
          <w:color w:val="auto"/>
          <w:lang w:val="tr-TR"/>
        </w:rPr>
        <w:t xml:space="preserve">Öğrenciler eğitimin öznesidir. Öğrencinin gereksinimlerini karşılayacak bireysel ve sosyal olanaklar, fırsatlar sunan akademik gelişimleri yanı sıra mesleki etik, entellektüel gelişimlerini sağlayacak bir </w:t>
      </w:r>
      <w:r w:rsidRPr="008A3BA5">
        <w:rPr>
          <w:rFonts w:ascii="Candara" w:hAnsi="Candara"/>
          <w:b/>
          <w:color w:val="auto"/>
          <w:lang w:val="tr-TR"/>
        </w:rPr>
        <w:t>öğrenme iklimi</w:t>
      </w:r>
      <w:r w:rsidRPr="008A3BA5">
        <w:rPr>
          <w:rFonts w:ascii="Candara" w:hAnsi="Candara"/>
          <w:color w:val="auto"/>
          <w:lang w:val="tr-TR"/>
        </w:rPr>
        <w:t xml:space="preserve"> gereklidir.  Öğrencilerin öğrenme yaşantılarının planlanması, uygulanması ve değerlendirilmesi ile ilgili tüm süreçlere aktif katılması ve desteklenmesi önem taşımaktadır.</w:t>
      </w:r>
    </w:p>
    <w:p w:rsidR="008C6F27" w:rsidRPr="008A3BA5" w:rsidRDefault="008C6F27" w:rsidP="000F02A4">
      <w:pPr>
        <w:spacing w:line="360" w:lineRule="auto"/>
        <w:jc w:val="both"/>
        <w:rPr>
          <w:rFonts w:ascii="Candara" w:hAnsi="Candara"/>
          <w:szCs w:val="28"/>
        </w:rPr>
      </w:pPr>
    </w:p>
    <w:p w:rsidR="006F7835" w:rsidRPr="008A3BA5" w:rsidRDefault="006F7835" w:rsidP="000F02A4">
      <w:pPr>
        <w:spacing w:line="360" w:lineRule="auto"/>
        <w:jc w:val="both"/>
        <w:rPr>
          <w:rFonts w:ascii="Candara" w:hAnsi="Candara"/>
          <w:szCs w:val="28"/>
        </w:rPr>
      </w:pPr>
      <w:r w:rsidRPr="008A3BA5">
        <w:rPr>
          <w:rFonts w:ascii="Candara" w:hAnsi="Candara"/>
          <w:szCs w:val="28"/>
        </w:rPr>
        <w:t>Bu başlık altında, öğrenme ve gelişimi destekleyen bir öğrenme iklimi oluşturulabilmesi için öğrencilerle ilgili düzenlemelere ilişkin standartlar tanımlanmaktadır.</w:t>
      </w:r>
    </w:p>
    <w:p w:rsidR="00F0616A" w:rsidRPr="008A3BA5" w:rsidRDefault="00F0616A" w:rsidP="003473A8">
      <w:pPr>
        <w:pStyle w:val="Gvde"/>
        <w:pBdr>
          <w:top w:val="single" w:sz="4" w:space="1" w:color="000000"/>
        </w:pBdr>
        <w:spacing w:line="360" w:lineRule="auto"/>
        <w:ind w:left="567" w:hanging="567"/>
        <w:rPr>
          <w:rFonts w:ascii="Candara" w:hAnsi="Candara"/>
          <w:b/>
          <w:bCs/>
          <w:color w:val="auto"/>
          <w:lang w:val="tr-TR"/>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10" w:name="_Toc496708832"/>
      <w:r w:rsidRPr="008A3BA5">
        <w:t>Öğrenci seçimi, alımı ve sayısı konularındaki yaklaşım</w:t>
      </w:r>
      <w:bookmarkEnd w:id="10"/>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1848"/>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Gvde"/>
              <w:spacing w:line="360" w:lineRule="auto"/>
              <w:ind w:left="567" w:hanging="567"/>
              <w:rPr>
                <w:rFonts w:ascii="Candara" w:hAnsi="Candara"/>
                <w:color w:val="auto"/>
                <w:lang w:val="tr-TR"/>
              </w:rPr>
            </w:pPr>
            <w:r w:rsidRPr="008A3BA5">
              <w:rPr>
                <w:rFonts w:ascii="Candara" w:hAnsi="Candara"/>
                <w:color w:val="auto"/>
                <w:lang w:val="tr-TR"/>
              </w:rPr>
              <w:t xml:space="preserve">Tıp fakültesi </w:t>
            </w:r>
            <w:r w:rsidRPr="008A3BA5">
              <w:rPr>
                <w:rFonts w:ascii="Candara" w:hAnsi="Candara"/>
                <w:color w:val="auto"/>
                <w:u w:val="single"/>
                <w:lang w:val="tr-TR"/>
              </w:rPr>
              <w:t>mutlaka</w:t>
            </w:r>
            <w:r w:rsidRPr="008A3BA5">
              <w:rPr>
                <w:rFonts w:ascii="Candara" w:hAnsi="Candara"/>
                <w:color w:val="auto"/>
                <w:lang w:val="tr-TR"/>
              </w:rPr>
              <w:t>;</w:t>
            </w:r>
          </w:p>
          <w:p w:rsidR="00FC2F37" w:rsidRPr="008A3BA5" w:rsidRDefault="00FC2F37" w:rsidP="00FC2F37">
            <w:pPr>
              <w:pStyle w:val="Gvde"/>
              <w:spacing w:line="360" w:lineRule="auto"/>
              <w:ind w:left="567"/>
              <w:rPr>
                <w:rFonts w:ascii="Candara" w:hAnsi="Candara"/>
                <w:color w:val="auto"/>
                <w:lang w:val="tr-TR"/>
              </w:rPr>
            </w:pPr>
            <w:r w:rsidRPr="008A3BA5">
              <w:rPr>
                <w:rFonts w:ascii="Candara" w:hAnsi="Candara"/>
                <w:b/>
                <w:bCs/>
                <w:color w:val="auto"/>
                <w:lang w:val="tr-TR"/>
              </w:rPr>
              <w:t xml:space="preserve">TS.4.1.1. </w:t>
            </w:r>
            <w:r w:rsidRPr="008A3BA5">
              <w:rPr>
                <w:rFonts w:ascii="Candara" w:hAnsi="Candara"/>
                <w:bCs/>
                <w:color w:val="auto"/>
                <w:lang w:val="tr-TR"/>
              </w:rPr>
              <w:t>Eğitim programının hedefleri</w:t>
            </w:r>
            <w:r w:rsidRPr="008A3BA5">
              <w:rPr>
                <w:rFonts w:ascii="Candara" w:hAnsi="Candara"/>
                <w:color w:val="auto"/>
                <w:lang w:val="tr-TR"/>
              </w:rPr>
              <w:t xml:space="preserve">, </w:t>
            </w:r>
            <w:r w:rsidRPr="008A3BA5">
              <w:rPr>
                <w:rFonts w:ascii="Candara" w:hAnsi="Candara"/>
                <w:bCs/>
                <w:color w:val="auto"/>
                <w:lang w:val="tr-TR"/>
              </w:rPr>
              <w:t>yapısı,</w:t>
            </w:r>
            <w:r w:rsidRPr="008A3BA5">
              <w:rPr>
                <w:rFonts w:ascii="Candara" w:hAnsi="Candara"/>
                <w:color w:val="auto"/>
                <w:lang w:val="tr-TR"/>
              </w:rPr>
              <w:t xml:space="preserve"> </w:t>
            </w:r>
            <w:r w:rsidRPr="008A3BA5">
              <w:rPr>
                <w:rFonts w:ascii="Candara" w:hAnsi="Candara"/>
                <w:bCs/>
                <w:color w:val="auto"/>
                <w:lang w:val="tr-TR"/>
              </w:rPr>
              <w:t>özellikleri,</w:t>
            </w:r>
            <w:r w:rsidRPr="008A3BA5">
              <w:rPr>
                <w:rFonts w:ascii="Candara" w:hAnsi="Candara"/>
                <w:b/>
                <w:bCs/>
                <w:color w:val="auto"/>
                <w:lang w:val="tr-TR"/>
              </w:rPr>
              <w:t xml:space="preserve"> </w:t>
            </w:r>
            <w:r w:rsidRPr="008A3BA5">
              <w:rPr>
                <w:rFonts w:ascii="Candara" w:hAnsi="Candara"/>
                <w:bCs/>
                <w:color w:val="auto"/>
                <w:lang w:val="tr-TR"/>
              </w:rPr>
              <w:t>kurumsal insan gücü</w:t>
            </w:r>
            <w:r w:rsidRPr="008A3BA5">
              <w:rPr>
                <w:rFonts w:ascii="Candara" w:hAnsi="Candara"/>
                <w:b/>
                <w:bCs/>
                <w:color w:val="auto"/>
                <w:lang w:val="tr-TR"/>
              </w:rPr>
              <w:t xml:space="preserve"> </w:t>
            </w:r>
            <w:r w:rsidRPr="008A3BA5">
              <w:rPr>
                <w:rFonts w:ascii="Candara" w:hAnsi="Candara"/>
                <w:bCs/>
                <w:color w:val="auto"/>
                <w:lang w:val="tr-TR"/>
              </w:rPr>
              <w:t>ve</w:t>
            </w:r>
            <w:r w:rsidRPr="008A3BA5">
              <w:rPr>
                <w:rFonts w:ascii="Candara" w:hAnsi="Candara"/>
                <w:b/>
                <w:bCs/>
                <w:color w:val="auto"/>
                <w:lang w:val="tr-TR"/>
              </w:rPr>
              <w:t xml:space="preserve"> </w:t>
            </w:r>
            <w:r w:rsidRPr="008A3BA5">
              <w:rPr>
                <w:rFonts w:ascii="Candara" w:hAnsi="Candara"/>
                <w:bCs/>
                <w:color w:val="auto"/>
                <w:lang w:val="tr-TR"/>
              </w:rPr>
              <w:t xml:space="preserve">altyapısına </w:t>
            </w:r>
            <w:r w:rsidRPr="008A3BA5">
              <w:rPr>
                <w:rFonts w:ascii="Candara" w:hAnsi="Candara"/>
                <w:color w:val="auto"/>
                <w:lang w:val="tr-TR"/>
              </w:rPr>
              <w:t xml:space="preserve">uygun öğrenci sayısını belirliyor ve talep ediyor olmalıdır. </w:t>
            </w:r>
          </w:p>
        </w:tc>
      </w:tr>
    </w:tbl>
    <w:p w:rsidR="002C06A3" w:rsidRPr="008A3BA5" w:rsidRDefault="002C06A3" w:rsidP="003F112A">
      <w:pPr>
        <w:spacing w:line="360" w:lineRule="auto"/>
        <w:rPr>
          <w:rFonts w:ascii="Candara" w:hAnsi="Candara"/>
          <w:b/>
          <w:szCs w:val="28"/>
        </w:rPr>
      </w:pPr>
    </w:p>
    <w:p w:rsidR="006F7835" w:rsidRPr="008A3BA5" w:rsidRDefault="006F7835" w:rsidP="000C0239">
      <w:pPr>
        <w:pStyle w:val="Stil2"/>
      </w:pPr>
      <w:bookmarkStart w:id="11" w:name="_Toc496708833"/>
      <w:r w:rsidRPr="008A3BA5">
        <w:t>Öğrencilerin görev ve sorumlulukları</w:t>
      </w:r>
      <w:bookmarkEnd w:id="11"/>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2596"/>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Gvde"/>
              <w:spacing w:line="360" w:lineRule="auto"/>
              <w:rPr>
                <w:rFonts w:ascii="Candara" w:hAnsi="Candara"/>
                <w:b/>
                <w:bCs/>
                <w:color w:val="auto"/>
                <w:lang w:val="tr-TR"/>
              </w:rPr>
            </w:pPr>
            <w:r w:rsidRPr="008A3BA5">
              <w:rPr>
                <w:rFonts w:ascii="Candara" w:hAnsi="Candara"/>
                <w:color w:val="auto"/>
                <w:lang w:val="tr-TR"/>
              </w:rPr>
              <w:t xml:space="preserve">Tıp fakültesi </w:t>
            </w:r>
            <w:r w:rsidRPr="008A3BA5">
              <w:rPr>
                <w:rFonts w:ascii="Candara" w:hAnsi="Candara"/>
                <w:color w:val="auto"/>
                <w:u w:val="single"/>
                <w:lang w:val="tr-TR"/>
              </w:rPr>
              <w:t>mutlaka;</w:t>
            </w:r>
          </w:p>
          <w:p w:rsidR="00FC2F37" w:rsidRPr="008A3BA5" w:rsidRDefault="00FC2F37" w:rsidP="00795B28">
            <w:pPr>
              <w:spacing w:line="360" w:lineRule="auto"/>
              <w:ind w:left="567"/>
              <w:rPr>
                <w:rFonts w:ascii="Candara" w:hAnsi="Candara"/>
                <w:szCs w:val="28"/>
                <w:lang w:val="tr-TR"/>
              </w:rPr>
            </w:pPr>
            <w:r w:rsidRPr="008A3BA5">
              <w:rPr>
                <w:rFonts w:ascii="Candara" w:hAnsi="Candara"/>
                <w:b/>
                <w:szCs w:val="28"/>
                <w:lang w:val="tr-TR"/>
              </w:rPr>
              <w:t>TS.4.2.1.</w:t>
            </w:r>
            <w:r w:rsidRPr="008A3BA5">
              <w:rPr>
                <w:rFonts w:ascii="Candara" w:hAnsi="Candara"/>
                <w:szCs w:val="28"/>
                <w:lang w:val="tr-TR"/>
              </w:rPr>
              <w:t xml:space="preserve"> Öğrencilerin klinik öncesi eğitim süreçlerindeki </w:t>
            </w:r>
            <w:r w:rsidR="00795B28" w:rsidRPr="008A3BA5">
              <w:rPr>
                <w:rFonts w:ascii="Candara" w:hAnsi="Candara"/>
                <w:szCs w:val="28"/>
                <w:lang w:val="tr-TR"/>
              </w:rPr>
              <w:t>s</w:t>
            </w:r>
            <w:r w:rsidRPr="008A3BA5">
              <w:rPr>
                <w:rFonts w:ascii="Candara" w:hAnsi="Candara"/>
                <w:szCs w:val="28"/>
                <w:lang w:val="tr-TR"/>
              </w:rPr>
              <w:t xml:space="preserve">orumluluklarını tanımlamış ve bilinir hale getirmiş, </w:t>
            </w:r>
          </w:p>
          <w:p w:rsidR="00FC2F37" w:rsidRPr="008A3BA5" w:rsidRDefault="00FC2F37" w:rsidP="00FC2F37">
            <w:pPr>
              <w:spacing w:line="360" w:lineRule="auto"/>
              <w:ind w:left="567"/>
              <w:rPr>
                <w:rFonts w:ascii="Candara" w:hAnsi="Candara"/>
                <w:szCs w:val="28"/>
                <w:lang w:val="tr-TR"/>
              </w:rPr>
            </w:pPr>
            <w:r w:rsidRPr="008A3BA5">
              <w:rPr>
                <w:rFonts w:ascii="Candara" w:hAnsi="Candara"/>
                <w:b/>
                <w:szCs w:val="28"/>
                <w:lang w:val="tr-TR"/>
              </w:rPr>
              <w:t xml:space="preserve">TS. 4.2.2. </w:t>
            </w:r>
            <w:r w:rsidRPr="008A3BA5">
              <w:rPr>
                <w:rFonts w:ascii="Candara" w:hAnsi="Candara"/>
                <w:szCs w:val="28"/>
                <w:lang w:val="tr-TR"/>
              </w:rPr>
              <w:t>Stajyer ve intörnlerin k</w:t>
            </w:r>
            <w:r w:rsidRPr="008A3BA5">
              <w:rPr>
                <w:rFonts w:ascii="Candara" w:eastAsia="Arial Unicode MS" w:hAnsi="Candara"/>
                <w:w w:val="103"/>
                <w:szCs w:val="28"/>
                <w:lang w:val="tr-TR"/>
              </w:rPr>
              <w:t>linik eğitim ortamlarındaki</w:t>
            </w:r>
            <w:r w:rsidRPr="008A3BA5">
              <w:rPr>
                <w:rFonts w:ascii="Candara" w:hAnsi="Candara"/>
                <w:szCs w:val="28"/>
                <w:lang w:val="tr-TR"/>
              </w:rPr>
              <w:t xml:space="preserve"> görev ve sorumluluklarını tanımlamış ve bilinir hale getirmiş olmalıdır.</w:t>
            </w:r>
          </w:p>
          <w:p w:rsidR="00FC2F37" w:rsidRPr="008A3BA5" w:rsidRDefault="00FC2F37" w:rsidP="00FC2F37">
            <w:pPr>
              <w:spacing w:line="360" w:lineRule="auto"/>
              <w:ind w:left="567"/>
              <w:rPr>
                <w:rFonts w:ascii="Candara" w:hAnsi="Candara"/>
                <w:szCs w:val="28"/>
                <w:lang w:val="tr-TR"/>
              </w:rPr>
            </w:pPr>
          </w:p>
        </w:tc>
      </w:tr>
    </w:tbl>
    <w:p w:rsidR="003473A8" w:rsidRPr="008A3BA5" w:rsidRDefault="003473A8" w:rsidP="008C6F27">
      <w:pPr>
        <w:pStyle w:val="Gvde"/>
        <w:spacing w:line="360" w:lineRule="auto"/>
        <w:rPr>
          <w:rFonts w:ascii="Candara" w:hAnsi="Candara"/>
          <w:b/>
          <w:bCs/>
          <w:color w:val="auto"/>
          <w:lang w:val="tr-TR"/>
        </w:rPr>
      </w:pPr>
    </w:p>
    <w:p w:rsidR="006F7835" w:rsidRPr="008A3BA5" w:rsidRDefault="006F7835" w:rsidP="000C0239">
      <w:pPr>
        <w:pStyle w:val="Stil2"/>
      </w:pPr>
      <w:bookmarkStart w:id="12" w:name="_Toc496708834"/>
      <w:r w:rsidRPr="008A3BA5">
        <w:t>Öğrenci temsiliyeti</w:t>
      </w:r>
      <w:bookmarkEnd w:id="12"/>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8927"/>
      </w:tblGrid>
      <w:tr w:rsidR="008A3BA5" w:rsidRPr="008A3BA5" w:rsidTr="008C6F27">
        <w:trPr>
          <w:trHeight w:val="1763"/>
        </w:trPr>
        <w:tc>
          <w:tcPr>
            <w:tcW w:w="1671"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27"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Gvde"/>
              <w:spacing w:line="360" w:lineRule="auto"/>
              <w:rPr>
                <w:rFonts w:ascii="Candara" w:hAnsi="Candara"/>
                <w:b/>
                <w:bCs/>
                <w:color w:val="auto"/>
                <w:lang w:val="tr-TR"/>
              </w:rPr>
            </w:pPr>
            <w:r w:rsidRPr="008A3BA5">
              <w:rPr>
                <w:rFonts w:ascii="Candara" w:hAnsi="Candara"/>
                <w:color w:val="auto"/>
                <w:lang w:val="tr-TR"/>
              </w:rPr>
              <w:t xml:space="preserve">Tıp Fakültesi, </w:t>
            </w:r>
            <w:r w:rsidRPr="008A3BA5">
              <w:rPr>
                <w:rFonts w:ascii="Candara" w:hAnsi="Candara"/>
                <w:bCs/>
                <w:color w:val="auto"/>
                <w:lang w:val="tr-TR"/>
              </w:rPr>
              <w:t>eğitim-öğretim ile ilgili tüm yapı ve süreçler</w:t>
            </w:r>
            <w:r w:rsidRPr="008A3BA5">
              <w:rPr>
                <w:rFonts w:ascii="Candara" w:hAnsi="Candara"/>
                <w:color w:val="auto"/>
                <w:lang w:val="tr-TR"/>
              </w:rPr>
              <w:t xml:space="preserve">de </w:t>
            </w:r>
            <w:r w:rsidRPr="008A3BA5">
              <w:rPr>
                <w:rFonts w:ascii="Candara" w:hAnsi="Candara"/>
                <w:color w:val="auto"/>
                <w:u w:val="single"/>
                <w:lang w:val="tr-TR"/>
              </w:rPr>
              <w:t>mutlaka</w:t>
            </w:r>
            <w:r w:rsidRPr="008A3BA5">
              <w:rPr>
                <w:rFonts w:ascii="Candara" w:hAnsi="Candara"/>
                <w:color w:val="auto"/>
                <w:lang w:val="tr-TR"/>
              </w:rPr>
              <w:t>;</w:t>
            </w:r>
          </w:p>
          <w:p w:rsidR="00FC2F37" w:rsidRPr="008A3BA5" w:rsidRDefault="00FC2F37" w:rsidP="00FC2F37">
            <w:pPr>
              <w:pStyle w:val="NormalWeb"/>
              <w:spacing w:before="0" w:after="0" w:line="360" w:lineRule="auto"/>
              <w:ind w:left="567"/>
              <w:rPr>
                <w:rFonts w:ascii="Candara" w:hAnsi="Candara"/>
                <w:lang w:val="tr-TR"/>
              </w:rPr>
            </w:pPr>
            <w:r w:rsidRPr="008A3BA5">
              <w:rPr>
                <w:rFonts w:ascii="Candara" w:hAnsi="Candara"/>
                <w:b/>
                <w:bCs/>
                <w:lang w:val="tr-TR"/>
              </w:rPr>
              <w:t>TS.4.3.1.</w:t>
            </w:r>
            <w:r w:rsidRPr="008A3BA5">
              <w:rPr>
                <w:rFonts w:ascii="Candara" w:hAnsi="Candara"/>
                <w:lang w:val="tr-TR"/>
              </w:rPr>
              <w:t xml:space="preserve"> Nitelikli ve etkin ö</w:t>
            </w:r>
            <w:r w:rsidRPr="008A3BA5">
              <w:rPr>
                <w:rFonts w:ascii="Candara" w:hAnsi="Candara"/>
                <w:bCs/>
                <w:lang w:val="tr-TR"/>
              </w:rPr>
              <w:t xml:space="preserve">ğrenci temsiliyetini </w:t>
            </w:r>
            <w:r w:rsidRPr="008A3BA5">
              <w:rPr>
                <w:rFonts w:ascii="Candara" w:hAnsi="Candara"/>
                <w:lang w:val="tr-TR"/>
              </w:rPr>
              <w:t xml:space="preserve">sağlayacak kurumsal bir sistem kurmuş ve çalıştırıyor olmalıdır.  </w:t>
            </w:r>
          </w:p>
        </w:tc>
      </w:tr>
    </w:tbl>
    <w:p w:rsidR="006F7835" w:rsidRPr="008A3BA5" w:rsidRDefault="006F7835" w:rsidP="003F112A">
      <w:pPr>
        <w:pStyle w:val="Gvde"/>
        <w:spacing w:line="360" w:lineRule="auto"/>
        <w:rPr>
          <w:rFonts w:ascii="Candara" w:hAnsi="Candara"/>
          <w:b/>
          <w:bCs/>
          <w:color w:val="auto"/>
          <w:lang w:val="tr-TR"/>
        </w:rPr>
      </w:pPr>
    </w:p>
    <w:p w:rsidR="006F7835" w:rsidRPr="008A3BA5" w:rsidRDefault="006F7835" w:rsidP="000C0239">
      <w:pPr>
        <w:pStyle w:val="Stil2"/>
      </w:pPr>
      <w:bookmarkStart w:id="13" w:name="_Toc496708835"/>
      <w:r w:rsidRPr="008A3BA5">
        <w:lastRenderedPageBreak/>
        <w:t>Öğrencilere yönelik danışmanlık hizmetleri</w:t>
      </w:r>
      <w:bookmarkEnd w:id="13"/>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8938"/>
      </w:tblGrid>
      <w:tr w:rsidR="008A3BA5" w:rsidRPr="008A3BA5" w:rsidTr="008C6F27">
        <w:trPr>
          <w:trHeight w:val="1776"/>
        </w:trPr>
        <w:tc>
          <w:tcPr>
            <w:tcW w:w="1660"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8"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795B28" w:rsidP="00FC2F37">
            <w:pPr>
              <w:pStyle w:val="Gvde"/>
              <w:spacing w:line="360" w:lineRule="auto"/>
              <w:rPr>
                <w:rFonts w:ascii="Candara" w:hAnsi="Candara"/>
                <w:b/>
                <w:bCs/>
                <w:color w:val="auto"/>
                <w:lang w:val="tr-TR"/>
              </w:rPr>
            </w:pPr>
            <w:r w:rsidRPr="008A3BA5">
              <w:rPr>
                <w:rFonts w:ascii="Candara" w:hAnsi="Candara"/>
                <w:color w:val="auto"/>
                <w:lang w:val="tr-TR"/>
              </w:rPr>
              <w:t>Tıp fakültesi öğrencileri için</w:t>
            </w:r>
            <w:r w:rsidR="00FC2F37" w:rsidRPr="008A3BA5">
              <w:rPr>
                <w:rFonts w:ascii="Candara" w:hAnsi="Candara"/>
                <w:color w:val="auto"/>
                <w:lang w:val="tr-TR"/>
              </w:rPr>
              <w:t xml:space="preserve"> </w:t>
            </w:r>
            <w:r w:rsidR="00FC2F37" w:rsidRPr="008A3BA5">
              <w:rPr>
                <w:rFonts w:ascii="Candara" w:hAnsi="Candara"/>
                <w:color w:val="auto"/>
                <w:u w:val="single"/>
                <w:lang w:val="tr-TR"/>
              </w:rPr>
              <w:t>mutlaka</w:t>
            </w:r>
            <w:r w:rsidR="00FC2F37" w:rsidRPr="008A3BA5">
              <w:rPr>
                <w:rFonts w:ascii="Candara" w:hAnsi="Candara"/>
                <w:color w:val="auto"/>
                <w:lang w:val="tr-TR"/>
              </w:rPr>
              <w:t>;</w:t>
            </w:r>
            <w:r w:rsidR="00FC2F37" w:rsidRPr="008A3BA5">
              <w:rPr>
                <w:rFonts w:ascii="Candara" w:hAnsi="Candara"/>
                <w:b/>
                <w:bCs/>
                <w:color w:val="auto"/>
                <w:lang w:val="tr-TR"/>
              </w:rPr>
              <w:t xml:space="preserve"> </w:t>
            </w:r>
          </w:p>
          <w:p w:rsidR="00FC2F37" w:rsidRPr="008A3BA5" w:rsidRDefault="00FC2F37" w:rsidP="00FC2F37">
            <w:pPr>
              <w:spacing w:line="360" w:lineRule="auto"/>
              <w:ind w:left="567"/>
              <w:rPr>
                <w:rFonts w:ascii="Candara" w:hAnsi="Candara"/>
                <w:szCs w:val="28"/>
                <w:lang w:val="tr-TR"/>
              </w:rPr>
            </w:pPr>
            <w:r w:rsidRPr="008A3BA5">
              <w:rPr>
                <w:rFonts w:ascii="Candara" w:hAnsi="Candara"/>
                <w:b/>
                <w:bCs/>
                <w:lang w:val="tr-TR"/>
              </w:rPr>
              <w:t>TS.4.4.1.</w:t>
            </w:r>
            <w:r w:rsidRPr="008A3BA5">
              <w:rPr>
                <w:rFonts w:ascii="Candara" w:hAnsi="Candara"/>
                <w:lang w:val="tr-TR"/>
              </w:rPr>
              <w:t xml:space="preserve"> A</w:t>
            </w:r>
            <w:r w:rsidRPr="008A3BA5">
              <w:rPr>
                <w:rFonts w:ascii="Candara" w:hAnsi="Candara"/>
                <w:bCs/>
                <w:lang w:val="tr-TR"/>
              </w:rPr>
              <w:t>kademik ve sosyal danışmanlık</w:t>
            </w:r>
            <w:r w:rsidRPr="008A3BA5">
              <w:rPr>
                <w:rFonts w:ascii="Candara" w:hAnsi="Candara"/>
                <w:lang w:val="tr-TR"/>
              </w:rPr>
              <w:t xml:space="preserve"> sistemi bulundurmalı ve işlevselliğini gösterebilmelidir.</w:t>
            </w:r>
          </w:p>
        </w:tc>
      </w:tr>
    </w:tbl>
    <w:p w:rsidR="006F7835" w:rsidRPr="008A3BA5" w:rsidRDefault="006F7835" w:rsidP="003F112A">
      <w:pPr>
        <w:pStyle w:val="Gvde"/>
        <w:spacing w:line="360" w:lineRule="auto"/>
        <w:ind w:left="567"/>
        <w:rPr>
          <w:rFonts w:ascii="Candara" w:hAnsi="Candara"/>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Gvde"/>
              <w:spacing w:line="360" w:lineRule="auto"/>
              <w:rPr>
                <w:rFonts w:ascii="Candara" w:hAnsi="Candara"/>
                <w:bCs/>
                <w:i/>
                <w:color w:val="auto"/>
                <w:lang w:val="tr-TR"/>
              </w:rPr>
            </w:pPr>
            <w:r w:rsidRPr="008A3BA5">
              <w:rPr>
                <w:rFonts w:ascii="Candara" w:hAnsi="Candara"/>
                <w:i/>
                <w:color w:val="auto"/>
                <w:lang w:val="tr-TR"/>
              </w:rPr>
              <w:t>Tıp fakültesi,</w:t>
            </w:r>
          </w:p>
          <w:p w:rsidR="00FC2F37" w:rsidRPr="008A3BA5" w:rsidRDefault="00FC2F37" w:rsidP="00FC2F37">
            <w:pPr>
              <w:pStyle w:val="NormalWeb"/>
              <w:spacing w:before="0" w:after="0" w:line="360" w:lineRule="auto"/>
              <w:ind w:left="567"/>
              <w:rPr>
                <w:rFonts w:ascii="Candara" w:hAnsi="Candara"/>
                <w:i/>
                <w:lang w:val="tr-TR"/>
              </w:rPr>
            </w:pPr>
            <w:r w:rsidRPr="008A3BA5">
              <w:rPr>
                <w:rFonts w:ascii="Candara" w:hAnsi="Candara"/>
                <w:b/>
                <w:bCs/>
                <w:i/>
                <w:lang w:val="tr-TR"/>
              </w:rPr>
              <w:t xml:space="preserve">GS.4.4.1. </w:t>
            </w:r>
            <w:r w:rsidRPr="008A3BA5">
              <w:rPr>
                <w:rFonts w:ascii="Candara" w:hAnsi="Candara"/>
                <w:i/>
                <w:lang w:val="tr-TR"/>
              </w:rPr>
              <w:t>Erişilebilir</w:t>
            </w:r>
            <w:r w:rsidRPr="008A3BA5">
              <w:rPr>
                <w:rFonts w:ascii="Candara" w:hAnsi="Candara"/>
                <w:b/>
                <w:bCs/>
                <w:i/>
                <w:lang w:val="tr-TR"/>
              </w:rPr>
              <w:t xml:space="preserve"> </w:t>
            </w:r>
            <w:r w:rsidRPr="008A3BA5">
              <w:rPr>
                <w:rFonts w:ascii="Candara" w:hAnsi="Candara"/>
                <w:bCs/>
                <w:i/>
                <w:lang w:val="tr-TR"/>
              </w:rPr>
              <w:t>psikolojik danışmanlık ve rehberlik</w:t>
            </w:r>
            <w:r w:rsidRPr="008A3BA5">
              <w:rPr>
                <w:rFonts w:ascii="Candara" w:hAnsi="Candara"/>
                <w:i/>
                <w:lang w:val="tr-TR"/>
              </w:rPr>
              <w:t xml:space="preserve"> hizmetleri sağlıyor</w:t>
            </w:r>
            <w:r w:rsidRPr="008A3BA5">
              <w:rPr>
                <w:rFonts w:ascii="Candara" w:hAnsi="Candara"/>
                <w:bCs/>
                <w:i/>
                <w:lang w:val="tr-TR"/>
              </w:rPr>
              <w:t>,</w:t>
            </w:r>
          </w:p>
          <w:p w:rsidR="00FC2F37" w:rsidRPr="008A3BA5" w:rsidRDefault="00FC2F37" w:rsidP="00FC2F37">
            <w:pPr>
              <w:pStyle w:val="Gvde"/>
              <w:spacing w:line="360" w:lineRule="auto"/>
              <w:ind w:left="567"/>
              <w:rPr>
                <w:rFonts w:ascii="Candara" w:hAnsi="Candara"/>
                <w:i/>
                <w:color w:val="auto"/>
                <w:u w:color="31849B"/>
                <w:lang w:val="tr-TR"/>
              </w:rPr>
            </w:pPr>
            <w:r w:rsidRPr="008A3BA5">
              <w:rPr>
                <w:rFonts w:ascii="Candara" w:hAnsi="Candara"/>
                <w:b/>
                <w:bCs/>
                <w:i/>
                <w:color w:val="auto"/>
                <w:lang w:val="tr-TR"/>
              </w:rPr>
              <w:t xml:space="preserve">GS.4.4.2. </w:t>
            </w:r>
            <w:r w:rsidRPr="008A3BA5">
              <w:rPr>
                <w:rFonts w:ascii="Candara" w:hAnsi="Candara"/>
                <w:bCs/>
                <w:i/>
                <w:color w:val="auto"/>
                <w:lang w:val="tr-TR"/>
              </w:rPr>
              <w:t>Kariyer planlamasına</w:t>
            </w:r>
            <w:r w:rsidRPr="008A3BA5">
              <w:rPr>
                <w:rFonts w:ascii="Candara" w:hAnsi="Candara"/>
                <w:b/>
                <w:bCs/>
                <w:i/>
                <w:color w:val="auto"/>
                <w:lang w:val="tr-TR"/>
              </w:rPr>
              <w:t xml:space="preserve"> </w:t>
            </w:r>
            <w:r w:rsidRPr="008A3BA5">
              <w:rPr>
                <w:rFonts w:ascii="Candara" w:hAnsi="Candara"/>
                <w:bCs/>
                <w:i/>
                <w:color w:val="auto"/>
                <w:lang w:val="tr-TR"/>
              </w:rPr>
              <w:t>yardımcı olacak</w:t>
            </w:r>
            <w:r w:rsidRPr="008A3BA5">
              <w:rPr>
                <w:rFonts w:ascii="Candara" w:hAnsi="Candara"/>
                <w:b/>
                <w:bCs/>
                <w:i/>
                <w:color w:val="auto"/>
                <w:lang w:val="tr-TR"/>
              </w:rPr>
              <w:t xml:space="preserve"> </w:t>
            </w:r>
            <w:r w:rsidRPr="008A3BA5">
              <w:rPr>
                <w:rFonts w:ascii="Candara" w:hAnsi="Candara"/>
                <w:bCs/>
                <w:i/>
                <w:color w:val="auto"/>
                <w:lang w:val="tr-TR"/>
              </w:rPr>
              <w:t xml:space="preserve">yöntem/etkinlikler uyguluyor olmalıdır. </w:t>
            </w:r>
            <w:r w:rsidRPr="008A3BA5">
              <w:rPr>
                <w:rFonts w:ascii="Candara" w:hAnsi="Candara"/>
                <w:i/>
                <w:color w:val="auto"/>
                <w:u w:color="31849B"/>
                <w:lang w:val="tr-TR"/>
              </w:rPr>
              <w:t xml:space="preserve"> </w:t>
            </w:r>
          </w:p>
        </w:tc>
      </w:tr>
    </w:tbl>
    <w:p w:rsidR="006F7835" w:rsidRPr="008A3BA5" w:rsidRDefault="006F7835" w:rsidP="003F112A">
      <w:pPr>
        <w:pStyle w:val="Gvde"/>
        <w:spacing w:line="360" w:lineRule="auto"/>
        <w:rPr>
          <w:rFonts w:ascii="Candara" w:hAnsi="Candara"/>
          <w:b/>
          <w:bCs/>
          <w:i/>
          <w:color w:val="auto"/>
          <w:lang w:val="tr-TR"/>
        </w:rPr>
      </w:pPr>
    </w:p>
    <w:p w:rsidR="006F7835" w:rsidRPr="008A3BA5" w:rsidRDefault="006F7835" w:rsidP="000C0239">
      <w:pPr>
        <w:pStyle w:val="Stil2"/>
      </w:pPr>
      <w:bookmarkStart w:id="14" w:name="_Toc496708836"/>
      <w:r w:rsidRPr="008A3BA5">
        <w:t>Sosyal, kültürel, sanatsal ve sportif olanaklar</w:t>
      </w:r>
      <w:bookmarkEnd w:id="14"/>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8932"/>
      </w:tblGrid>
      <w:tr w:rsidR="008A3BA5" w:rsidRPr="008A3BA5" w:rsidTr="008C6F27">
        <w:trPr>
          <w:trHeight w:val="1814"/>
        </w:trPr>
        <w:tc>
          <w:tcPr>
            <w:tcW w:w="1666"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2"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Gvde"/>
              <w:spacing w:line="360" w:lineRule="auto"/>
              <w:rPr>
                <w:rFonts w:ascii="Candara" w:hAnsi="Candara"/>
                <w:b/>
                <w:bCs/>
                <w:color w:val="auto"/>
                <w:lang w:val="tr-TR"/>
              </w:rPr>
            </w:pPr>
            <w:r w:rsidRPr="008A3BA5">
              <w:rPr>
                <w:rFonts w:ascii="Candara" w:hAnsi="Candara"/>
                <w:color w:val="auto"/>
                <w:lang w:val="tr-TR"/>
              </w:rPr>
              <w:t xml:space="preserve">Tıp fakültesi, öğrencilerine </w:t>
            </w:r>
            <w:r w:rsidRPr="008A3BA5">
              <w:rPr>
                <w:rFonts w:ascii="Candara" w:hAnsi="Candara"/>
                <w:color w:val="auto"/>
                <w:u w:val="single"/>
                <w:lang w:val="tr-TR"/>
              </w:rPr>
              <w:t>mutlaka</w:t>
            </w:r>
            <w:r w:rsidRPr="008A3BA5">
              <w:rPr>
                <w:rFonts w:ascii="Candara" w:hAnsi="Candara"/>
                <w:color w:val="auto"/>
                <w:lang w:val="tr-TR"/>
              </w:rPr>
              <w:t>;</w:t>
            </w:r>
            <w:r w:rsidRPr="008A3BA5">
              <w:rPr>
                <w:rFonts w:ascii="Candara" w:hAnsi="Candara"/>
                <w:b/>
                <w:bCs/>
                <w:color w:val="auto"/>
                <w:lang w:val="tr-TR"/>
              </w:rPr>
              <w:t xml:space="preserve"> </w:t>
            </w:r>
          </w:p>
          <w:p w:rsidR="00FC2F37" w:rsidRPr="008A3BA5" w:rsidRDefault="00FC2F37" w:rsidP="00952D86">
            <w:pPr>
              <w:spacing w:line="360" w:lineRule="auto"/>
              <w:ind w:left="567"/>
              <w:rPr>
                <w:rFonts w:ascii="Candara" w:hAnsi="Candara"/>
                <w:lang w:val="tr-TR"/>
              </w:rPr>
            </w:pPr>
            <w:r w:rsidRPr="008A3BA5">
              <w:rPr>
                <w:rFonts w:ascii="Candara" w:hAnsi="Candara"/>
                <w:b/>
                <w:bCs/>
                <w:lang w:val="tr-TR"/>
              </w:rPr>
              <w:t>TS.4.5.1.</w:t>
            </w:r>
            <w:r w:rsidRPr="008A3BA5">
              <w:rPr>
                <w:rFonts w:ascii="Candara" w:hAnsi="Candara"/>
                <w:lang w:val="tr-TR"/>
              </w:rPr>
              <w:t xml:space="preserve"> S</w:t>
            </w:r>
            <w:r w:rsidRPr="008A3BA5">
              <w:rPr>
                <w:rFonts w:ascii="Candara" w:hAnsi="Candara"/>
                <w:bCs/>
                <w:lang w:val="tr-TR"/>
              </w:rPr>
              <w:t>osyal, kültürel, sanatsal, sportif olanaklar</w:t>
            </w:r>
            <w:r w:rsidRPr="008A3BA5">
              <w:rPr>
                <w:rFonts w:ascii="Candara" w:hAnsi="Candara"/>
                <w:lang w:val="tr-TR"/>
              </w:rPr>
              <w:t xml:space="preserve"> ve eşit erişim fırsatı sağlıyor</w:t>
            </w:r>
            <w:r w:rsidR="00952D86" w:rsidRPr="008A3BA5">
              <w:rPr>
                <w:rFonts w:ascii="Candara" w:hAnsi="Candara"/>
                <w:lang w:val="tr-TR"/>
              </w:rPr>
              <w:t>,</w:t>
            </w:r>
            <w:r w:rsidRPr="008A3BA5">
              <w:rPr>
                <w:rFonts w:ascii="Candara" w:hAnsi="Candara"/>
                <w:lang w:val="tr-TR"/>
              </w:rPr>
              <w:t xml:space="preserve"> </w:t>
            </w:r>
          </w:p>
          <w:p w:rsidR="00952D86" w:rsidRPr="008A3BA5" w:rsidRDefault="00952D86" w:rsidP="009D2F16">
            <w:pPr>
              <w:spacing w:line="360" w:lineRule="auto"/>
              <w:rPr>
                <w:rFonts w:ascii="Candara" w:hAnsi="Candara"/>
                <w:szCs w:val="28"/>
                <w:lang w:val="tr-TR"/>
              </w:rPr>
            </w:pPr>
          </w:p>
        </w:tc>
      </w:tr>
    </w:tbl>
    <w:p w:rsidR="006F7835" w:rsidRPr="008A3BA5" w:rsidRDefault="006F7835" w:rsidP="003F112A">
      <w:pPr>
        <w:pStyle w:val="Gvde"/>
        <w:spacing w:line="360" w:lineRule="auto"/>
        <w:ind w:left="567"/>
        <w:rPr>
          <w:rFonts w:ascii="Candara" w:hAnsi="Candara"/>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i/>
                <w:color w:val="auto"/>
                <w:lang w:val="tr-TR"/>
              </w:rPr>
            </w:pPr>
            <w:r w:rsidRPr="008A3BA5">
              <w:rPr>
                <w:rFonts w:ascii="Candara" w:hAnsi="Candara"/>
                <w:i/>
                <w:color w:val="auto"/>
                <w:lang w:val="tr-TR"/>
              </w:rPr>
              <w:t>Tıp fakültesi, öğrencilerin;</w:t>
            </w:r>
          </w:p>
          <w:p w:rsidR="00F209FC" w:rsidRPr="008A3BA5" w:rsidRDefault="009E4FC7" w:rsidP="00952D86">
            <w:pPr>
              <w:pStyle w:val="Gvde"/>
              <w:spacing w:line="360" w:lineRule="auto"/>
              <w:ind w:left="567"/>
              <w:rPr>
                <w:rFonts w:ascii="Candara" w:hAnsi="Candara"/>
                <w:i/>
                <w:color w:val="auto"/>
                <w:lang w:val="tr-TR"/>
              </w:rPr>
            </w:pPr>
            <w:r w:rsidRPr="008A3BA5">
              <w:rPr>
                <w:rFonts w:ascii="Candara" w:hAnsi="Candara"/>
                <w:b/>
                <w:bCs/>
                <w:i/>
                <w:color w:val="auto"/>
                <w:lang w:val="tr-TR"/>
              </w:rPr>
              <w:t xml:space="preserve">GS.4.5.1. </w:t>
            </w:r>
            <w:r w:rsidR="00952D86" w:rsidRPr="008A3BA5">
              <w:rPr>
                <w:rFonts w:ascii="Candara" w:hAnsi="Candara"/>
                <w:i/>
                <w:color w:val="auto"/>
                <w:lang w:val="tr-TR"/>
              </w:rPr>
              <w:t>Sosyal, kültürel, sanatsal ve sportif etkinlikler yoluyla öğretim elemanları ile etkileşimlerini</w:t>
            </w:r>
            <w:r w:rsidR="00952D86" w:rsidRPr="008A3BA5">
              <w:rPr>
                <w:rFonts w:ascii="Candara" w:hAnsi="Candara"/>
                <w:b/>
                <w:bCs/>
                <w:i/>
                <w:color w:val="auto"/>
                <w:lang w:val="tr-TR"/>
              </w:rPr>
              <w:t xml:space="preserve"> </w:t>
            </w:r>
            <w:r w:rsidR="00952D86" w:rsidRPr="008A3BA5">
              <w:rPr>
                <w:rFonts w:ascii="Candara" w:hAnsi="Candara"/>
                <w:i/>
                <w:color w:val="auto"/>
                <w:lang w:val="tr-TR"/>
              </w:rPr>
              <w:t>artırmış,</w:t>
            </w:r>
          </w:p>
          <w:p w:rsidR="00FC2F37" w:rsidRPr="008A3BA5" w:rsidRDefault="009E4FC7" w:rsidP="00952D86">
            <w:pPr>
              <w:pStyle w:val="Gvde"/>
              <w:spacing w:before="120" w:line="360" w:lineRule="auto"/>
              <w:ind w:left="567"/>
              <w:rPr>
                <w:rFonts w:ascii="Candara" w:hAnsi="Candara"/>
                <w:i/>
                <w:color w:val="auto"/>
                <w:lang w:val="tr-TR"/>
              </w:rPr>
            </w:pPr>
            <w:r w:rsidRPr="008A3BA5">
              <w:rPr>
                <w:rFonts w:ascii="Candara" w:hAnsi="Candara"/>
                <w:b/>
                <w:bCs/>
                <w:i/>
                <w:color w:val="auto"/>
                <w:lang w:val="tr-TR"/>
              </w:rPr>
              <w:t xml:space="preserve">GS.4.5.2. </w:t>
            </w:r>
            <w:r w:rsidR="00952D86" w:rsidRPr="008A3BA5">
              <w:rPr>
                <w:rFonts w:ascii="Candara" w:hAnsi="Candara"/>
                <w:i/>
                <w:color w:val="auto"/>
                <w:lang w:val="tr-TR"/>
              </w:rPr>
              <w:t xml:space="preserve">Gereksinim durumlarına göre </w:t>
            </w:r>
            <w:r w:rsidR="00952D86" w:rsidRPr="008A3BA5">
              <w:rPr>
                <w:rFonts w:ascii="Candara" w:hAnsi="Candara"/>
                <w:bCs/>
                <w:i/>
                <w:color w:val="auto"/>
                <w:lang w:val="tr-TR"/>
              </w:rPr>
              <w:t>ekonomik destek</w:t>
            </w:r>
            <w:r w:rsidR="00952D86" w:rsidRPr="008A3BA5">
              <w:rPr>
                <w:rFonts w:ascii="Candara" w:hAnsi="Candara"/>
                <w:i/>
                <w:color w:val="auto"/>
                <w:lang w:val="tr-TR"/>
              </w:rPr>
              <w:t xml:space="preserve"> sağlayan kaynaklara erişimlerini kolaylaştırmış olmalıdır.</w:t>
            </w:r>
          </w:p>
        </w:tc>
      </w:tr>
    </w:tbl>
    <w:p w:rsidR="008C6F27" w:rsidRPr="008A3BA5" w:rsidRDefault="008C6F27" w:rsidP="003F112A">
      <w:pPr>
        <w:pStyle w:val="Gvde"/>
        <w:spacing w:line="360" w:lineRule="auto"/>
        <w:ind w:left="567"/>
        <w:rPr>
          <w:rFonts w:ascii="Candara" w:hAnsi="Candara"/>
          <w:i/>
          <w:color w:val="auto"/>
          <w:lang w:val="tr-TR"/>
        </w:rPr>
      </w:pPr>
    </w:p>
    <w:p w:rsidR="008A5B62" w:rsidRPr="008A3BA5" w:rsidRDefault="008A5B62" w:rsidP="003F112A">
      <w:pPr>
        <w:pStyle w:val="Gvde"/>
        <w:spacing w:line="360" w:lineRule="auto"/>
        <w:ind w:left="567"/>
        <w:rPr>
          <w:rFonts w:ascii="Candara" w:hAnsi="Candara"/>
          <w:i/>
          <w:color w:val="auto"/>
          <w:lang w:val="tr-TR"/>
        </w:rPr>
      </w:pPr>
    </w:p>
    <w:p w:rsidR="008C6F27" w:rsidRPr="008A3BA5" w:rsidRDefault="008C6F27">
      <w:pPr>
        <w:spacing w:after="160" w:line="259" w:lineRule="auto"/>
        <w:rPr>
          <w:rFonts w:ascii="Candara" w:eastAsia="Arial Unicode MS" w:hAnsi="Candara" w:cs="Arial Unicode MS"/>
          <w:i/>
          <w:u w:color="000000"/>
          <w:bdr w:val="nil"/>
          <w:lang w:eastAsia="en-US"/>
        </w:rPr>
      </w:pPr>
      <w:r w:rsidRPr="008A3BA5">
        <w:rPr>
          <w:rFonts w:ascii="Candara" w:hAnsi="Candara"/>
          <w:i/>
        </w:rPr>
        <w:br w:type="page"/>
      </w:r>
    </w:p>
    <w:p w:rsidR="006F7835" w:rsidRPr="008A3BA5" w:rsidRDefault="006F7835" w:rsidP="003F112A">
      <w:pPr>
        <w:pStyle w:val="Gvde"/>
        <w:spacing w:line="360" w:lineRule="auto"/>
        <w:ind w:left="567"/>
        <w:rPr>
          <w:rFonts w:ascii="Candara" w:hAnsi="Candara"/>
          <w:i/>
          <w:color w:val="auto"/>
          <w:lang w:val="tr-TR"/>
        </w:rPr>
      </w:pPr>
    </w:p>
    <w:p w:rsidR="006F7835" w:rsidRPr="008A3BA5" w:rsidRDefault="006F7835" w:rsidP="000C0239">
      <w:pPr>
        <w:pStyle w:val="Stil2"/>
      </w:pPr>
      <w:bookmarkStart w:id="15" w:name="_Toc496708837"/>
      <w:r w:rsidRPr="008A3BA5">
        <w:t>Ulusal ve uluslararası değişim fırsatları</w:t>
      </w:r>
      <w:bookmarkEnd w:id="15"/>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8933"/>
      </w:tblGrid>
      <w:tr w:rsidR="008A3BA5" w:rsidRPr="008A3BA5" w:rsidTr="008C6F27">
        <w:trPr>
          <w:trHeight w:val="2316"/>
        </w:trPr>
        <w:tc>
          <w:tcPr>
            <w:tcW w:w="1665"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3"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8A5B62">
            <w:pPr>
              <w:spacing w:line="360" w:lineRule="auto"/>
              <w:rPr>
                <w:rFonts w:ascii="Candara" w:hAnsi="Candara"/>
                <w:szCs w:val="28"/>
                <w:lang w:val="tr-TR"/>
              </w:rPr>
            </w:pPr>
            <w:r w:rsidRPr="008A3BA5">
              <w:rPr>
                <w:rFonts w:ascii="Candara" w:hAnsi="Candara"/>
                <w:szCs w:val="28"/>
                <w:lang w:val="tr-TR"/>
              </w:rPr>
              <w:t xml:space="preserve">Tıp fakültesi </w:t>
            </w:r>
            <w:r w:rsidRPr="008A3BA5">
              <w:rPr>
                <w:rFonts w:ascii="Candara" w:hAnsi="Candara"/>
                <w:szCs w:val="28"/>
                <w:u w:val="single"/>
                <w:lang w:val="tr-TR"/>
              </w:rPr>
              <w:t>mutlaka</w:t>
            </w:r>
            <w:r w:rsidRPr="008A3BA5">
              <w:rPr>
                <w:rFonts w:ascii="Candara" w:hAnsi="Candara"/>
                <w:szCs w:val="28"/>
                <w:lang w:val="tr-TR"/>
              </w:rPr>
              <w:t xml:space="preserve">; </w:t>
            </w:r>
          </w:p>
          <w:p w:rsidR="00FC2F37" w:rsidRPr="008A3BA5" w:rsidRDefault="009E4FC7" w:rsidP="008C6F27">
            <w:pPr>
              <w:spacing w:line="360" w:lineRule="auto"/>
              <w:ind w:left="567"/>
              <w:rPr>
                <w:rFonts w:ascii="Candara" w:hAnsi="Candara"/>
                <w:szCs w:val="28"/>
                <w:lang w:val="tr-TR"/>
              </w:rPr>
            </w:pPr>
            <w:r w:rsidRPr="008A3BA5">
              <w:rPr>
                <w:rFonts w:ascii="Candara" w:hAnsi="Candara"/>
                <w:b/>
                <w:szCs w:val="28"/>
                <w:lang w:val="tr-TR"/>
              </w:rPr>
              <w:t xml:space="preserve">TS.4.6.1. </w:t>
            </w:r>
            <w:r w:rsidRPr="008A3BA5">
              <w:rPr>
                <w:rFonts w:ascii="Candara" w:hAnsi="Candara"/>
                <w:szCs w:val="28"/>
                <w:lang w:val="tr-TR"/>
              </w:rPr>
              <w:t>Belirli bir plan ve politika çerçevesinde öğrencilerini ulusal ve uluslararası değişim</w:t>
            </w:r>
            <w:r w:rsidRPr="008A3BA5">
              <w:rPr>
                <w:rFonts w:ascii="Candara" w:hAnsi="Candara"/>
                <w:b/>
                <w:szCs w:val="28"/>
                <w:lang w:val="tr-TR"/>
              </w:rPr>
              <w:t xml:space="preserve"> </w:t>
            </w:r>
            <w:r w:rsidRPr="008A3BA5">
              <w:rPr>
                <w:rFonts w:ascii="Candara" w:hAnsi="Candara"/>
                <w:szCs w:val="28"/>
                <w:lang w:val="tr-TR"/>
              </w:rPr>
              <w:t>fırsatları sunmuş, idari ve ekonomik destek sağlamış olmalıdır.</w:t>
            </w:r>
          </w:p>
        </w:tc>
      </w:tr>
    </w:tbl>
    <w:p w:rsidR="006F7835" w:rsidRPr="008A3BA5" w:rsidRDefault="006F7835" w:rsidP="003F112A">
      <w:pPr>
        <w:spacing w:line="360" w:lineRule="auto"/>
        <w:ind w:left="284" w:hanging="284"/>
        <w:rPr>
          <w:rFonts w:ascii="Candara" w:hAnsi="Candara"/>
          <w:b/>
          <w:szCs w:val="28"/>
        </w:rPr>
      </w:pPr>
    </w:p>
    <w:p w:rsidR="006F7835" w:rsidRPr="008A3BA5" w:rsidRDefault="006F7835" w:rsidP="000C0239">
      <w:pPr>
        <w:pStyle w:val="Stil2"/>
      </w:pPr>
      <w:bookmarkStart w:id="16" w:name="_Toc496708838"/>
      <w:r w:rsidRPr="008A3BA5">
        <w:t>Öğrencilerle sürekli ve düzenli iletişim</w:t>
      </w:r>
      <w:bookmarkEnd w:id="16"/>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8936"/>
      </w:tblGrid>
      <w:tr w:rsidR="008A3BA5" w:rsidRPr="008A3BA5" w:rsidTr="008C6F27">
        <w:trPr>
          <w:trHeight w:val="1770"/>
        </w:trPr>
        <w:tc>
          <w:tcPr>
            <w:tcW w:w="1662"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6"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8A5B62">
            <w:pPr>
              <w:pStyle w:val="Gvde"/>
              <w:spacing w:line="360" w:lineRule="auto"/>
              <w:rPr>
                <w:rFonts w:ascii="Candara" w:hAnsi="Candara"/>
                <w:color w:val="auto"/>
                <w:lang w:val="tr-TR"/>
              </w:rPr>
            </w:pPr>
            <w:r w:rsidRPr="008A3BA5">
              <w:rPr>
                <w:rFonts w:ascii="Candara" w:hAnsi="Candara"/>
                <w:color w:val="auto"/>
                <w:lang w:val="tr-TR"/>
              </w:rPr>
              <w:t xml:space="preserve">Tıp fakültesi öğrencileriyle </w:t>
            </w:r>
            <w:r w:rsidRPr="008A3BA5">
              <w:rPr>
                <w:rFonts w:ascii="Candara" w:hAnsi="Candara"/>
                <w:color w:val="auto"/>
                <w:u w:val="single"/>
                <w:lang w:val="tr-TR"/>
              </w:rPr>
              <w:t>mutlaka;</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lang w:val="tr-TR"/>
              </w:rPr>
              <w:t>TS.4.7.1.</w:t>
            </w:r>
            <w:r w:rsidRPr="008A3BA5">
              <w:rPr>
                <w:rFonts w:ascii="Candara" w:hAnsi="Candara"/>
                <w:lang w:val="tr-TR"/>
              </w:rPr>
              <w:t xml:space="preserve"> Eğitimleri süresince </w:t>
            </w:r>
            <w:r w:rsidRPr="008A3BA5">
              <w:rPr>
                <w:rFonts w:ascii="Candara" w:hAnsi="Candara"/>
                <w:bCs/>
                <w:lang w:val="tr-TR"/>
              </w:rPr>
              <w:t>güncel iletişim araç ve ortamları kullanarak sürekli ve düzenli etkileşim ortamı sağlamalıdır.</w:t>
            </w:r>
          </w:p>
        </w:tc>
      </w:tr>
    </w:tbl>
    <w:p w:rsidR="006F7835" w:rsidRPr="008A3BA5" w:rsidRDefault="006F7835" w:rsidP="009E4FC7">
      <w:pPr>
        <w:pStyle w:val="Gvde"/>
        <w:spacing w:line="360" w:lineRule="auto"/>
        <w:rPr>
          <w:rFonts w:ascii="Candara" w:hAnsi="Candara"/>
          <w:color w:val="auto"/>
          <w:lang w:val="tr-TR"/>
        </w:rPr>
      </w:pPr>
      <w:r w:rsidRPr="008A3BA5">
        <w:rPr>
          <w:rFonts w:ascii="Candara" w:hAnsi="Candara"/>
          <w:bCs/>
          <w:color w:val="auto"/>
          <w:lang w:val="tr-TR"/>
        </w:rPr>
        <w:t xml:space="preserve"> </w:t>
      </w:r>
      <w:r w:rsidRPr="008A3BA5">
        <w:rPr>
          <w:rFonts w:ascii="Candara" w:hAnsi="Candara"/>
          <w:color w:val="auto"/>
          <w:lang w:val="tr-TR"/>
        </w:rPr>
        <w:t xml:space="preserve"> </w:t>
      </w:r>
    </w:p>
    <w:p w:rsidR="009A043F" w:rsidRPr="008A3BA5" w:rsidRDefault="009A043F" w:rsidP="003F112A">
      <w:pPr>
        <w:pStyle w:val="Gvde"/>
        <w:spacing w:line="360" w:lineRule="auto"/>
        <w:ind w:left="567"/>
        <w:rPr>
          <w:rFonts w:ascii="Candara" w:hAnsi="Candara"/>
          <w:color w:val="auto"/>
          <w:lang w:val="tr-TR"/>
        </w:rPr>
        <w:sectPr w:rsidR="009A043F" w:rsidRPr="008A3BA5" w:rsidSect="00581056">
          <w:pgSz w:w="11906" w:h="16838"/>
          <w:pgMar w:top="720" w:right="720" w:bottom="720" w:left="720" w:header="708" w:footer="708" w:gutter="0"/>
          <w:cols w:space="708"/>
          <w:docGrid w:linePitch="360"/>
        </w:sectPr>
      </w:pPr>
    </w:p>
    <w:p w:rsidR="006F7835" w:rsidRPr="008A3BA5" w:rsidRDefault="006F7835" w:rsidP="003473A8">
      <w:pPr>
        <w:pStyle w:val="Stil1"/>
      </w:pPr>
      <w:bookmarkStart w:id="17" w:name="_Toc496708839"/>
      <w:r w:rsidRPr="008A3BA5">
        <w:lastRenderedPageBreak/>
        <w:t>PROGRAM DEĞERLENDİRME</w:t>
      </w:r>
      <w:bookmarkEnd w:id="17"/>
    </w:p>
    <w:p w:rsidR="008C6F27" w:rsidRPr="008A3BA5" w:rsidRDefault="006F7835" w:rsidP="003473A8">
      <w:pPr>
        <w:pStyle w:val="Gvde"/>
        <w:pBdr>
          <w:top w:val="none" w:sz="0" w:space="0" w:color="auto"/>
          <w:bottom w:val="single" w:sz="4" w:space="1" w:color="000000"/>
        </w:pBdr>
        <w:spacing w:line="360" w:lineRule="auto"/>
        <w:jc w:val="both"/>
        <w:rPr>
          <w:rFonts w:ascii="Candara" w:hAnsi="Candara"/>
          <w:color w:val="auto"/>
          <w:szCs w:val="28"/>
          <w:lang w:val="tr-TR"/>
        </w:rPr>
      </w:pPr>
      <w:r w:rsidRPr="008A3BA5">
        <w:rPr>
          <w:rFonts w:ascii="Candara" w:hAnsi="Candara"/>
          <w:color w:val="auto"/>
          <w:lang w:val="tr-TR"/>
        </w:rPr>
        <w:t xml:space="preserve">Program değerlendirme; amacı ve sonuçlarının nasıl kullanılacağı önceden belirlenmiş bir şekilde, eğitim süreci ve sonuçları ile ilgili tüm bileşenler üzerinden sistematik veri toplanması, analizi ve yorumlanması sürecidir. Program değerlendirmede asıl hedef </w:t>
      </w:r>
      <w:r w:rsidRPr="008A3BA5">
        <w:rPr>
          <w:rFonts w:ascii="Candara" w:hAnsi="Candara"/>
          <w:color w:val="auto"/>
          <w:szCs w:val="28"/>
          <w:lang w:val="tr-TR"/>
        </w:rPr>
        <w:t xml:space="preserve">eğitim programının sürekli gözden geçirilmesi ve geliştirilmesidir. </w:t>
      </w:r>
    </w:p>
    <w:p w:rsidR="008C6F27" w:rsidRPr="008A3BA5" w:rsidRDefault="008C6F27" w:rsidP="003473A8">
      <w:pPr>
        <w:pStyle w:val="Gvde"/>
        <w:pBdr>
          <w:top w:val="none" w:sz="0" w:space="0" w:color="auto"/>
          <w:bottom w:val="single" w:sz="4" w:space="1" w:color="000000"/>
        </w:pBdr>
        <w:spacing w:line="360" w:lineRule="auto"/>
        <w:jc w:val="both"/>
        <w:rPr>
          <w:rFonts w:ascii="Candara" w:hAnsi="Candara"/>
          <w:color w:val="auto"/>
          <w:szCs w:val="28"/>
          <w:lang w:val="tr-TR"/>
        </w:rPr>
      </w:pPr>
    </w:p>
    <w:p w:rsidR="003473A8" w:rsidRPr="008A3BA5" w:rsidRDefault="006F7835" w:rsidP="003473A8">
      <w:pPr>
        <w:pStyle w:val="Gvde"/>
        <w:pBdr>
          <w:top w:val="none" w:sz="0" w:space="0" w:color="auto"/>
          <w:bottom w:val="single" w:sz="4" w:space="1" w:color="000000"/>
        </w:pBdr>
        <w:spacing w:line="360" w:lineRule="auto"/>
        <w:jc w:val="both"/>
        <w:rPr>
          <w:rFonts w:ascii="Candara" w:hAnsi="Candara"/>
          <w:color w:val="auto"/>
          <w:szCs w:val="28"/>
          <w:lang w:val="tr-TR"/>
        </w:rPr>
      </w:pPr>
      <w:r w:rsidRPr="008A3BA5">
        <w:rPr>
          <w:rFonts w:ascii="Candara" w:hAnsi="Candara"/>
          <w:color w:val="auto"/>
          <w:szCs w:val="28"/>
          <w:lang w:val="tr-TR"/>
        </w:rPr>
        <w:t>Bu başlık altında program değerlendirme sisteminin yapısı ve sonuçlarının kullanımına ilişkin standartlar tanımlanmaktadır.</w:t>
      </w:r>
    </w:p>
    <w:p w:rsidR="000C0239" w:rsidRPr="008A3BA5" w:rsidRDefault="000C0239" w:rsidP="000C0239">
      <w:pPr>
        <w:pStyle w:val="ListParagraph"/>
        <w:numPr>
          <w:ilvl w:val="0"/>
          <w:numId w:val="1"/>
        </w:numPr>
        <w:spacing w:line="360" w:lineRule="auto"/>
        <w:rPr>
          <w:rFonts w:ascii="Candara" w:hAnsi="Candara"/>
          <w:b/>
          <w:vanish/>
          <w:sz w:val="28"/>
          <w:szCs w:val="28"/>
        </w:rPr>
      </w:pPr>
    </w:p>
    <w:p w:rsidR="003473A8" w:rsidRPr="008A3BA5" w:rsidRDefault="003473A8" w:rsidP="003473A8">
      <w:pPr>
        <w:pStyle w:val="Stil2"/>
        <w:numPr>
          <w:ilvl w:val="0"/>
          <w:numId w:val="0"/>
        </w:numPr>
        <w:ind w:left="360"/>
      </w:pPr>
    </w:p>
    <w:p w:rsidR="006F7835" w:rsidRPr="008A3BA5" w:rsidRDefault="006F7835" w:rsidP="003473A8">
      <w:pPr>
        <w:pStyle w:val="Stil2"/>
      </w:pPr>
      <w:bookmarkStart w:id="18" w:name="_Toc496708840"/>
      <w:r w:rsidRPr="008A3BA5">
        <w:t>Program değerlendirme sisteminin yapısı</w:t>
      </w:r>
      <w:bookmarkEnd w:id="18"/>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2939"/>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b/>
                <w:bCs/>
                <w:color w:val="auto"/>
                <w:lang w:val="tr-TR"/>
              </w:rPr>
            </w:pPr>
            <w:r w:rsidRPr="008A3BA5">
              <w:rPr>
                <w:rFonts w:ascii="Candara" w:hAnsi="Candara"/>
                <w:b/>
                <w:color w:val="auto"/>
                <w:lang w:val="tr-TR"/>
              </w:rPr>
              <w:t>Program değerlendirme</w:t>
            </w:r>
            <w:r w:rsidRPr="008A3BA5">
              <w:rPr>
                <w:rFonts w:ascii="Candara" w:hAnsi="Candara"/>
                <w:color w:val="auto"/>
                <w:lang w:val="tr-TR"/>
              </w:rPr>
              <w:t xml:space="preserve"> sistemi</w:t>
            </w:r>
            <w:r w:rsidRPr="008A3BA5">
              <w:rPr>
                <w:rFonts w:ascii="Candara" w:hAnsi="Candara"/>
                <w:b/>
                <w:bCs/>
                <w:color w:val="auto"/>
                <w:lang w:val="tr-TR"/>
              </w:rPr>
              <w:t xml:space="preserve"> </w:t>
            </w:r>
            <w:r w:rsidRPr="008A3BA5">
              <w:rPr>
                <w:rFonts w:ascii="Candara" w:hAnsi="Candara"/>
                <w:color w:val="auto"/>
                <w:u w:val="single"/>
                <w:lang w:val="tr-TR"/>
              </w:rPr>
              <w:t>mutlaka</w:t>
            </w:r>
            <w:r w:rsidRPr="008A3BA5">
              <w:rPr>
                <w:rFonts w:ascii="Candara" w:hAnsi="Candara"/>
                <w:color w:val="auto"/>
                <w:lang w:val="tr-TR"/>
              </w:rPr>
              <w:t>;</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TS.5.1.1.</w:t>
            </w:r>
            <w:r w:rsidRPr="008A3BA5">
              <w:rPr>
                <w:rFonts w:ascii="Candara" w:hAnsi="Candara"/>
                <w:color w:val="auto"/>
                <w:lang w:val="tr-TR"/>
              </w:rPr>
              <w:t xml:space="preserve"> Düzenli olarak alına</w:t>
            </w:r>
            <w:r w:rsidR="008724ED" w:rsidRPr="008A3BA5">
              <w:rPr>
                <w:rFonts w:ascii="Candara" w:hAnsi="Candara"/>
                <w:color w:val="auto"/>
                <w:lang w:val="tr-TR"/>
              </w:rPr>
              <w:t>n, analizi yapılan ve</w:t>
            </w:r>
            <w:r w:rsidRPr="008A3BA5">
              <w:rPr>
                <w:rFonts w:ascii="Candara" w:hAnsi="Candara"/>
                <w:color w:val="auto"/>
                <w:lang w:val="tr-TR"/>
              </w:rPr>
              <w:t xml:space="preserve"> </w:t>
            </w:r>
            <w:r w:rsidR="0063581D" w:rsidRPr="008A3BA5">
              <w:rPr>
                <w:rFonts w:ascii="Candara" w:hAnsi="Candara"/>
                <w:color w:val="auto"/>
                <w:lang w:val="tr-TR"/>
              </w:rPr>
              <w:t xml:space="preserve">değerlendirilen </w:t>
            </w:r>
            <w:r w:rsidRPr="008A3BA5">
              <w:rPr>
                <w:rFonts w:ascii="Candara" w:hAnsi="Candara"/>
                <w:color w:val="auto"/>
                <w:lang w:val="tr-TR"/>
              </w:rPr>
              <w:t xml:space="preserve">öğrenci ve öğretim elemanı </w:t>
            </w:r>
            <w:r w:rsidRPr="008A3BA5">
              <w:rPr>
                <w:rFonts w:ascii="Candara" w:hAnsi="Candara"/>
                <w:bCs/>
                <w:color w:val="auto"/>
                <w:lang w:val="tr-TR"/>
              </w:rPr>
              <w:t>geribildirim</w:t>
            </w:r>
            <w:r w:rsidRPr="008A3BA5">
              <w:rPr>
                <w:rFonts w:ascii="Candara" w:hAnsi="Candara"/>
                <w:color w:val="auto"/>
                <w:lang w:val="tr-TR"/>
              </w:rPr>
              <w:t xml:space="preserve">lerini içermiş, </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lang w:val="tr-TR"/>
              </w:rPr>
              <w:t xml:space="preserve">TS.5.1.2. </w:t>
            </w:r>
            <w:r w:rsidRPr="008A3BA5">
              <w:rPr>
                <w:rFonts w:ascii="Candara" w:hAnsi="Candara"/>
                <w:bCs/>
                <w:lang w:val="tr-TR"/>
              </w:rPr>
              <w:t>Öğrenci başarısının</w:t>
            </w:r>
            <w:r w:rsidRPr="008A3BA5">
              <w:rPr>
                <w:rFonts w:ascii="Candara" w:hAnsi="Candara"/>
                <w:b/>
                <w:bCs/>
                <w:lang w:val="tr-TR"/>
              </w:rPr>
              <w:t xml:space="preserve"> </w:t>
            </w:r>
            <w:r w:rsidRPr="008A3BA5">
              <w:rPr>
                <w:rFonts w:ascii="Candara" w:hAnsi="Candara"/>
                <w:bCs/>
                <w:lang w:val="tr-TR"/>
              </w:rPr>
              <w:t>düzenli izlenmesi ve değerlendirmesini kapsamış olmalıdır.</w:t>
            </w:r>
          </w:p>
        </w:tc>
      </w:tr>
    </w:tbl>
    <w:p w:rsidR="006F7835" w:rsidRPr="008A3BA5" w:rsidRDefault="006F7835" w:rsidP="003F112A">
      <w:pPr>
        <w:pStyle w:val="Gvde"/>
        <w:spacing w:line="360" w:lineRule="auto"/>
        <w:ind w:left="567"/>
        <w:rPr>
          <w:rFonts w:ascii="Candara" w:hAnsi="Candara"/>
          <w:b/>
          <w:bCs/>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rPr>
          <w:trHeight w:val="2059"/>
        </w:trPr>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b/>
                <w:bCs/>
                <w:i/>
                <w:color w:val="auto"/>
                <w:lang w:val="tr-TR"/>
              </w:rPr>
            </w:pPr>
            <w:r w:rsidRPr="008A3BA5">
              <w:rPr>
                <w:rFonts w:ascii="Candara" w:hAnsi="Candara"/>
                <w:i/>
                <w:color w:val="auto"/>
                <w:lang w:val="tr-TR"/>
              </w:rPr>
              <w:t>Program değerlendirme sisteminde;</w:t>
            </w:r>
          </w:p>
          <w:p w:rsidR="009E4FC7" w:rsidRPr="008A3BA5" w:rsidRDefault="009E4FC7" w:rsidP="009E4FC7">
            <w:pPr>
              <w:pStyle w:val="Gvde"/>
              <w:spacing w:line="360" w:lineRule="auto"/>
              <w:ind w:left="567"/>
              <w:rPr>
                <w:rFonts w:ascii="Candara" w:hAnsi="Candara"/>
                <w:bCs/>
                <w:i/>
                <w:color w:val="auto"/>
                <w:lang w:val="tr-TR"/>
              </w:rPr>
            </w:pPr>
            <w:r w:rsidRPr="008A3BA5">
              <w:rPr>
                <w:rFonts w:ascii="Candara" w:hAnsi="Candara"/>
                <w:b/>
                <w:bCs/>
                <w:i/>
                <w:color w:val="auto"/>
                <w:lang w:val="tr-TR"/>
              </w:rPr>
              <w:t xml:space="preserve">GS.5.1.1.  </w:t>
            </w:r>
            <w:r w:rsidRPr="008A3BA5">
              <w:rPr>
                <w:rFonts w:ascii="Candara" w:hAnsi="Candara"/>
                <w:bCs/>
                <w:i/>
                <w:color w:val="auto"/>
                <w:lang w:val="tr-TR"/>
              </w:rPr>
              <w:t>Programın tüm bileşenleri ve sonuçları izleniyor ve değerlendiriliyor,</w:t>
            </w:r>
          </w:p>
          <w:p w:rsidR="00FC2F37" w:rsidRPr="008A3BA5" w:rsidRDefault="009E4FC7" w:rsidP="009E4FC7">
            <w:pPr>
              <w:pStyle w:val="Gvde"/>
              <w:spacing w:line="360" w:lineRule="auto"/>
              <w:ind w:left="567"/>
              <w:rPr>
                <w:rFonts w:ascii="Candara" w:hAnsi="Candara"/>
                <w:i/>
                <w:color w:val="auto"/>
                <w:lang w:val="tr-TR"/>
              </w:rPr>
            </w:pPr>
            <w:r w:rsidRPr="008A3BA5">
              <w:rPr>
                <w:rFonts w:ascii="Candara" w:hAnsi="Candara"/>
                <w:b/>
                <w:bCs/>
                <w:i/>
                <w:color w:val="auto"/>
                <w:lang w:val="tr-TR"/>
              </w:rPr>
              <w:t xml:space="preserve">GS.5.1.2. </w:t>
            </w:r>
            <w:r w:rsidRPr="008A3BA5">
              <w:rPr>
                <w:rFonts w:ascii="Candara" w:hAnsi="Candara"/>
                <w:bCs/>
                <w:i/>
                <w:color w:val="auto"/>
                <w:lang w:val="tr-TR"/>
              </w:rPr>
              <w:t>D</w:t>
            </w:r>
            <w:r w:rsidRPr="008A3BA5">
              <w:rPr>
                <w:rFonts w:ascii="Candara" w:hAnsi="Candara"/>
                <w:i/>
                <w:color w:val="auto"/>
                <w:lang w:val="tr-TR"/>
              </w:rPr>
              <w:t>ış değerlendirme yöntem ve süreçleri kullanılıyor olmalıdır.</w:t>
            </w:r>
          </w:p>
        </w:tc>
      </w:tr>
    </w:tbl>
    <w:p w:rsidR="003473A8" w:rsidRPr="008A3BA5" w:rsidRDefault="003473A8">
      <w:pPr>
        <w:spacing w:after="160" w:line="259" w:lineRule="auto"/>
        <w:rPr>
          <w:rFonts w:ascii="Candara" w:eastAsia="Arial Unicode MS" w:hAnsi="Candara" w:cs="Arial Unicode MS"/>
          <w:b/>
          <w:bCs/>
          <w:i/>
          <w:u w:color="000000"/>
          <w:bdr w:val="nil"/>
          <w:lang w:eastAsia="en-US"/>
        </w:rPr>
      </w:pPr>
    </w:p>
    <w:p w:rsidR="006F7835" w:rsidRPr="008A3BA5" w:rsidRDefault="006F7835" w:rsidP="000C0239">
      <w:pPr>
        <w:pStyle w:val="Stil2"/>
      </w:pPr>
      <w:bookmarkStart w:id="19" w:name="_Toc496708841"/>
      <w:r w:rsidRPr="008A3BA5">
        <w:t>Program değerlendirme sonuçlarının kullanımı</w:t>
      </w:r>
      <w:bookmarkEnd w:id="19"/>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2719"/>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eastAsia="Trebuchet MS" w:hAnsi="Candara" w:cs="Trebuchet MS"/>
                <w:b/>
                <w:bCs/>
                <w:color w:val="auto"/>
                <w:lang w:val="tr-TR"/>
              </w:rPr>
            </w:pPr>
            <w:r w:rsidRPr="008A3BA5">
              <w:rPr>
                <w:rFonts w:ascii="Candara" w:hAnsi="Candara"/>
                <w:color w:val="auto"/>
                <w:lang w:val="tr-TR"/>
              </w:rPr>
              <w:t xml:space="preserve">Program değerlendirme sonuçları </w:t>
            </w:r>
            <w:r w:rsidRPr="008A3BA5">
              <w:rPr>
                <w:rFonts w:ascii="Candara" w:hAnsi="Candara"/>
                <w:color w:val="auto"/>
                <w:u w:val="single"/>
                <w:lang w:val="tr-TR"/>
              </w:rPr>
              <w:t>mutlaka</w:t>
            </w:r>
            <w:r w:rsidRPr="008A3BA5">
              <w:rPr>
                <w:rFonts w:ascii="Candara" w:hAnsi="Candara"/>
                <w:color w:val="auto"/>
                <w:lang w:val="tr-TR"/>
              </w:rPr>
              <w:t>;</w:t>
            </w:r>
          </w:p>
          <w:p w:rsidR="009E4FC7" w:rsidRPr="008A3BA5" w:rsidRDefault="009E4FC7" w:rsidP="009E4FC7">
            <w:pPr>
              <w:pStyle w:val="Gvde"/>
              <w:spacing w:line="360" w:lineRule="auto"/>
              <w:ind w:left="567"/>
              <w:rPr>
                <w:rFonts w:ascii="Candara" w:hAnsi="Candara"/>
                <w:b/>
                <w:bCs/>
                <w:color w:val="auto"/>
                <w:lang w:val="tr-TR"/>
              </w:rPr>
            </w:pPr>
            <w:r w:rsidRPr="008A3BA5">
              <w:rPr>
                <w:rFonts w:ascii="Candara" w:hAnsi="Candara"/>
                <w:b/>
                <w:bCs/>
                <w:color w:val="auto"/>
                <w:lang w:val="tr-TR"/>
              </w:rPr>
              <w:t xml:space="preserve">TS.5.2.1. </w:t>
            </w:r>
            <w:r w:rsidRPr="008A3BA5">
              <w:rPr>
                <w:rFonts w:ascii="Candara" w:hAnsi="Candara"/>
                <w:bCs/>
                <w:color w:val="auto"/>
                <w:lang w:val="tr-TR"/>
              </w:rPr>
              <w:t>Programın geliştirilmesinde ve iyileştirilmesinde kullanılacak şekild</w:t>
            </w:r>
            <w:r w:rsidR="00433196" w:rsidRPr="008A3BA5">
              <w:rPr>
                <w:rFonts w:ascii="Candara" w:hAnsi="Candara"/>
                <w:bCs/>
                <w:color w:val="auto"/>
                <w:lang w:val="tr-TR"/>
              </w:rPr>
              <w:t>e düzenli olarak değerlendirilip raporlanıyor</w:t>
            </w:r>
            <w:r w:rsidRPr="008A3BA5">
              <w:rPr>
                <w:rFonts w:ascii="Candara" w:hAnsi="Candara"/>
                <w:bCs/>
                <w:color w:val="auto"/>
                <w:lang w:val="tr-TR"/>
              </w:rPr>
              <w:t>,</w:t>
            </w:r>
            <w:r w:rsidRPr="008A3BA5">
              <w:rPr>
                <w:rFonts w:ascii="Candara" w:hAnsi="Candara"/>
                <w:b/>
                <w:bCs/>
                <w:color w:val="auto"/>
                <w:lang w:val="tr-TR"/>
              </w:rPr>
              <w:t xml:space="preserve"> </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TS.5.2.2.</w:t>
            </w:r>
            <w:r w:rsidRPr="008A3BA5">
              <w:rPr>
                <w:rFonts w:ascii="Candara" w:hAnsi="Candara"/>
                <w:color w:val="auto"/>
                <w:lang w:val="tr-TR"/>
              </w:rPr>
              <w:t xml:space="preserve"> Eğitim yönetimi, akademik görevliler ve öğrencilerle paylaşılıyor,</w:t>
            </w:r>
          </w:p>
          <w:p w:rsidR="00FC2F37" w:rsidRPr="008A3BA5" w:rsidRDefault="009E4FC7" w:rsidP="009E4FC7">
            <w:pPr>
              <w:pStyle w:val="Gvde"/>
              <w:shd w:val="clear" w:color="auto" w:fill="DEEAF6" w:themeFill="accent1" w:themeFillTint="33"/>
              <w:spacing w:line="360" w:lineRule="auto"/>
              <w:ind w:left="567"/>
              <w:rPr>
                <w:rFonts w:ascii="Candara" w:hAnsi="Candara"/>
                <w:color w:val="auto"/>
                <w:lang w:val="tr-TR"/>
              </w:rPr>
            </w:pPr>
            <w:r w:rsidRPr="008A3BA5">
              <w:rPr>
                <w:rFonts w:ascii="Candara" w:hAnsi="Candara"/>
                <w:b/>
                <w:bCs/>
                <w:color w:val="auto"/>
                <w:lang w:val="tr-TR"/>
              </w:rPr>
              <w:t>TS.5.2.3</w:t>
            </w:r>
            <w:r w:rsidRPr="008A3BA5">
              <w:rPr>
                <w:rFonts w:ascii="Candara" w:hAnsi="Candara"/>
                <w:color w:val="auto"/>
                <w:lang w:val="tr-TR"/>
              </w:rPr>
              <w:t xml:space="preserve">. </w:t>
            </w:r>
            <w:r w:rsidRPr="008A3BA5">
              <w:rPr>
                <w:rFonts w:ascii="Candara" w:hAnsi="Candara"/>
                <w:bCs/>
                <w:color w:val="auto"/>
                <w:lang w:val="tr-TR"/>
              </w:rPr>
              <w:t xml:space="preserve">Programın geliştirilmesinde ve iyileştirilmesinde </w:t>
            </w:r>
            <w:r w:rsidRPr="008A3BA5">
              <w:rPr>
                <w:rFonts w:ascii="Candara" w:hAnsi="Candara"/>
                <w:color w:val="auto"/>
                <w:lang w:val="tr-TR"/>
              </w:rPr>
              <w:t>kullanılıyor olmalıdır.</w:t>
            </w:r>
          </w:p>
        </w:tc>
      </w:tr>
    </w:tbl>
    <w:p w:rsidR="009A043F" w:rsidRPr="008A3BA5" w:rsidRDefault="009A043F" w:rsidP="003F112A">
      <w:pPr>
        <w:pStyle w:val="Gvde"/>
        <w:spacing w:line="360" w:lineRule="auto"/>
        <w:rPr>
          <w:rFonts w:ascii="Candara" w:hAnsi="Candara"/>
          <w:color w:val="auto"/>
          <w:sz w:val="28"/>
          <w:szCs w:val="28"/>
          <w:lang w:val="tr-TR"/>
        </w:rPr>
        <w:sectPr w:rsidR="009A043F" w:rsidRPr="008A3BA5" w:rsidSect="00581056">
          <w:pgSz w:w="11906" w:h="16838"/>
          <w:pgMar w:top="720" w:right="720" w:bottom="720" w:left="720" w:header="708" w:footer="708" w:gutter="0"/>
          <w:cols w:space="708"/>
          <w:docGrid w:linePitch="360"/>
        </w:sectPr>
      </w:pPr>
    </w:p>
    <w:p w:rsidR="006F7835" w:rsidRPr="008A3BA5" w:rsidRDefault="006F7835" w:rsidP="003473A8">
      <w:pPr>
        <w:pStyle w:val="Stil1"/>
      </w:pPr>
      <w:bookmarkStart w:id="20" w:name="_Toc496708842"/>
      <w:r w:rsidRPr="008A3BA5">
        <w:lastRenderedPageBreak/>
        <w:t>AKADEMİK KADRO</w:t>
      </w:r>
      <w:bookmarkEnd w:id="20"/>
    </w:p>
    <w:p w:rsidR="00F209FC" w:rsidRPr="008A3BA5" w:rsidRDefault="006F7835" w:rsidP="003F112A">
      <w:pPr>
        <w:spacing w:line="360" w:lineRule="auto"/>
        <w:rPr>
          <w:rFonts w:ascii="Candara" w:hAnsi="Candara"/>
        </w:rPr>
      </w:pPr>
      <w:r w:rsidRPr="008A3BA5">
        <w:rPr>
          <w:rFonts w:ascii="Candara" w:hAnsi="Candara"/>
        </w:rPr>
        <w:t xml:space="preserve">Akademik kadronun özellikleri, eğitim programının niteliğinin en önemli belirleyicilerindendir. </w:t>
      </w:r>
    </w:p>
    <w:p w:rsidR="00F209FC" w:rsidRPr="008A3BA5" w:rsidRDefault="00F209FC" w:rsidP="003F112A">
      <w:pPr>
        <w:spacing w:line="360" w:lineRule="auto"/>
        <w:rPr>
          <w:rFonts w:ascii="Candara" w:hAnsi="Candara"/>
        </w:rPr>
      </w:pPr>
    </w:p>
    <w:p w:rsidR="006F7835" w:rsidRPr="008A3BA5" w:rsidRDefault="006F7835" w:rsidP="003F112A">
      <w:pPr>
        <w:spacing w:line="360" w:lineRule="auto"/>
        <w:rPr>
          <w:rFonts w:ascii="Candara" w:hAnsi="Candara"/>
          <w:szCs w:val="28"/>
        </w:rPr>
      </w:pPr>
      <w:r w:rsidRPr="008A3BA5">
        <w:rPr>
          <w:rFonts w:ascii="Candara" w:hAnsi="Candara"/>
          <w:szCs w:val="28"/>
        </w:rPr>
        <w:t>Bu başlık altında fakültede nitelikli bir akademik kadronun oluşturulması ve gelişimlerinin desteklenmesine ilişkin standartlar tanımlanmaktadır.</w:t>
      </w:r>
    </w:p>
    <w:p w:rsidR="006F7835" w:rsidRPr="008A3BA5" w:rsidRDefault="006F7835" w:rsidP="003473A8">
      <w:pPr>
        <w:pStyle w:val="Gvde"/>
        <w:pBdr>
          <w:top w:val="single" w:sz="4" w:space="1" w:color="000000"/>
        </w:pBdr>
        <w:spacing w:line="360" w:lineRule="auto"/>
        <w:rPr>
          <w:rFonts w:ascii="Candara" w:hAnsi="Candara"/>
          <w:b/>
          <w:bCs/>
          <w:color w:val="auto"/>
          <w:lang w:val="tr-TR"/>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21" w:name="_Toc496708843"/>
      <w:r w:rsidRPr="008A3BA5">
        <w:t>Akademik Kadro Politikası</w:t>
      </w:r>
      <w:bookmarkEnd w:id="21"/>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4167"/>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color w:val="auto"/>
                <w:u w:val="single"/>
                <w:lang w:val="tr-TR"/>
              </w:rPr>
            </w:pPr>
            <w:r w:rsidRPr="008A3BA5">
              <w:rPr>
                <w:rFonts w:ascii="Candara" w:hAnsi="Candara"/>
                <w:color w:val="auto"/>
                <w:lang w:val="tr-TR"/>
              </w:rPr>
              <w:t xml:space="preserve">Tıp fakültesi, </w:t>
            </w:r>
            <w:r w:rsidRPr="008A3BA5">
              <w:rPr>
                <w:rFonts w:ascii="Candara" w:hAnsi="Candara"/>
                <w:color w:val="auto"/>
                <w:u w:val="single"/>
                <w:lang w:val="tr-TR"/>
              </w:rPr>
              <w:t>mutlaka</w:t>
            </w:r>
            <w:r w:rsidRPr="008A3BA5">
              <w:rPr>
                <w:rFonts w:ascii="Candara" w:hAnsi="Candara"/>
                <w:color w:val="auto"/>
                <w:lang w:val="tr-TR"/>
              </w:rPr>
              <w:t>;</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TS.6.1.1.</w:t>
            </w:r>
            <w:r w:rsidRPr="008A3BA5">
              <w:rPr>
                <w:rFonts w:ascii="Candara" w:hAnsi="Candara"/>
                <w:color w:val="auto"/>
                <w:lang w:val="tr-TR"/>
              </w:rPr>
              <w:t xml:space="preserve"> Eğitim programının uygulanma özelliklerine göre farklı dönem, süreç ve etkinliklerin gerektirdiği iş yüküne uygun akademik kadro yapısına sahip olduğunu analitik olarak gösterebilmiş,</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TS.6.1.2.</w:t>
            </w:r>
            <w:r w:rsidRPr="008A3BA5">
              <w:rPr>
                <w:rFonts w:ascii="Candara" w:hAnsi="Candara"/>
                <w:color w:val="auto"/>
                <w:lang w:val="tr-TR"/>
              </w:rPr>
              <w:t xml:space="preserve"> Akademik kadronun, eğitim programındaki </w:t>
            </w:r>
            <w:r w:rsidRPr="008A3BA5">
              <w:rPr>
                <w:rFonts w:ascii="Candara" w:hAnsi="Candara"/>
                <w:bCs/>
                <w:color w:val="auto"/>
                <w:lang w:val="tr-TR"/>
              </w:rPr>
              <w:t>görev ve sorumluluklarını</w:t>
            </w:r>
            <w:r w:rsidRPr="008A3BA5">
              <w:rPr>
                <w:rFonts w:ascii="Candara" w:hAnsi="Candara"/>
                <w:b/>
                <w:bCs/>
                <w:color w:val="auto"/>
                <w:lang w:val="tr-TR"/>
              </w:rPr>
              <w:t xml:space="preserve"> </w:t>
            </w:r>
            <w:r w:rsidRPr="008A3BA5">
              <w:rPr>
                <w:rFonts w:ascii="Candara" w:hAnsi="Candara"/>
                <w:color w:val="auto"/>
                <w:lang w:val="tr-TR"/>
              </w:rPr>
              <w:t xml:space="preserve">çalışma alanları ve akademik düzeylerine göre belirliyor ve izliyor, </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lang w:val="tr-TR"/>
              </w:rPr>
              <w:t>TS.6.1.3.</w:t>
            </w:r>
            <w:r w:rsidRPr="008A3BA5">
              <w:rPr>
                <w:rFonts w:ascii="Candara" w:hAnsi="Candara"/>
                <w:lang w:val="tr-TR"/>
              </w:rPr>
              <w:t xml:space="preserve"> Seçim, atama ve yükseltmelerde </w:t>
            </w:r>
            <w:r w:rsidRPr="008A3BA5">
              <w:rPr>
                <w:rFonts w:ascii="Candara" w:hAnsi="Candara"/>
                <w:b/>
                <w:lang w:val="tr-TR"/>
              </w:rPr>
              <w:t>a</w:t>
            </w:r>
            <w:r w:rsidRPr="008A3BA5">
              <w:rPr>
                <w:rFonts w:ascii="Candara" w:hAnsi="Candara"/>
                <w:b/>
                <w:bCs/>
                <w:lang w:val="tr-TR"/>
              </w:rPr>
              <w:t xml:space="preserve">kademik liyakatı </w:t>
            </w:r>
            <w:r w:rsidRPr="008A3BA5">
              <w:rPr>
                <w:rFonts w:ascii="Candara" w:hAnsi="Candara"/>
                <w:bCs/>
                <w:lang w:val="tr-TR"/>
              </w:rPr>
              <w:t>gözeten, fırsat eşitliği sağlayan yöntem ve kriterler kullanıyor olmalıdır.</w:t>
            </w:r>
          </w:p>
        </w:tc>
      </w:tr>
    </w:tbl>
    <w:p w:rsidR="006F7835" w:rsidRPr="008A3BA5" w:rsidRDefault="006F7835" w:rsidP="003F112A">
      <w:pPr>
        <w:pStyle w:val="Gvde"/>
        <w:spacing w:line="360" w:lineRule="auto"/>
        <w:ind w:left="567"/>
        <w:rPr>
          <w:rFonts w:ascii="Candara" w:hAnsi="Candara"/>
          <w:b/>
          <w:bCs/>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ind w:left="567" w:hanging="567"/>
              <w:rPr>
                <w:rFonts w:ascii="Candara" w:hAnsi="Candara"/>
                <w:b/>
                <w:bCs/>
                <w:i/>
                <w:color w:val="auto"/>
                <w:lang w:val="tr-TR"/>
              </w:rPr>
            </w:pPr>
            <w:r w:rsidRPr="008A3BA5">
              <w:rPr>
                <w:rFonts w:ascii="Candara" w:hAnsi="Candara"/>
                <w:i/>
                <w:color w:val="auto"/>
                <w:lang w:val="tr-TR"/>
              </w:rPr>
              <w:t>Tıp fakültesi öğretim elemanı seçim, atama ve yükseltmelerinde;</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i/>
                <w:lang w:val="tr-TR"/>
              </w:rPr>
              <w:t>GS.6.1.1.</w:t>
            </w:r>
            <w:r w:rsidRPr="008A3BA5">
              <w:rPr>
                <w:rFonts w:ascii="Candara" w:hAnsi="Candara"/>
                <w:i/>
                <w:lang w:val="tr-TR"/>
              </w:rPr>
              <w:t xml:space="preserve"> Üniversitenin genel seçim, atama ve akademik yükseltme kriterleri yanı sıra, eğitim alanında </w:t>
            </w:r>
            <w:r w:rsidRPr="008A3BA5">
              <w:rPr>
                <w:rFonts w:ascii="Candara" w:hAnsi="Candara"/>
                <w:bCs/>
                <w:i/>
                <w:lang w:val="tr-TR"/>
              </w:rPr>
              <w:t>ek kriterler</w:t>
            </w:r>
            <w:r w:rsidRPr="008A3BA5">
              <w:rPr>
                <w:rFonts w:ascii="Candara" w:hAnsi="Candara"/>
                <w:i/>
                <w:lang w:val="tr-TR"/>
              </w:rPr>
              <w:t xml:space="preserve"> belirlemiş olmalıdır. </w:t>
            </w:r>
          </w:p>
        </w:tc>
      </w:tr>
    </w:tbl>
    <w:p w:rsidR="003473A8" w:rsidRPr="008A3BA5" w:rsidRDefault="003473A8">
      <w:pPr>
        <w:spacing w:after="160" w:line="259" w:lineRule="auto"/>
        <w:rPr>
          <w:rFonts w:ascii="Candara" w:eastAsia="Arial Unicode MS" w:hAnsi="Candara" w:cs="Arial Unicode MS"/>
          <w:i/>
          <w:u w:color="000000"/>
          <w:bdr w:val="nil"/>
          <w:lang w:eastAsia="en-US"/>
        </w:rPr>
      </w:pPr>
    </w:p>
    <w:p w:rsidR="008A5B62" w:rsidRPr="008A3BA5" w:rsidRDefault="008A5B62">
      <w:pPr>
        <w:spacing w:after="160" w:line="259" w:lineRule="auto"/>
        <w:rPr>
          <w:rFonts w:ascii="Candara" w:hAnsi="Candara"/>
          <w:b/>
          <w:sz w:val="28"/>
          <w:szCs w:val="28"/>
        </w:rPr>
      </w:pPr>
      <w:bookmarkStart w:id="22" w:name="_Toc496708844"/>
      <w:r w:rsidRPr="008A3BA5">
        <w:br w:type="page"/>
      </w:r>
    </w:p>
    <w:p w:rsidR="006F7835" w:rsidRPr="008A3BA5" w:rsidRDefault="006F7835" w:rsidP="000C0239">
      <w:pPr>
        <w:pStyle w:val="Stil2"/>
      </w:pPr>
      <w:r w:rsidRPr="008A3BA5">
        <w:lastRenderedPageBreak/>
        <w:t>Akademik kadronun sürekli mesleksel gelişimi</w:t>
      </w:r>
      <w:bookmarkEnd w:id="22"/>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3570"/>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ind w:left="284" w:hanging="284"/>
              <w:rPr>
                <w:rFonts w:ascii="Candara" w:hAnsi="Candara"/>
                <w:color w:val="auto"/>
                <w:u w:val="single"/>
                <w:lang w:val="tr-TR"/>
              </w:rPr>
            </w:pPr>
            <w:r w:rsidRPr="008A3BA5">
              <w:rPr>
                <w:rFonts w:ascii="Candara" w:hAnsi="Candara"/>
                <w:color w:val="auto"/>
                <w:lang w:val="tr-TR"/>
              </w:rPr>
              <w:t xml:space="preserve">Tıp fakültesi, akademik kadrosu için </w:t>
            </w:r>
            <w:r w:rsidRPr="008A3BA5">
              <w:rPr>
                <w:rFonts w:ascii="Candara" w:hAnsi="Candara"/>
                <w:color w:val="auto"/>
                <w:u w:val="single"/>
                <w:lang w:val="tr-TR"/>
              </w:rPr>
              <w:t>mutlaka</w:t>
            </w:r>
            <w:r w:rsidRPr="008A3BA5">
              <w:rPr>
                <w:rFonts w:ascii="Candara" w:hAnsi="Candara"/>
                <w:color w:val="auto"/>
                <w:lang w:val="tr-TR"/>
              </w:rPr>
              <w:t>;</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 xml:space="preserve">TS.6.2.1. </w:t>
            </w:r>
            <w:r w:rsidRPr="008A3BA5">
              <w:rPr>
                <w:rFonts w:ascii="Candara" w:hAnsi="Candara"/>
                <w:color w:val="auto"/>
                <w:lang w:val="tr-TR"/>
              </w:rPr>
              <w:t xml:space="preserve">Eğitim programının gerektirdiği eğitici niteliklerini geliştirmeye yönelik planlı ve kurumsal bir çerçevede uygulanan </w:t>
            </w:r>
            <w:r w:rsidRPr="008A3BA5">
              <w:rPr>
                <w:rFonts w:ascii="Candara" w:hAnsi="Candara"/>
                <w:b/>
                <w:color w:val="auto"/>
                <w:lang w:val="tr-TR"/>
              </w:rPr>
              <w:t xml:space="preserve">eğitici gelişim programları </w:t>
            </w:r>
            <w:r w:rsidRPr="008A3BA5">
              <w:rPr>
                <w:rFonts w:ascii="Candara" w:hAnsi="Candara"/>
                <w:color w:val="auto"/>
                <w:lang w:val="tr-TR"/>
              </w:rPr>
              <w:t>sunuyor,</w:t>
            </w:r>
          </w:p>
          <w:p w:rsidR="009E4FC7" w:rsidRPr="008A3BA5" w:rsidRDefault="009E4FC7" w:rsidP="009E4FC7">
            <w:pPr>
              <w:pStyle w:val="Gvde"/>
              <w:spacing w:line="360" w:lineRule="auto"/>
              <w:ind w:left="567"/>
              <w:rPr>
                <w:rFonts w:ascii="Candara" w:hAnsi="Candara"/>
                <w:b/>
                <w:color w:val="auto"/>
                <w:lang w:val="tr-TR"/>
              </w:rPr>
            </w:pPr>
            <w:r w:rsidRPr="008A3BA5">
              <w:rPr>
                <w:rFonts w:ascii="Candara" w:hAnsi="Candara"/>
                <w:b/>
                <w:bCs/>
                <w:color w:val="auto"/>
                <w:lang w:val="tr-TR"/>
              </w:rPr>
              <w:t>TS.6.2.2. P</w:t>
            </w:r>
            <w:r w:rsidRPr="008A3BA5">
              <w:rPr>
                <w:rFonts w:ascii="Candara" w:hAnsi="Candara"/>
                <w:color w:val="auto"/>
                <w:lang w:val="tr-TR"/>
              </w:rPr>
              <w:t xml:space="preserve">lanlı ve kurumsal bir çerçevede uygulanan </w:t>
            </w:r>
            <w:r w:rsidRPr="008A3BA5">
              <w:rPr>
                <w:rFonts w:ascii="Candara" w:hAnsi="Candara"/>
                <w:b/>
                <w:color w:val="auto"/>
                <w:lang w:val="tr-TR"/>
              </w:rPr>
              <w:t xml:space="preserve">sürekli mesleksel gelişim </w:t>
            </w:r>
            <w:r w:rsidRPr="008A3BA5">
              <w:rPr>
                <w:rFonts w:ascii="Candara" w:hAnsi="Candara"/>
                <w:color w:val="auto"/>
                <w:lang w:val="tr-TR"/>
              </w:rPr>
              <w:t>etkinlikleri düzenliyor</w:t>
            </w:r>
            <w:r w:rsidRPr="008A3BA5">
              <w:rPr>
                <w:rFonts w:ascii="Candara" w:hAnsi="Candara"/>
                <w:b/>
                <w:color w:val="auto"/>
                <w:lang w:val="tr-TR"/>
              </w:rPr>
              <w:t>,</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lang w:val="tr-TR"/>
              </w:rPr>
              <w:t xml:space="preserve">TS.6.2.3. </w:t>
            </w:r>
            <w:r w:rsidRPr="008A3BA5">
              <w:rPr>
                <w:rFonts w:ascii="Candara" w:hAnsi="Candara"/>
                <w:bCs/>
                <w:lang w:val="tr-TR"/>
              </w:rPr>
              <w:t>Eğitici gelişimi ve diğer</w:t>
            </w:r>
            <w:r w:rsidRPr="008A3BA5">
              <w:rPr>
                <w:rFonts w:ascii="Candara" w:hAnsi="Candara"/>
                <w:b/>
                <w:bCs/>
                <w:lang w:val="tr-TR"/>
              </w:rPr>
              <w:t xml:space="preserve"> </w:t>
            </w:r>
            <w:r w:rsidRPr="008A3BA5">
              <w:rPr>
                <w:rFonts w:ascii="Candara" w:hAnsi="Candara"/>
                <w:bCs/>
                <w:lang w:val="tr-TR"/>
              </w:rPr>
              <w:t>bireysel,</w:t>
            </w:r>
            <w:r w:rsidRPr="008A3BA5">
              <w:rPr>
                <w:rFonts w:ascii="Candara" w:hAnsi="Candara"/>
                <w:b/>
                <w:bCs/>
                <w:lang w:val="tr-TR"/>
              </w:rPr>
              <w:t xml:space="preserve"> </w:t>
            </w:r>
            <w:r w:rsidRPr="008A3BA5">
              <w:rPr>
                <w:rFonts w:ascii="Candara" w:hAnsi="Candara"/>
                <w:bCs/>
                <w:lang w:val="tr-TR"/>
              </w:rPr>
              <w:t>sürekli mesleksel gelişim</w:t>
            </w:r>
            <w:r w:rsidRPr="008A3BA5">
              <w:rPr>
                <w:rFonts w:ascii="Candara" w:hAnsi="Candara"/>
                <w:lang w:val="tr-TR"/>
              </w:rPr>
              <w:t xml:space="preserve"> etkinliklerine katılım desteği sağlıyor, katkı ve katılımlarını izliyor olmalıdır.</w:t>
            </w:r>
          </w:p>
        </w:tc>
      </w:tr>
    </w:tbl>
    <w:p w:rsidR="006F7835" w:rsidRPr="008A3BA5" w:rsidRDefault="006F7835" w:rsidP="003F112A">
      <w:pPr>
        <w:pStyle w:val="Gvde"/>
        <w:spacing w:line="360" w:lineRule="auto"/>
        <w:ind w:left="567"/>
        <w:rPr>
          <w:rFonts w:ascii="Candara" w:hAnsi="Candara"/>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8953"/>
      </w:tblGrid>
      <w:tr w:rsidR="008A3BA5" w:rsidRPr="008A3BA5" w:rsidTr="008C6F27">
        <w:trPr>
          <w:trHeight w:val="3264"/>
        </w:trPr>
        <w:tc>
          <w:tcPr>
            <w:tcW w:w="1645"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3"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i/>
                <w:color w:val="auto"/>
                <w:u w:val="single"/>
                <w:lang w:val="tr-TR"/>
              </w:rPr>
            </w:pPr>
            <w:r w:rsidRPr="008A3BA5">
              <w:rPr>
                <w:rFonts w:ascii="Candara" w:hAnsi="Candara"/>
                <w:i/>
                <w:color w:val="auto"/>
                <w:lang w:val="tr-TR"/>
              </w:rPr>
              <w:t>Tıp fakültesi, akademik kadrosunun;</w:t>
            </w:r>
          </w:p>
          <w:p w:rsidR="009E4FC7" w:rsidRPr="008A3BA5" w:rsidRDefault="009E4FC7" w:rsidP="009E4FC7">
            <w:pPr>
              <w:pStyle w:val="Gvde"/>
              <w:spacing w:line="360" w:lineRule="auto"/>
              <w:ind w:left="567"/>
              <w:rPr>
                <w:rFonts w:ascii="Candara" w:hAnsi="Candara"/>
                <w:i/>
                <w:color w:val="auto"/>
                <w:lang w:val="tr-TR"/>
              </w:rPr>
            </w:pPr>
            <w:r w:rsidRPr="008A3BA5">
              <w:rPr>
                <w:rFonts w:ascii="Candara" w:hAnsi="Candara"/>
                <w:b/>
                <w:bCs/>
                <w:i/>
                <w:color w:val="auto"/>
                <w:lang w:val="tr-TR"/>
              </w:rPr>
              <w:t>GS.6.2.1.</w:t>
            </w:r>
            <w:r w:rsidRPr="008A3BA5">
              <w:rPr>
                <w:rFonts w:ascii="Candara" w:hAnsi="Candara"/>
                <w:i/>
                <w:color w:val="auto"/>
                <w:lang w:val="tr-TR"/>
              </w:rPr>
              <w:t>Sürekli mesleksel gelişim etkinliklerine katılımı için idari ve ekonomik desteği kurumsal bir çerçevede sunuyor,</w:t>
            </w:r>
          </w:p>
          <w:p w:rsidR="009E4FC7" w:rsidRPr="008A3BA5" w:rsidRDefault="009E4FC7" w:rsidP="009E4FC7">
            <w:pPr>
              <w:pStyle w:val="Gvde"/>
              <w:spacing w:line="360" w:lineRule="auto"/>
              <w:ind w:left="567"/>
              <w:rPr>
                <w:rFonts w:ascii="Candara" w:hAnsi="Candara"/>
                <w:i/>
                <w:color w:val="auto"/>
                <w:lang w:val="tr-TR"/>
              </w:rPr>
            </w:pPr>
            <w:r w:rsidRPr="008A3BA5">
              <w:rPr>
                <w:rFonts w:ascii="Candara" w:hAnsi="Candara"/>
                <w:b/>
                <w:i/>
                <w:color w:val="auto"/>
                <w:lang w:val="tr-TR"/>
              </w:rPr>
              <w:t>GS.6.2.2.</w:t>
            </w:r>
            <w:r w:rsidRPr="008A3BA5">
              <w:rPr>
                <w:rFonts w:ascii="Candara" w:hAnsi="Candara"/>
                <w:i/>
                <w:color w:val="auto"/>
                <w:lang w:val="tr-TR"/>
              </w:rPr>
              <w:t xml:space="preserve"> Sürekli mesleksel gelişimlerini izleyip değerlendiriyor,</w:t>
            </w:r>
          </w:p>
          <w:p w:rsidR="00FC2F37" w:rsidRPr="008A3BA5" w:rsidRDefault="009E4FC7" w:rsidP="009E4FC7">
            <w:pPr>
              <w:pStyle w:val="Gvde"/>
              <w:spacing w:line="360" w:lineRule="auto"/>
              <w:ind w:left="567"/>
              <w:rPr>
                <w:rFonts w:ascii="Candara" w:hAnsi="Candara"/>
                <w:i/>
                <w:color w:val="auto"/>
                <w:lang w:val="tr-TR"/>
              </w:rPr>
            </w:pPr>
            <w:r w:rsidRPr="008A3BA5">
              <w:rPr>
                <w:rFonts w:ascii="Candara" w:hAnsi="Candara"/>
                <w:b/>
                <w:i/>
                <w:color w:val="auto"/>
                <w:lang w:val="tr-TR"/>
              </w:rPr>
              <w:t xml:space="preserve">GS.6.2.3. </w:t>
            </w:r>
            <w:r w:rsidRPr="008A3BA5">
              <w:rPr>
                <w:rFonts w:ascii="Candara" w:hAnsi="Candara"/>
                <w:i/>
                <w:color w:val="auto"/>
                <w:lang w:val="tr-TR"/>
              </w:rPr>
              <w:t xml:space="preserve">Eğitici gelişimi programları ve kurumda yürütülen sürekli mesleksel gelişim programlarının etki ve etkinliğini değerlendiriyor olmalıdır. </w:t>
            </w:r>
          </w:p>
        </w:tc>
      </w:tr>
    </w:tbl>
    <w:p w:rsidR="006F7835" w:rsidRPr="008A3BA5" w:rsidRDefault="006F7835" w:rsidP="009E4FC7">
      <w:pPr>
        <w:pStyle w:val="Gvde"/>
        <w:spacing w:line="360" w:lineRule="auto"/>
        <w:rPr>
          <w:rFonts w:ascii="Candara" w:hAnsi="Candara"/>
          <w:i/>
          <w:color w:val="auto"/>
          <w:lang w:val="tr-TR"/>
        </w:rPr>
      </w:pPr>
    </w:p>
    <w:p w:rsidR="006F7835" w:rsidRPr="008A3BA5" w:rsidRDefault="006F7835" w:rsidP="003F112A">
      <w:pPr>
        <w:spacing w:line="360" w:lineRule="auto"/>
        <w:ind w:left="709" w:hanging="709"/>
        <w:rPr>
          <w:rFonts w:ascii="Candara" w:hAnsi="Candara"/>
          <w:b/>
          <w:sz w:val="26"/>
          <w:szCs w:val="26"/>
          <w:u w:val="single"/>
        </w:rPr>
      </w:pPr>
    </w:p>
    <w:p w:rsidR="009A043F" w:rsidRPr="008A3BA5" w:rsidRDefault="009A043F" w:rsidP="003F112A">
      <w:pPr>
        <w:spacing w:line="360" w:lineRule="auto"/>
        <w:ind w:left="709" w:hanging="709"/>
        <w:rPr>
          <w:rFonts w:ascii="Candara" w:hAnsi="Candara"/>
          <w:b/>
          <w:sz w:val="26"/>
          <w:szCs w:val="26"/>
          <w:u w:val="single"/>
        </w:rPr>
        <w:sectPr w:rsidR="009A043F" w:rsidRPr="008A3BA5" w:rsidSect="00581056">
          <w:pgSz w:w="11906" w:h="16838"/>
          <w:pgMar w:top="720" w:right="720" w:bottom="720" w:left="720" w:header="708" w:footer="708" w:gutter="0"/>
          <w:cols w:space="708"/>
          <w:docGrid w:linePitch="360"/>
        </w:sectPr>
      </w:pPr>
    </w:p>
    <w:p w:rsidR="006F7835" w:rsidRPr="008A3BA5" w:rsidRDefault="006F7835" w:rsidP="003473A8">
      <w:pPr>
        <w:pStyle w:val="Stil1"/>
      </w:pPr>
      <w:bookmarkStart w:id="23" w:name="_Toc496708845"/>
      <w:r w:rsidRPr="008A3BA5">
        <w:lastRenderedPageBreak/>
        <w:t>ALTYAPI VE OLANAKLAR</w:t>
      </w:r>
      <w:bookmarkEnd w:id="23"/>
    </w:p>
    <w:p w:rsidR="006F7835" w:rsidRPr="008A3BA5" w:rsidRDefault="006F7835" w:rsidP="003F112A">
      <w:pPr>
        <w:spacing w:line="360" w:lineRule="auto"/>
        <w:rPr>
          <w:rFonts w:ascii="Candara" w:hAnsi="Candara"/>
          <w:szCs w:val="28"/>
        </w:rPr>
      </w:pPr>
      <w:r w:rsidRPr="008A3BA5">
        <w:rPr>
          <w:rFonts w:ascii="Candara" w:hAnsi="Candara"/>
          <w:bCs/>
          <w:szCs w:val="28"/>
        </w:rPr>
        <w:t>Eğitim programının planlandığı şekilde uygulanabilmesi, fakültede uygun altyapı ve olanaklar gerektirir.</w:t>
      </w:r>
    </w:p>
    <w:p w:rsidR="006942F8" w:rsidRPr="008A3BA5" w:rsidRDefault="006942F8" w:rsidP="003F112A">
      <w:pPr>
        <w:spacing w:line="360" w:lineRule="auto"/>
        <w:rPr>
          <w:rFonts w:ascii="Candara" w:hAnsi="Candara"/>
          <w:sz w:val="12"/>
          <w:szCs w:val="28"/>
        </w:rPr>
      </w:pPr>
    </w:p>
    <w:p w:rsidR="006F7835" w:rsidRPr="008A3BA5" w:rsidRDefault="006F7835" w:rsidP="003F112A">
      <w:pPr>
        <w:spacing w:line="360" w:lineRule="auto"/>
        <w:rPr>
          <w:rFonts w:ascii="Candara" w:hAnsi="Candara"/>
          <w:szCs w:val="28"/>
        </w:rPr>
      </w:pPr>
      <w:r w:rsidRPr="008A3BA5">
        <w:rPr>
          <w:rFonts w:ascii="Candara" w:hAnsi="Candara"/>
          <w:szCs w:val="28"/>
        </w:rPr>
        <w:t>Bu başlık altında fakültede bulunması gereken altyapının bileşenlerine ilişkin standartlar tanımlanmaktadır.</w:t>
      </w:r>
    </w:p>
    <w:p w:rsidR="006F7835" w:rsidRPr="008A3BA5" w:rsidRDefault="006F7835" w:rsidP="003473A8">
      <w:pPr>
        <w:pBdr>
          <w:top w:val="single" w:sz="4" w:space="1" w:color="000000"/>
        </w:pBdr>
        <w:spacing w:line="360" w:lineRule="auto"/>
        <w:rPr>
          <w:rFonts w:ascii="Candara" w:hAnsi="Candara"/>
          <w:bCs/>
          <w:sz w:val="22"/>
          <w:szCs w:val="28"/>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24" w:name="_Toc496708846"/>
      <w:r w:rsidRPr="008A3BA5">
        <w:t>Alt yapı ve eğitsel olanaklar</w:t>
      </w:r>
      <w:r w:rsidR="00140B1D" w:rsidRPr="008A3BA5">
        <w:t xml:space="preserve"> </w:t>
      </w:r>
      <w:bookmarkEnd w:id="24"/>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7469"/>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6942F8" w:rsidP="009E4FC7">
            <w:pPr>
              <w:spacing w:line="360" w:lineRule="auto"/>
              <w:rPr>
                <w:rFonts w:ascii="Candara" w:hAnsi="Candara"/>
                <w:szCs w:val="28"/>
                <w:lang w:val="tr-TR"/>
              </w:rPr>
            </w:pPr>
            <w:r w:rsidRPr="008A3BA5">
              <w:rPr>
                <w:rFonts w:ascii="Candara" w:hAnsi="Candara"/>
                <w:szCs w:val="28"/>
                <w:lang w:val="tr-TR"/>
              </w:rPr>
              <w:t>Fakülte</w:t>
            </w:r>
            <w:r w:rsidR="009E4FC7" w:rsidRPr="008A3BA5">
              <w:rPr>
                <w:rFonts w:ascii="Candara" w:hAnsi="Candara"/>
                <w:szCs w:val="28"/>
                <w:lang w:val="tr-TR"/>
              </w:rPr>
              <w:t xml:space="preserve">,  eğitim programının yapısı, özellikleri ve öğrenci sayısına uygun şekilde </w:t>
            </w:r>
            <w:r w:rsidR="009E4FC7" w:rsidRPr="008A3BA5">
              <w:rPr>
                <w:rFonts w:ascii="Candara" w:hAnsi="Candara"/>
                <w:szCs w:val="28"/>
                <w:u w:val="single"/>
                <w:lang w:val="tr-TR"/>
              </w:rPr>
              <w:t>mutlaka</w:t>
            </w:r>
            <w:r w:rsidR="009E4FC7" w:rsidRPr="008A3BA5">
              <w:rPr>
                <w:rFonts w:ascii="Candara" w:hAnsi="Candara"/>
                <w:szCs w:val="28"/>
                <w:lang w:val="tr-TR"/>
              </w:rPr>
              <w:t xml:space="preserve">; </w:t>
            </w:r>
          </w:p>
          <w:p w:rsidR="009E4FC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 xml:space="preserve">TS.7.1.1. </w:t>
            </w:r>
            <w:r w:rsidRPr="008A3BA5">
              <w:rPr>
                <w:rFonts w:ascii="Candara" w:hAnsi="Candara"/>
                <w:szCs w:val="28"/>
                <w:lang w:val="tr-TR"/>
              </w:rPr>
              <w:t>Büyük ve küçük gruplarda eğitim etkinlikleri için kullanılan amfi, derslik, seminer odası, öğrenci laboratuvarlarını içermiş,</w:t>
            </w:r>
          </w:p>
          <w:p w:rsidR="009E4FC7" w:rsidRPr="008A3BA5" w:rsidRDefault="009E4FC7" w:rsidP="009E4FC7">
            <w:pPr>
              <w:spacing w:line="360" w:lineRule="auto"/>
              <w:ind w:left="567"/>
              <w:rPr>
                <w:rFonts w:ascii="Candara" w:hAnsi="Candara"/>
                <w:lang w:val="tr-TR"/>
              </w:rPr>
            </w:pPr>
            <w:r w:rsidRPr="008A3BA5">
              <w:rPr>
                <w:rFonts w:ascii="Candara" w:hAnsi="Candara"/>
                <w:b/>
                <w:szCs w:val="28"/>
                <w:lang w:val="tr-TR"/>
              </w:rPr>
              <w:t xml:space="preserve">TS.7.1.2. </w:t>
            </w:r>
            <w:r w:rsidRPr="008A3BA5">
              <w:rPr>
                <w:rFonts w:ascii="Candara" w:hAnsi="Candara"/>
                <w:szCs w:val="28"/>
                <w:lang w:val="tr-TR"/>
              </w:rPr>
              <w:t>Ç</w:t>
            </w:r>
            <w:r w:rsidRPr="008A3BA5">
              <w:rPr>
                <w:rFonts w:ascii="Candara" w:hAnsi="Candara"/>
                <w:lang w:val="tr-TR"/>
              </w:rPr>
              <w:t>alışma salonları, sosyal alanlar ve öğrenci kullanımına ayrılan diğer alan ve olanaklar</w:t>
            </w:r>
            <w:r w:rsidR="006942F8" w:rsidRPr="008A3BA5">
              <w:rPr>
                <w:rFonts w:ascii="Candara" w:hAnsi="Candara"/>
                <w:lang w:val="tr-TR"/>
              </w:rPr>
              <w:t>ı</w:t>
            </w:r>
            <w:r w:rsidRPr="008A3BA5">
              <w:rPr>
                <w:rFonts w:ascii="Candara" w:hAnsi="Candara"/>
                <w:lang w:val="tr-TR"/>
              </w:rPr>
              <w:t xml:space="preserve"> sağlamış, </w:t>
            </w:r>
          </w:p>
          <w:p w:rsidR="009E4FC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 xml:space="preserve">TS.7.1.3. </w:t>
            </w:r>
            <w:r w:rsidRPr="008A3BA5">
              <w:rPr>
                <w:rFonts w:ascii="Candara" w:hAnsi="Candara"/>
                <w:szCs w:val="28"/>
                <w:lang w:val="tr-TR"/>
              </w:rPr>
              <w:t>K</w:t>
            </w:r>
            <w:r w:rsidRPr="008A3BA5">
              <w:rPr>
                <w:rFonts w:ascii="Candara" w:hAnsi="Candara"/>
                <w:lang w:val="tr-TR"/>
              </w:rPr>
              <w:t>ütüphane ve internet</w:t>
            </w:r>
            <w:r w:rsidRPr="008A3BA5">
              <w:rPr>
                <w:rFonts w:ascii="Candara" w:hAnsi="Candara"/>
                <w:szCs w:val="28"/>
                <w:lang w:val="tr-TR"/>
              </w:rPr>
              <w:t xml:space="preserve"> ya da diğer elektronik ortamlar üzerinden</w:t>
            </w:r>
            <w:r w:rsidRPr="008A3BA5">
              <w:rPr>
                <w:rFonts w:ascii="Candara" w:hAnsi="Candara"/>
                <w:b/>
                <w:szCs w:val="28"/>
                <w:lang w:val="tr-TR"/>
              </w:rPr>
              <w:t xml:space="preserve"> </w:t>
            </w:r>
            <w:r w:rsidRPr="008A3BA5">
              <w:rPr>
                <w:rFonts w:ascii="Candara" w:hAnsi="Candara"/>
                <w:szCs w:val="28"/>
                <w:lang w:val="tr-TR"/>
              </w:rPr>
              <w:t>bilgiye erişim olanaklarını</w:t>
            </w:r>
            <w:r w:rsidRPr="008A3BA5">
              <w:rPr>
                <w:rFonts w:ascii="Candara" w:hAnsi="Candara"/>
                <w:b/>
                <w:szCs w:val="28"/>
                <w:lang w:val="tr-TR"/>
              </w:rPr>
              <w:t xml:space="preserve"> </w:t>
            </w:r>
            <w:r w:rsidRPr="008A3BA5">
              <w:rPr>
                <w:rFonts w:ascii="Candara" w:hAnsi="Candara"/>
                <w:szCs w:val="28"/>
                <w:lang w:val="tr-TR"/>
              </w:rPr>
              <w:t>sunmuş,</w:t>
            </w:r>
          </w:p>
          <w:p w:rsidR="009E4FC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TS.7.1.4.</w:t>
            </w:r>
            <w:r w:rsidRPr="008A3BA5">
              <w:rPr>
                <w:rFonts w:ascii="Candara" w:hAnsi="Candara"/>
                <w:szCs w:val="28"/>
                <w:lang w:val="tr-TR"/>
              </w:rPr>
              <w:t xml:space="preserve"> Öğrencilerin hekimlik bilgi, beceri ve uygulamalarında yeterli deneyim kazanmalarını sağlayacak</w:t>
            </w:r>
            <w:r w:rsidRPr="008A3BA5">
              <w:rPr>
                <w:rFonts w:ascii="Candara" w:hAnsi="Candara"/>
                <w:b/>
                <w:szCs w:val="28"/>
                <w:lang w:val="tr-TR"/>
              </w:rPr>
              <w:t xml:space="preserve"> klinik eğitim ortamları</w:t>
            </w:r>
            <w:r w:rsidRPr="008A3BA5">
              <w:rPr>
                <w:rFonts w:ascii="Candara" w:hAnsi="Candara"/>
                <w:szCs w:val="28"/>
                <w:lang w:val="tr-TR"/>
              </w:rPr>
              <w:t xml:space="preserve">nı sağlamış, </w:t>
            </w:r>
          </w:p>
          <w:p w:rsidR="009E4FC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TS.7.1.5.</w:t>
            </w:r>
            <w:r w:rsidRPr="008A3BA5">
              <w:rPr>
                <w:rFonts w:ascii="Candara" w:hAnsi="Candara"/>
                <w:szCs w:val="28"/>
                <w:lang w:val="tr-TR"/>
              </w:rPr>
              <w:t xml:space="preserve"> Klinik eğitim için kullanılan hastanelerde derslik, seminer odası, öğrencilerin kullanımına ayrılmış alanlar gibi olanakları sağlamış,</w:t>
            </w:r>
          </w:p>
          <w:p w:rsidR="009E4FC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 xml:space="preserve">TS.7.1.6. </w:t>
            </w:r>
            <w:r w:rsidRPr="008A3BA5">
              <w:rPr>
                <w:rFonts w:ascii="Candara" w:hAnsi="Candara"/>
                <w:szCs w:val="28"/>
                <w:lang w:val="tr-TR"/>
              </w:rPr>
              <w:t>Öğrenciler, akademik ve idari kadro, hastalar ve hasta yakınları için ortamların güvenliğini sağlamış,</w:t>
            </w:r>
          </w:p>
          <w:p w:rsidR="00FC2F37" w:rsidRPr="008A3BA5" w:rsidRDefault="009E4FC7" w:rsidP="009E4FC7">
            <w:pPr>
              <w:spacing w:line="360" w:lineRule="auto"/>
              <w:ind w:left="567"/>
              <w:rPr>
                <w:rFonts w:ascii="Candara" w:hAnsi="Candara"/>
                <w:szCs w:val="28"/>
                <w:lang w:val="tr-TR"/>
              </w:rPr>
            </w:pPr>
            <w:r w:rsidRPr="008A3BA5">
              <w:rPr>
                <w:rFonts w:ascii="Candara" w:hAnsi="Candara"/>
                <w:b/>
                <w:lang w:val="tr-TR"/>
              </w:rPr>
              <w:t xml:space="preserve">TS.7.1.7. </w:t>
            </w:r>
            <w:r w:rsidRPr="008A3BA5">
              <w:rPr>
                <w:rFonts w:ascii="Candara" w:hAnsi="Candara"/>
                <w:lang w:val="tr-TR"/>
              </w:rPr>
              <w:t xml:space="preserve">Engelli öğrencilerin gereksinimleri doğrultusunda ve erişimlerini sağlayacak şekilde düzenlemeler yapmış </w:t>
            </w:r>
            <w:r w:rsidRPr="008A3BA5">
              <w:rPr>
                <w:rFonts w:ascii="Candara" w:hAnsi="Candara"/>
                <w:szCs w:val="28"/>
                <w:lang w:val="tr-TR"/>
              </w:rPr>
              <w:t>olmalıdır.</w:t>
            </w:r>
          </w:p>
        </w:tc>
      </w:tr>
    </w:tbl>
    <w:p w:rsidR="003473A8" w:rsidRPr="008A3BA5" w:rsidRDefault="003473A8" w:rsidP="003F112A">
      <w:pPr>
        <w:tabs>
          <w:tab w:val="left" w:pos="284"/>
        </w:tabs>
        <w:spacing w:line="360" w:lineRule="auto"/>
        <w:ind w:left="567" w:hanging="567"/>
        <w:rPr>
          <w:rFonts w:ascii="Candara" w:hAnsi="Candara"/>
          <w:b/>
          <w:i/>
          <w:szCs w:val="28"/>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D7074">
        <w:trPr>
          <w:trHeight w:val="876"/>
        </w:trPr>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tabs>
                <w:tab w:val="left" w:pos="284"/>
              </w:tabs>
              <w:spacing w:line="360" w:lineRule="auto"/>
              <w:ind w:left="567" w:hanging="567"/>
              <w:rPr>
                <w:rFonts w:ascii="Candara" w:hAnsi="Candara"/>
                <w:i/>
                <w:szCs w:val="28"/>
                <w:lang w:val="tr-TR"/>
              </w:rPr>
            </w:pPr>
            <w:r w:rsidRPr="008A3BA5">
              <w:rPr>
                <w:rFonts w:ascii="Candara" w:hAnsi="Candara"/>
                <w:i/>
                <w:szCs w:val="28"/>
                <w:lang w:val="tr-TR"/>
              </w:rPr>
              <w:t>Tıp fakültesi;</w:t>
            </w:r>
          </w:p>
          <w:p w:rsidR="0063581D" w:rsidRPr="008A3BA5" w:rsidRDefault="009E4FC7" w:rsidP="0063581D">
            <w:pPr>
              <w:tabs>
                <w:tab w:val="left" w:pos="540"/>
              </w:tabs>
              <w:spacing w:line="360" w:lineRule="auto"/>
              <w:ind w:left="567"/>
              <w:rPr>
                <w:rFonts w:ascii="Candara" w:hAnsi="Candara"/>
                <w:i/>
                <w:szCs w:val="28"/>
                <w:lang w:val="tr-TR"/>
              </w:rPr>
            </w:pPr>
            <w:r w:rsidRPr="008A3BA5">
              <w:rPr>
                <w:rFonts w:ascii="Candara" w:hAnsi="Candara"/>
                <w:b/>
                <w:i/>
                <w:szCs w:val="28"/>
                <w:lang w:val="tr-TR"/>
              </w:rPr>
              <w:t xml:space="preserve">GS.7.1.1. </w:t>
            </w:r>
            <w:r w:rsidRPr="008A3BA5">
              <w:rPr>
                <w:rFonts w:ascii="Candara" w:hAnsi="Candara"/>
                <w:i/>
                <w:szCs w:val="28"/>
                <w:lang w:val="tr-TR"/>
              </w:rPr>
              <w:t xml:space="preserve">Eğitim programında </w:t>
            </w:r>
            <w:r w:rsidR="0063581D" w:rsidRPr="008A3BA5">
              <w:rPr>
                <w:rFonts w:ascii="Candara" w:hAnsi="Candara"/>
                <w:i/>
                <w:iCs/>
                <w:szCs w:val="28"/>
                <w:lang w:val="tr-TR"/>
              </w:rPr>
              <w:t>üçüncü basamak dışındaki sağlık kurumları</w:t>
            </w:r>
            <w:r w:rsidR="0063581D" w:rsidRPr="008A3BA5">
              <w:rPr>
                <w:rFonts w:ascii="Candara" w:hAnsi="Candara"/>
                <w:szCs w:val="28"/>
                <w:lang w:val="tr-TR"/>
              </w:rPr>
              <w:t xml:space="preserve"> ve </w:t>
            </w:r>
            <w:r w:rsidRPr="008A3BA5">
              <w:rPr>
                <w:rFonts w:ascii="Candara" w:hAnsi="Candara"/>
                <w:i/>
                <w:szCs w:val="28"/>
                <w:lang w:val="tr-TR"/>
              </w:rPr>
              <w:t>toplum içinde öğrenme fırsatları sağlamak için kurumsal işbirliği protokollerini hayata geçiriyor,</w:t>
            </w:r>
          </w:p>
          <w:p w:rsidR="009E4FC7" w:rsidRPr="008A3BA5" w:rsidRDefault="009E4FC7" w:rsidP="009E4FC7">
            <w:pPr>
              <w:tabs>
                <w:tab w:val="left" w:pos="540"/>
              </w:tabs>
              <w:spacing w:line="360" w:lineRule="auto"/>
              <w:ind w:left="567"/>
              <w:rPr>
                <w:rFonts w:ascii="Candara" w:hAnsi="Candara"/>
                <w:i/>
                <w:szCs w:val="28"/>
                <w:lang w:val="tr-TR"/>
              </w:rPr>
            </w:pPr>
            <w:r w:rsidRPr="008A3BA5">
              <w:rPr>
                <w:rFonts w:ascii="Candara" w:hAnsi="Candara"/>
                <w:b/>
                <w:i/>
                <w:szCs w:val="28"/>
                <w:lang w:val="tr-TR"/>
              </w:rPr>
              <w:t xml:space="preserve">GS.7.1.2. Simüle/standardize hasta </w:t>
            </w:r>
            <w:r w:rsidRPr="008A3BA5">
              <w:rPr>
                <w:rFonts w:ascii="Candara" w:hAnsi="Candara"/>
                <w:i/>
                <w:szCs w:val="28"/>
                <w:lang w:val="tr-TR"/>
              </w:rPr>
              <w:t xml:space="preserve">ile eğitim ve değerlendirme olanakları sunuyor, </w:t>
            </w:r>
          </w:p>
          <w:p w:rsidR="00FC2F37" w:rsidRPr="008A3BA5" w:rsidRDefault="009E4FC7" w:rsidP="00AE7E69">
            <w:pPr>
              <w:pStyle w:val="Stil2"/>
              <w:numPr>
                <w:ilvl w:val="0"/>
                <w:numId w:val="0"/>
              </w:numPr>
              <w:spacing w:line="276" w:lineRule="auto"/>
              <w:ind w:left="567"/>
              <w:jc w:val="both"/>
              <w:rPr>
                <w:rFonts w:asciiTheme="minorHAnsi" w:hAnsiTheme="minorHAnsi"/>
                <w:b w:val="0"/>
                <w:sz w:val="22"/>
                <w:szCs w:val="22"/>
                <w:lang w:val="tr-TR"/>
              </w:rPr>
            </w:pPr>
            <w:r w:rsidRPr="008A3BA5">
              <w:rPr>
                <w:i/>
                <w:sz w:val="24"/>
                <w:lang w:val="tr-TR"/>
              </w:rPr>
              <w:lastRenderedPageBreak/>
              <w:t xml:space="preserve">GS. 7.1.3. </w:t>
            </w:r>
            <w:r w:rsidR="00AE7E69" w:rsidRPr="008A3BA5">
              <w:rPr>
                <w:b w:val="0"/>
                <w:i/>
                <w:sz w:val="24"/>
                <w:szCs w:val="22"/>
                <w:lang w:val="tr-TR"/>
              </w:rPr>
              <w:t>Tüm öğrencilerin bireysel ya da bir ekip içinde katılabileceği araştırmalar için altyapı ve destek sağlıyor olmalıdır.</w:t>
            </w:r>
            <w:r w:rsidR="00AE7E69" w:rsidRPr="008A3BA5">
              <w:rPr>
                <w:rFonts w:asciiTheme="minorHAnsi" w:hAnsiTheme="minorHAnsi"/>
                <w:b w:val="0"/>
                <w:sz w:val="24"/>
                <w:szCs w:val="22"/>
                <w:lang w:val="tr-TR"/>
              </w:rPr>
              <w:t xml:space="preserve">  </w:t>
            </w:r>
          </w:p>
        </w:tc>
      </w:tr>
    </w:tbl>
    <w:p w:rsidR="006F7835" w:rsidRPr="008A3BA5" w:rsidRDefault="006F7835" w:rsidP="003F112A">
      <w:pPr>
        <w:spacing w:line="360" w:lineRule="auto"/>
        <w:ind w:left="284" w:hanging="284"/>
        <w:rPr>
          <w:rFonts w:ascii="Candara" w:hAnsi="Candara"/>
          <w:b/>
          <w:i/>
          <w:szCs w:val="28"/>
        </w:rPr>
      </w:pPr>
    </w:p>
    <w:p w:rsidR="006F7835" w:rsidRPr="008A3BA5" w:rsidRDefault="006F7835" w:rsidP="000C0239">
      <w:pPr>
        <w:pStyle w:val="Stil2"/>
      </w:pPr>
      <w:bookmarkStart w:id="25" w:name="_Toc496708847"/>
      <w:r w:rsidRPr="008A3BA5">
        <w:t>Mali olanaklar</w:t>
      </w:r>
      <w:bookmarkEnd w:id="25"/>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2340"/>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spacing w:line="360" w:lineRule="auto"/>
              <w:rPr>
                <w:rFonts w:ascii="Candara" w:hAnsi="Candara"/>
                <w:szCs w:val="28"/>
                <w:lang w:val="tr-TR"/>
              </w:rPr>
            </w:pPr>
            <w:r w:rsidRPr="008A3BA5">
              <w:rPr>
                <w:rFonts w:ascii="Candara" w:hAnsi="Candara"/>
                <w:szCs w:val="28"/>
                <w:lang w:val="tr-TR"/>
              </w:rPr>
              <w:t>Tıp fakültesi</w:t>
            </w:r>
            <w:r w:rsidRPr="008A3BA5">
              <w:rPr>
                <w:rFonts w:ascii="Candara" w:hAnsi="Candara"/>
                <w:iCs/>
                <w:szCs w:val="28"/>
                <w:lang w:val="tr-TR"/>
              </w:rPr>
              <w:t xml:space="preserve"> </w:t>
            </w:r>
            <w:r w:rsidRPr="008A3BA5">
              <w:rPr>
                <w:rFonts w:ascii="Candara" w:hAnsi="Candara"/>
                <w:szCs w:val="28"/>
                <w:u w:val="single"/>
                <w:lang w:val="tr-TR"/>
              </w:rPr>
              <w:t>mutlaka</w:t>
            </w:r>
            <w:r w:rsidRPr="008A3BA5">
              <w:rPr>
                <w:rFonts w:ascii="Candara" w:hAnsi="Candara"/>
                <w:szCs w:val="28"/>
                <w:lang w:val="tr-TR"/>
              </w:rPr>
              <w:t>;</w:t>
            </w:r>
          </w:p>
          <w:p w:rsidR="00FC2F37" w:rsidRPr="008A3BA5" w:rsidRDefault="009E4FC7" w:rsidP="00BB2656">
            <w:pPr>
              <w:spacing w:line="360" w:lineRule="auto"/>
              <w:ind w:left="567"/>
              <w:rPr>
                <w:rFonts w:ascii="Candara" w:hAnsi="Candara"/>
                <w:szCs w:val="28"/>
                <w:lang w:val="tr-TR"/>
              </w:rPr>
            </w:pPr>
            <w:r w:rsidRPr="008A3BA5">
              <w:rPr>
                <w:rFonts w:ascii="Candara" w:hAnsi="Candara"/>
                <w:b/>
                <w:szCs w:val="28"/>
                <w:lang w:val="tr-TR"/>
              </w:rPr>
              <w:t xml:space="preserve">TS.7.2.1.  </w:t>
            </w:r>
            <w:r w:rsidRPr="008A3BA5">
              <w:rPr>
                <w:rFonts w:ascii="Candara" w:hAnsi="Candara"/>
                <w:szCs w:val="28"/>
                <w:lang w:val="tr-TR"/>
              </w:rPr>
              <w:t xml:space="preserve">Eğitim programı ile altyapı ve olanaklarının sürdürülmesi, </w:t>
            </w:r>
            <w:r w:rsidR="00BB2656" w:rsidRPr="008A3BA5">
              <w:rPr>
                <w:rFonts w:ascii="Candara" w:hAnsi="Candara"/>
                <w:szCs w:val="28"/>
                <w:lang w:val="tr-TR"/>
              </w:rPr>
              <w:t xml:space="preserve">değerlendirilmesi, </w:t>
            </w:r>
            <w:r w:rsidRPr="008A3BA5">
              <w:rPr>
                <w:rFonts w:ascii="Candara" w:hAnsi="Candara"/>
                <w:szCs w:val="28"/>
                <w:lang w:val="tr-TR"/>
              </w:rPr>
              <w:t xml:space="preserve">geliştirilmesi ve iyileştirilmesi için mali kaynak </w:t>
            </w:r>
            <w:r w:rsidRPr="008A3BA5">
              <w:rPr>
                <w:rFonts w:ascii="Candara" w:hAnsi="Candara"/>
                <w:iCs/>
                <w:szCs w:val="28"/>
                <w:lang w:val="tr-TR"/>
              </w:rPr>
              <w:t>yaratıyor ve kaynakları etkin kullanıyor olmalıdır.</w:t>
            </w:r>
          </w:p>
        </w:tc>
      </w:tr>
    </w:tbl>
    <w:p w:rsidR="006F7835" w:rsidRPr="008A3BA5" w:rsidRDefault="006F7835" w:rsidP="003F112A">
      <w:pPr>
        <w:spacing w:line="360" w:lineRule="auto"/>
        <w:ind w:left="567"/>
        <w:rPr>
          <w:rFonts w:ascii="Candara" w:hAnsi="Candara"/>
          <w:szCs w:val="28"/>
        </w:rPr>
      </w:pPr>
    </w:p>
    <w:p w:rsidR="006F7835" w:rsidRPr="008A3BA5" w:rsidRDefault="006F7835" w:rsidP="003F112A">
      <w:pPr>
        <w:spacing w:line="360" w:lineRule="auto"/>
        <w:rPr>
          <w:rFonts w:ascii="Candara" w:hAnsi="Candara"/>
          <w:b/>
          <w:bCs/>
          <w:sz w:val="26"/>
          <w:szCs w:val="26"/>
          <w:u w:val="single"/>
        </w:rPr>
      </w:pPr>
    </w:p>
    <w:p w:rsidR="009A043F" w:rsidRPr="008A3BA5" w:rsidRDefault="009A043F" w:rsidP="003F112A">
      <w:pPr>
        <w:spacing w:line="360" w:lineRule="auto"/>
        <w:rPr>
          <w:rFonts w:ascii="Candara" w:hAnsi="Candara"/>
          <w:b/>
          <w:bCs/>
          <w:sz w:val="26"/>
          <w:szCs w:val="26"/>
          <w:u w:val="single"/>
        </w:rPr>
        <w:sectPr w:rsidR="009A043F" w:rsidRPr="008A3BA5" w:rsidSect="00581056">
          <w:pgSz w:w="11906" w:h="16838"/>
          <w:pgMar w:top="720" w:right="720" w:bottom="720" w:left="720" w:header="708" w:footer="708" w:gutter="0"/>
          <w:cols w:space="708"/>
          <w:docGrid w:linePitch="360"/>
        </w:sectPr>
      </w:pPr>
    </w:p>
    <w:p w:rsidR="006F7835" w:rsidRPr="008A3BA5" w:rsidRDefault="006F7835" w:rsidP="003F112A">
      <w:pPr>
        <w:spacing w:line="360" w:lineRule="auto"/>
        <w:rPr>
          <w:rFonts w:ascii="Candara" w:hAnsi="Candara"/>
          <w:b/>
          <w:bCs/>
          <w:sz w:val="26"/>
          <w:szCs w:val="26"/>
          <w:u w:val="single"/>
        </w:rPr>
      </w:pPr>
    </w:p>
    <w:p w:rsidR="000C0239" w:rsidRPr="008A3BA5" w:rsidRDefault="00C477E9" w:rsidP="003473A8">
      <w:pPr>
        <w:pStyle w:val="Stil1"/>
        <w:rPr>
          <w:rStyle w:val="Stil1Char"/>
          <w:b/>
        </w:rPr>
      </w:pPr>
      <w:bookmarkStart w:id="26" w:name="_Toc496708848"/>
      <w:r w:rsidRPr="008A3BA5">
        <w:rPr>
          <w:rStyle w:val="Stil1Char"/>
          <w:b/>
        </w:rPr>
        <w:t xml:space="preserve"> </w:t>
      </w:r>
      <w:r w:rsidR="006F7835" w:rsidRPr="008A3BA5">
        <w:rPr>
          <w:rStyle w:val="Stil1Char"/>
          <w:b/>
        </w:rPr>
        <w:t>ÖRGÜTLENME, YÖNETİM VE YÜRÜTME</w:t>
      </w:r>
      <w:bookmarkEnd w:id="26"/>
    </w:p>
    <w:p w:rsidR="006F7835" w:rsidRPr="008A3BA5" w:rsidRDefault="006F7835" w:rsidP="003473A8">
      <w:pPr>
        <w:spacing w:line="360" w:lineRule="auto"/>
        <w:jc w:val="both"/>
        <w:rPr>
          <w:rFonts w:ascii="Candara" w:hAnsi="Candara"/>
        </w:rPr>
      </w:pPr>
      <w:r w:rsidRPr="008A3BA5">
        <w:rPr>
          <w:rFonts w:ascii="Candara" w:hAnsi="Candara"/>
        </w:rPr>
        <w:t xml:space="preserve">Eğitim programlarının istenen sonuçları sağlaması program yapısına uygun örgütlenmeyi gerektirir. </w:t>
      </w:r>
    </w:p>
    <w:p w:rsidR="00BB2656" w:rsidRPr="008A3BA5" w:rsidRDefault="00BB2656" w:rsidP="003473A8">
      <w:pPr>
        <w:spacing w:line="360" w:lineRule="auto"/>
        <w:jc w:val="both"/>
        <w:rPr>
          <w:rFonts w:ascii="Candara" w:hAnsi="Candara"/>
          <w:szCs w:val="28"/>
        </w:rPr>
      </w:pPr>
    </w:p>
    <w:p w:rsidR="006F7835" w:rsidRPr="008A3BA5" w:rsidRDefault="006F7835" w:rsidP="003473A8">
      <w:pPr>
        <w:spacing w:line="360" w:lineRule="auto"/>
        <w:jc w:val="both"/>
        <w:rPr>
          <w:rFonts w:ascii="Candara" w:hAnsi="Candara"/>
          <w:szCs w:val="28"/>
        </w:rPr>
      </w:pPr>
      <w:r w:rsidRPr="008A3BA5">
        <w:rPr>
          <w:rFonts w:ascii="Candara" w:hAnsi="Candara"/>
          <w:szCs w:val="28"/>
        </w:rPr>
        <w:t>Bu başlık altında eğitim örgütlenmesi, yönetim kadrosu ve yürütme süreçlerine yönelik bileşenlere ilişkin standartlar tanımlanmaktadır.</w:t>
      </w:r>
    </w:p>
    <w:p w:rsidR="006F7835" w:rsidRPr="008A3BA5" w:rsidRDefault="006F7835" w:rsidP="003473A8">
      <w:pPr>
        <w:pStyle w:val="Gvde"/>
        <w:pBdr>
          <w:top w:val="single" w:sz="4" w:space="1" w:color="000000"/>
        </w:pBdr>
        <w:spacing w:line="360" w:lineRule="auto"/>
        <w:rPr>
          <w:rFonts w:ascii="Candara" w:hAnsi="Candara"/>
          <w:color w:val="auto"/>
          <w:lang w:val="tr-TR"/>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27" w:name="_Toc496708849"/>
      <w:r w:rsidRPr="008A3BA5">
        <w:t>Örgütlenme</w:t>
      </w:r>
      <w:bookmarkEnd w:id="27"/>
      <w:r w:rsidRPr="008A3BA5">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5393"/>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ind w:left="284"/>
              <w:rPr>
                <w:rFonts w:ascii="Candara" w:hAnsi="Candara"/>
                <w:color w:val="auto"/>
                <w:lang w:val="tr-TR"/>
              </w:rPr>
            </w:pPr>
            <w:r w:rsidRPr="008A3BA5">
              <w:rPr>
                <w:rFonts w:ascii="Candara" w:hAnsi="Candara"/>
                <w:color w:val="auto"/>
                <w:lang w:val="tr-TR"/>
              </w:rPr>
              <w:t>Tıp fakültesinde mutlaka;</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TS.8.1.1.</w:t>
            </w:r>
            <w:r w:rsidRPr="008A3BA5">
              <w:rPr>
                <w:rFonts w:ascii="Candara" w:hAnsi="Candara"/>
                <w:color w:val="auto"/>
                <w:lang w:val="tr-TR"/>
              </w:rPr>
              <w:t xml:space="preserve"> Eğitim programının yapısına uygun bir eğitim </w:t>
            </w:r>
            <w:r w:rsidRPr="008A3BA5">
              <w:rPr>
                <w:rFonts w:ascii="Candara" w:hAnsi="Candara"/>
                <w:bCs/>
                <w:color w:val="auto"/>
                <w:lang w:val="tr-TR"/>
              </w:rPr>
              <w:t xml:space="preserve">örgütlenmesi kurulmuş, </w:t>
            </w:r>
            <w:r w:rsidRPr="008A3BA5">
              <w:rPr>
                <w:rFonts w:ascii="Candara" w:hAnsi="Candara"/>
                <w:color w:val="auto"/>
                <w:lang w:val="tr-TR"/>
              </w:rPr>
              <w:t>yetki, görev ve sorumlulukları kurumsal mevzuatla tanımlanmış ve işlerliği sağlanmış,</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TS.8.1.2</w:t>
            </w:r>
            <w:r w:rsidRPr="008A3BA5">
              <w:rPr>
                <w:rFonts w:ascii="Candara" w:hAnsi="Candara"/>
                <w:bCs/>
                <w:color w:val="auto"/>
                <w:lang w:val="tr-TR"/>
              </w:rPr>
              <w:t xml:space="preserve">. </w:t>
            </w:r>
            <w:r w:rsidR="00A83B0D" w:rsidRPr="008A3BA5">
              <w:rPr>
                <w:rFonts w:ascii="Candara" w:hAnsi="Candara"/>
                <w:bCs/>
                <w:color w:val="auto"/>
                <w:lang w:val="tr-TR"/>
              </w:rPr>
              <w:t xml:space="preserve">Kurumun kendi hastanesi dışında </w:t>
            </w:r>
            <w:r w:rsidRPr="008A3BA5">
              <w:rPr>
                <w:rFonts w:ascii="Candara" w:hAnsi="Candara"/>
                <w:bCs/>
                <w:color w:val="auto"/>
                <w:lang w:val="tr-TR"/>
              </w:rPr>
              <w:t xml:space="preserve">eğitimin sürdürüldüğü diğer birimlerle, </w:t>
            </w:r>
            <w:r w:rsidRPr="008A3BA5">
              <w:rPr>
                <w:rFonts w:ascii="Candara" w:hAnsi="Candara"/>
                <w:color w:val="auto"/>
                <w:lang w:val="tr-TR"/>
              </w:rPr>
              <w:t xml:space="preserve">yönetici ve öğretim elemanlarının karşılıklı görev ve sorumlulukları, </w:t>
            </w:r>
            <w:r w:rsidRPr="008A3BA5">
              <w:rPr>
                <w:rFonts w:ascii="Candara" w:hAnsi="Candara"/>
                <w:bCs/>
                <w:color w:val="auto"/>
                <w:lang w:val="tr-TR"/>
              </w:rPr>
              <w:t>ilişkileri</w:t>
            </w:r>
            <w:r w:rsidRPr="008A3BA5">
              <w:rPr>
                <w:rFonts w:ascii="Candara" w:hAnsi="Candara"/>
                <w:color w:val="auto"/>
                <w:lang w:val="tr-TR"/>
              </w:rPr>
              <w:t xml:space="preserve"> tanımlanmış,</w:t>
            </w:r>
          </w:p>
          <w:p w:rsidR="009E4FC7" w:rsidRPr="008A3BA5" w:rsidRDefault="009E4FC7" w:rsidP="009E4FC7">
            <w:pPr>
              <w:pStyle w:val="Gvde"/>
              <w:spacing w:line="360" w:lineRule="auto"/>
              <w:ind w:left="567"/>
              <w:rPr>
                <w:rFonts w:ascii="Candara" w:hAnsi="Candara"/>
                <w:color w:val="auto"/>
                <w:lang w:val="tr-TR"/>
              </w:rPr>
            </w:pPr>
            <w:r w:rsidRPr="008A3BA5">
              <w:rPr>
                <w:rFonts w:ascii="Candara" w:hAnsi="Candara"/>
                <w:b/>
                <w:bCs/>
                <w:color w:val="auto"/>
                <w:lang w:val="tr-TR"/>
              </w:rPr>
              <w:t xml:space="preserve">TS.8.1.3. </w:t>
            </w:r>
            <w:r w:rsidRPr="008A3BA5">
              <w:rPr>
                <w:rFonts w:ascii="Candara" w:hAnsi="Candara"/>
                <w:color w:val="auto"/>
                <w:lang w:val="tr-TR"/>
              </w:rPr>
              <w:t>Eğitim yönetimi ve örgütlenmesine idari, teknik ve sekreterlik desteği veren kurumsal yapılar oluşturulmuş ve işlerliği sağlanmış,</w:t>
            </w:r>
          </w:p>
          <w:p w:rsidR="00FC2F37" w:rsidRPr="008A3BA5" w:rsidRDefault="009E4FC7" w:rsidP="009E4FC7">
            <w:pPr>
              <w:spacing w:line="360" w:lineRule="auto"/>
              <w:ind w:left="567"/>
              <w:rPr>
                <w:rFonts w:ascii="Candara" w:hAnsi="Candara"/>
                <w:szCs w:val="28"/>
                <w:lang w:val="tr-TR"/>
              </w:rPr>
            </w:pPr>
            <w:r w:rsidRPr="008A3BA5">
              <w:rPr>
                <w:rFonts w:ascii="Candara" w:hAnsi="Candara"/>
                <w:b/>
                <w:szCs w:val="28"/>
                <w:lang w:val="tr-TR"/>
              </w:rPr>
              <w:t xml:space="preserve">TS.8.1.4. </w:t>
            </w:r>
            <w:r w:rsidRPr="008A3BA5">
              <w:rPr>
                <w:rFonts w:ascii="Candara" w:hAnsi="Candara"/>
                <w:szCs w:val="28"/>
                <w:lang w:val="tr-TR"/>
              </w:rPr>
              <w:t>Eğitimle ilgili düzenleme ve uygulamalarda, tıp eğitimi disiplinin</w:t>
            </w:r>
            <w:r w:rsidR="00BB2656" w:rsidRPr="008A3BA5">
              <w:rPr>
                <w:rFonts w:ascii="Candara" w:hAnsi="Candara"/>
                <w:szCs w:val="28"/>
                <w:lang w:val="tr-TR"/>
              </w:rPr>
              <w:t>in</w:t>
            </w:r>
            <w:r w:rsidRPr="008A3BA5">
              <w:rPr>
                <w:rFonts w:ascii="Candara" w:hAnsi="Candara"/>
                <w:szCs w:val="28"/>
                <w:lang w:val="tr-TR"/>
              </w:rPr>
              <w:t xml:space="preserve"> bilgi ve birikimlerinden yararlanmak üzere tıp eğitimi alanında yetkin ve işlevsel birimler bulunuyor olmalıdır.</w:t>
            </w:r>
          </w:p>
        </w:tc>
      </w:tr>
    </w:tbl>
    <w:p w:rsidR="006F7835" w:rsidRPr="008A3BA5" w:rsidRDefault="006F7835" w:rsidP="009E4FC7">
      <w:pPr>
        <w:pStyle w:val="Gvde"/>
        <w:spacing w:line="360" w:lineRule="auto"/>
        <w:rPr>
          <w:rFonts w:ascii="Candara" w:hAnsi="Candara"/>
          <w:b/>
          <w:color w:val="auto"/>
          <w:lang w:val="tr-TR"/>
        </w:rPr>
      </w:pPr>
    </w:p>
    <w:p w:rsidR="006F7835" w:rsidRPr="008A3BA5" w:rsidRDefault="006F7835" w:rsidP="000C0239">
      <w:pPr>
        <w:pStyle w:val="Stil2"/>
      </w:pPr>
      <w:bookmarkStart w:id="28" w:name="_Toc496708850"/>
      <w:r w:rsidRPr="008A3BA5">
        <w:t>Yönetim</w:t>
      </w:r>
      <w:bookmarkEnd w:id="28"/>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928"/>
      </w:tblGrid>
      <w:tr w:rsidR="008A3BA5" w:rsidRPr="008A3BA5" w:rsidTr="001D6E5E">
        <w:trPr>
          <w:trHeight w:val="1682"/>
        </w:trPr>
        <w:tc>
          <w:tcPr>
            <w:tcW w:w="1670"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28"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ind w:left="284" w:hanging="284"/>
              <w:rPr>
                <w:rFonts w:ascii="Candara" w:hAnsi="Candara"/>
                <w:color w:val="auto"/>
                <w:lang w:val="tr-TR"/>
              </w:rPr>
            </w:pPr>
            <w:r w:rsidRPr="008A3BA5">
              <w:rPr>
                <w:rFonts w:ascii="Candara" w:hAnsi="Candara"/>
                <w:color w:val="auto"/>
                <w:lang w:val="tr-TR"/>
              </w:rPr>
              <w:t>Tıp fakültesi dekanı, mutlaka;</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lang w:val="tr-TR"/>
              </w:rPr>
              <w:t>TS.8.2.1.</w:t>
            </w:r>
            <w:r w:rsidRPr="008A3BA5">
              <w:rPr>
                <w:rFonts w:ascii="Candara" w:hAnsi="Candara"/>
                <w:bCs/>
                <w:lang w:val="tr-TR"/>
              </w:rPr>
              <w:t>Tıp fakültesi mezunu,</w:t>
            </w:r>
            <w:r w:rsidRPr="008A3BA5">
              <w:rPr>
                <w:rFonts w:ascii="Candara" w:hAnsi="Candara"/>
                <w:lang w:val="tr-TR"/>
              </w:rPr>
              <w:t xml:space="preserve"> eğitim ve yönetim deneyimine sahip olmalıdır.</w:t>
            </w:r>
          </w:p>
        </w:tc>
      </w:tr>
    </w:tbl>
    <w:p w:rsidR="006F7835" w:rsidRPr="008A3BA5" w:rsidRDefault="006F7835" w:rsidP="009E4FC7">
      <w:pPr>
        <w:pStyle w:val="Gvde"/>
        <w:spacing w:line="360" w:lineRule="auto"/>
        <w:rPr>
          <w:rFonts w:ascii="Candara" w:hAnsi="Candara"/>
          <w:b/>
          <w:color w:val="auto"/>
          <w:lang w:val="tr-T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rPr>
          <w:trHeight w:val="2719"/>
        </w:trPr>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i/>
                <w:color w:val="auto"/>
                <w:lang w:val="tr-TR"/>
              </w:rPr>
            </w:pPr>
            <w:r w:rsidRPr="008A3BA5">
              <w:rPr>
                <w:rFonts w:ascii="Candara" w:hAnsi="Candara"/>
                <w:i/>
                <w:color w:val="auto"/>
                <w:lang w:val="tr-TR"/>
              </w:rPr>
              <w:t>Tıp fakültesinde;</w:t>
            </w:r>
          </w:p>
          <w:p w:rsidR="009E4FC7" w:rsidRPr="008A3BA5" w:rsidRDefault="009E4FC7" w:rsidP="009E4FC7">
            <w:pPr>
              <w:pStyle w:val="Gvde"/>
              <w:spacing w:line="360" w:lineRule="auto"/>
              <w:ind w:left="567"/>
              <w:rPr>
                <w:rFonts w:ascii="Candara" w:hAnsi="Candara"/>
                <w:i/>
                <w:color w:val="auto"/>
                <w:lang w:val="tr-TR"/>
              </w:rPr>
            </w:pPr>
            <w:r w:rsidRPr="008A3BA5">
              <w:rPr>
                <w:rFonts w:ascii="Candara" w:hAnsi="Candara"/>
                <w:b/>
                <w:i/>
                <w:color w:val="auto"/>
                <w:lang w:val="tr-TR"/>
              </w:rPr>
              <w:t>GS.8.2.1.</w:t>
            </w:r>
            <w:r w:rsidRPr="008A3BA5">
              <w:rPr>
                <w:rFonts w:ascii="Candara" w:hAnsi="Candara"/>
                <w:i/>
                <w:color w:val="auto"/>
                <w:lang w:val="tr-TR"/>
              </w:rPr>
              <w:t xml:space="preserve"> Yönetici kadroların çoğunluğu</w:t>
            </w:r>
            <w:r w:rsidR="00D74298" w:rsidRPr="008A3BA5">
              <w:rPr>
                <w:rFonts w:ascii="Candara" w:hAnsi="Candara"/>
                <w:i/>
                <w:color w:val="auto"/>
                <w:lang w:val="tr-TR"/>
              </w:rPr>
              <w:t>nun</w:t>
            </w:r>
            <w:r w:rsidRPr="008A3BA5">
              <w:rPr>
                <w:rFonts w:ascii="Candara" w:hAnsi="Candara"/>
                <w:i/>
                <w:color w:val="auto"/>
                <w:lang w:val="tr-TR"/>
              </w:rPr>
              <w:t xml:space="preserve"> tıp fakültesi mezunu, eğitim ve yönetim deneyimine sahip</w:t>
            </w:r>
            <w:r w:rsidR="00D74298" w:rsidRPr="008A3BA5">
              <w:rPr>
                <w:rFonts w:ascii="Candara" w:hAnsi="Candara"/>
                <w:i/>
                <w:color w:val="auto"/>
                <w:lang w:val="tr-TR"/>
              </w:rPr>
              <w:t xml:space="preserve"> olması</w:t>
            </w:r>
            <w:r w:rsidRPr="008A3BA5">
              <w:rPr>
                <w:rFonts w:ascii="Candara" w:hAnsi="Candara"/>
                <w:i/>
                <w:color w:val="auto"/>
                <w:lang w:val="tr-TR"/>
              </w:rPr>
              <w:t>,</w:t>
            </w:r>
          </w:p>
          <w:p w:rsidR="00FC2F37" w:rsidRPr="008A3BA5" w:rsidRDefault="009E4FC7" w:rsidP="008C6F27">
            <w:pPr>
              <w:pStyle w:val="Gvde"/>
              <w:spacing w:line="360" w:lineRule="auto"/>
              <w:ind w:left="567"/>
              <w:rPr>
                <w:rFonts w:ascii="Candara" w:hAnsi="Candara"/>
                <w:color w:val="auto"/>
                <w:szCs w:val="28"/>
                <w:lang w:val="tr-TR"/>
              </w:rPr>
            </w:pPr>
            <w:r w:rsidRPr="008A3BA5">
              <w:rPr>
                <w:rFonts w:ascii="Candara" w:hAnsi="Candara"/>
                <w:b/>
                <w:bCs/>
                <w:i/>
                <w:color w:val="auto"/>
                <w:lang w:val="tr-TR"/>
              </w:rPr>
              <w:t>GS.8.2.2.</w:t>
            </w:r>
            <w:r w:rsidRPr="008A3BA5">
              <w:rPr>
                <w:rFonts w:ascii="Candara" w:hAnsi="Candara"/>
                <w:bCs/>
                <w:i/>
                <w:color w:val="auto"/>
                <w:lang w:val="tr-TR"/>
              </w:rPr>
              <w:t xml:space="preserve"> E</w:t>
            </w:r>
            <w:r w:rsidRPr="008A3BA5">
              <w:rPr>
                <w:rFonts w:ascii="Candara" w:hAnsi="Candara"/>
                <w:i/>
                <w:color w:val="auto"/>
                <w:lang w:val="tr-TR"/>
              </w:rPr>
              <w:t>ğitim yönetimi ile ilgili görevler için eğitici gelişim programlarına</w:t>
            </w:r>
            <w:r w:rsidRPr="008A3BA5">
              <w:rPr>
                <w:rFonts w:ascii="Candara" w:hAnsi="Candara"/>
                <w:bCs/>
                <w:i/>
                <w:color w:val="auto"/>
                <w:lang w:val="tr-TR"/>
              </w:rPr>
              <w:t xml:space="preserve"> </w:t>
            </w:r>
            <w:r w:rsidRPr="008A3BA5">
              <w:rPr>
                <w:rFonts w:ascii="Candara" w:hAnsi="Candara"/>
                <w:i/>
                <w:color w:val="auto"/>
                <w:lang w:val="tr-TR"/>
              </w:rPr>
              <w:t>katılım kriter olma</w:t>
            </w:r>
            <w:r w:rsidR="00D74298" w:rsidRPr="008A3BA5">
              <w:rPr>
                <w:rFonts w:ascii="Candara" w:hAnsi="Candara"/>
                <w:i/>
                <w:color w:val="auto"/>
                <w:lang w:val="tr-TR"/>
              </w:rPr>
              <w:t>sı sağlanma</w:t>
            </w:r>
            <w:r w:rsidRPr="008A3BA5">
              <w:rPr>
                <w:rFonts w:ascii="Candara" w:hAnsi="Candara"/>
                <w:i/>
                <w:color w:val="auto"/>
                <w:lang w:val="tr-TR"/>
              </w:rPr>
              <w:t xml:space="preserve">lıdır. </w:t>
            </w:r>
          </w:p>
        </w:tc>
      </w:tr>
    </w:tbl>
    <w:p w:rsidR="006F7835" w:rsidRPr="008A3BA5" w:rsidRDefault="006F7835" w:rsidP="003F112A">
      <w:pPr>
        <w:pStyle w:val="Gvde"/>
        <w:spacing w:line="360" w:lineRule="auto"/>
        <w:rPr>
          <w:rFonts w:ascii="Candara" w:hAnsi="Candara"/>
          <w:color w:val="auto"/>
          <w:lang w:val="tr-TR"/>
        </w:rPr>
      </w:pPr>
    </w:p>
    <w:p w:rsidR="006F7835" w:rsidRPr="008A3BA5" w:rsidRDefault="006F7835" w:rsidP="000C0239">
      <w:pPr>
        <w:pStyle w:val="Stil2"/>
      </w:pPr>
      <w:bookmarkStart w:id="29" w:name="_Toc496708851"/>
      <w:r w:rsidRPr="008A3BA5">
        <w:t>Yürütme</w:t>
      </w:r>
      <w:bookmarkEnd w:id="29"/>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8C6F27">
        <w:trPr>
          <w:trHeight w:val="3341"/>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rPr>
                <w:rFonts w:ascii="Candara" w:hAnsi="Candara"/>
                <w:color w:val="auto"/>
                <w:lang w:val="tr-TR"/>
              </w:rPr>
            </w:pPr>
            <w:r w:rsidRPr="008A3BA5">
              <w:rPr>
                <w:rFonts w:ascii="Candara" w:hAnsi="Candara"/>
                <w:color w:val="auto"/>
                <w:lang w:val="tr-TR"/>
              </w:rPr>
              <w:t xml:space="preserve">Tıp fakültesi </w:t>
            </w:r>
            <w:r w:rsidRPr="008A3BA5">
              <w:rPr>
                <w:rFonts w:ascii="Candara" w:hAnsi="Candara"/>
                <w:color w:val="auto"/>
                <w:u w:val="single"/>
                <w:lang w:val="tr-TR"/>
              </w:rPr>
              <w:t>mutlaka</w:t>
            </w:r>
            <w:r w:rsidRPr="008A3BA5">
              <w:rPr>
                <w:rFonts w:ascii="Candara" w:hAnsi="Candara"/>
                <w:color w:val="auto"/>
                <w:lang w:val="tr-TR"/>
              </w:rPr>
              <w:t>;</w:t>
            </w:r>
          </w:p>
          <w:p w:rsidR="002140A8" w:rsidRPr="008A3BA5" w:rsidRDefault="002140A8" w:rsidP="002140A8">
            <w:pPr>
              <w:spacing w:line="360" w:lineRule="auto"/>
              <w:ind w:left="567"/>
              <w:rPr>
                <w:rFonts w:ascii="Candara" w:hAnsi="Candara"/>
                <w:szCs w:val="28"/>
                <w:lang w:val="tr-TR"/>
              </w:rPr>
            </w:pPr>
            <w:r w:rsidRPr="008A3BA5">
              <w:rPr>
                <w:rFonts w:ascii="Candara" w:hAnsi="Candara"/>
                <w:b/>
                <w:szCs w:val="28"/>
                <w:lang w:val="tr-TR"/>
              </w:rPr>
              <w:t>TS.8.3.1.</w:t>
            </w:r>
            <w:r w:rsidRPr="008A3BA5">
              <w:rPr>
                <w:rFonts w:ascii="Candara" w:hAnsi="Candara"/>
                <w:szCs w:val="28"/>
                <w:lang w:val="tr-TR"/>
              </w:rPr>
              <w:t xml:space="preserve"> E</w:t>
            </w:r>
            <w:r w:rsidRPr="008A3BA5">
              <w:rPr>
                <w:rFonts w:ascii="Candara" w:hAnsi="Candara"/>
                <w:noProof/>
                <w:lang w:val="tr-TR"/>
              </w:rPr>
              <w:t xml:space="preserve">ğitim programlarını, belirlediği kurumsal amaç ve hedefler </w:t>
            </w:r>
            <w:r w:rsidRPr="008A3BA5">
              <w:rPr>
                <w:rFonts w:ascii="Candara" w:hAnsi="Candara"/>
                <w:szCs w:val="28"/>
                <w:lang w:val="tr-TR"/>
              </w:rPr>
              <w:t xml:space="preserve">doğrultusunda düzenlemek, ilgili mevzuatı oluşturmak ve uygulamak konusunda özerkliğe sahip, </w:t>
            </w:r>
          </w:p>
          <w:p w:rsidR="002140A8" w:rsidRPr="008A3BA5" w:rsidRDefault="002140A8" w:rsidP="003040B3">
            <w:pPr>
              <w:spacing w:line="360" w:lineRule="auto"/>
              <w:ind w:left="567"/>
              <w:rPr>
                <w:rFonts w:ascii="Candara" w:hAnsi="Candara"/>
                <w:b/>
                <w:bCs/>
                <w:lang w:val="tr-TR"/>
              </w:rPr>
            </w:pPr>
            <w:r w:rsidRPr="008A3BA5">
              <w:rPr>
                <w:rFonts w:ascii="Candara" w:hAnsi="Candara"/>
                <w:b/>
                <w:bCs/>
                <w:lang w:val="tr-TR"/>
              </w:rPr>
              <w:t xml:space="preserve">TS.8.3.2. </w:t>
            </w:r>
            <w:r w:rsidR="003040B3" w:rsidRPr="008A3BA5">
              <w:rPr>
                <w:rFonts w:ascii="Candara" w:hAnsi="Candara"/>
                <w:lang w:val="tr-TR"/>
              </w:rPr>
              <w:t xml:space="preserve">Eğitimle ilgili karar ve süreçleri belgelemiş, düzenli bir kayıt ve arşiv sistemi kurmuş, </w:t>
            </w:r>
          </w:p>
          <w:p w:rsidR="00FC2F37" w:rsidRPr="008A3BA5" w:rsidRDefault="002140A8" w:rsidP="003040B3">
            <w:pPr>
              <w:spacing w:line="360" w:lineRule="auto"/>
              <w:ind w:left="567"/>
              <w:rPr>
                <w:rFonts w:ascii="Candara" w:hAnsi="Candara"/>
                <w:szCs w:val="28"/>
                <w:lang w:val="tr-TR"/>
              </w:rPr>
            </w:pPr>
            <w:r w:rsidRPr="008A3BA5">
              <w:rPr>
                <w:rFonts w:ascii="Candara" w:hAnsi="Candara"/>
                <w:b/>
                <w:bCs/>
                <w:lang w:val="tr-TR"/>
              </w:rPr>
              <w:t>TS.8.3.3.</w:t>
            </w:r>
            <w:r w:rsidR="003040B3" w:rsidRPr="008A3BA5">
              <w:rPr>
                <w:rFonts w:ascii="Candara" w:hAnsi="Candara"/>
                <w:b/>
                <w:bCs/>
                <w:lang w:val="tr-TR"/>
              </w:rPr>
              <w:t xml:space="preserve"> </w:t>
            </w:r>
            <w:r w:rsidR="003040B3" w:rsidRPr="008A3BA5">
              <w:rPr>
                <w:rFonts w:ascii="Candara" w:hAnsi="Candara"/>
                <w:lang w:val="tr-TR"/>
              </w:rPr>
              <w:t>Olağandışı durumlarda eğitimin sürdürülmesini sağlayacak stratejiler belirlemiş olmalıdır.</w:t>
            </w:r>
          </w:p>
        </w:tc>
      </w:tr>
    </w:tbl>
    <w:p w:rsidR="006F7835" w:rsidRPr="008A3BA5" w:rsidRDefault="006F7835" w:rsidP="003F112A">
      <w:pPr>
        <w:spacing w:line="360" w:lineRule="auto"/>
        <w:ind w:left="567"/>
        <w:rPr>
          <w:rFonts w:ascii="Candara" w:hAnsi="Candara"/>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8954"/>
      </w:tblGrid>
      <w:tr w:rsidR="008A3BA5" w:rsidRPr="008A3BA5" w:rsidTr="008C6F27">
        <w:tc>
          <w:tcPr>
            <w:tcW w:w="1644" w:type="dxa"/>
            <w:shd w:val="clear" w:color="auto" w:fill="833C0B" w:themeFill="accent2"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Gelişim Standartları</w:t>
            </w:r>
          </w:p>
          <w:p w:rsidR="00FC2F37" w:rsidRPr="008A3BA5" w:rsidRDefault="00FC2F37" w:rsidP="00FC2F37">
            <w:pPr>
              <w:spacing w:line="360" w:lineRule="auto"/>
              <w:rPr>
                <w:rFonts w:ascii="Candara" w:hAnsi="Candara"/>
                <w:b/>
                <w:sz w:val="28"/>
                <w:szCs w:val="28"/>
                <w:lang w:val="tr-TR"/>
              </w:rPr>
            </w:pPr>
          </w:p>
        </w:tc>
        <w:tc>
          <w:tcPr>
            <w:tcW w:w="8954" w:type="dxa"/>
            <w:shd w:val="clear" w:color="auto" w:fill="FBE4D5" w:themeFill="accent2"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Gvde"/>
              <w:spacing w:line="360" w:lineRule="auto"/>
              <w:ind w:left="567" w:hanging="567"/>
              <w:rPr>
                <w:rFonts w:ascii="Candara" w:hAnsi="Candara"/>
                <w:i/>
                <w:color w:val="auto"/>
                <w:lang w:val="tr-TR"/>
              </w:rPr>
            </w:pPr>
            <w:r w:rsidRPr="008A3BA5">
              <w:rPr>
                <w:rFonts w:ascii="Candara" w:hAnsi="Candara"/>
                <w:i/>
                <w:color w:val="auto"/>
                <w:lang w:val="tr-TR"/>
              </w:rPr>
              <w:t xml:space="preserve">Tıp fakültesi; </w:t>
            </w:r>
          </w:p>
          <w:p w:rsidR="00FC2F37" w:rsidRPr="008A3BA5" w:rsidRDefault="009E4FC7" w:rsidP="009E4FC7">
            <w:pPr>
              <w:spacing w:line="360" w:lineRule="auto"/>
              <w:ind w:left="567"/>
              <w:rPr>
                <w:rFonts w:ascii="Candara" w:hAnsi="Candara"/>
                <w:szCs w:val="28"/>
                <w:lang w:val="tr-TR"/>
              </w:rPr>
            </w:pPr>
            <w:r w:rsidRPr="008A3BA5">
              <w:rPr>
                <w:rFonts w:ascii="Candara" w:hAnsi="Candara"/>
                <w:b/>
                <w:bCs/>
                <w:i/>
                <w:lang w:val="tr-TR"/>
              </w:rPr>
              <w:t xml:space="preserve">GS. 8.3.1.  </w:t>
            </w:r>
            <w:r w:rsidRPr="008A3BA5">
              <w:rPr>
                <w:rFonts w:ascii="Candara" w:hAnsi="Candara"/>
                <w:i/>
                <w:szCs w:val="28"/>
                <w:lang w:val="tr-TR"/>
              </w:rPr>
              <w:t xml:space="preserve">Klinik eğitim için kullanılan hastanelerde </w:t>
            </w:r>
            <w:r w:rsidRPr="008A3BA5">
              <w:rPr>
                <w:rFonts w:ascii="Candara" w:hAnsi="Candara"/>
                <w:i/>
                <w:lang w:val="tr-TR"/>
              </w:rPr>
              <w:t xml:space="preserve">sunulan hizmeti, </w:t>
            </w:r>
            <w:r w:rsidRPr="008A3BA5">
              <w:rPr>
                <w:rFonts w:ascii="Candara" w:hAnsi="Candara"/>
                <w:bCs/>
                <w:i/>
                <w:lang w:val="tr-TR"/>
              </w:rPr>
              <w:t>eğitim odaklı</w:t>
            </w:r>
            <w:r w:rsidRPr="008A3BA5">
              <w:rPr>
                <w:rFonts w:ascii="Candara" w:hAnsi="Candara"/>
                <w:i/>
                <w:lang w:val="tr-TR"/>
              </w:rPr>
              <w:t xml:space="preserve"> bir çerçevede yapılandırılmış olmalıdır. </w:t>
            </w:r>
          </w:p>
        </w:tc>
      </w:tr>
    </w:tbl>
    <w:p w:rsidR="006F7835" w:rsidRPr="008A3BA5" w:rsidRDefault="006F7835" w:rsidP="009E4FC7">
      <w:pPr>
        <w:pStyle w:val="Gvde"/>
        <w:spacing w:line="360" w:lineRule="auto"/>
        <w:rPr>
          <w:rFonts w:ascii="Candara" w:hAnsi="Candara"/>
          <w:i/>
          <w:color w:val="auto"/>
          <w:lang w:val="tr-TR"/>
        </w:rPr>
      </w:pPr>
    </w:p>
    <w:p w:rsidR="006F7835" w:rsidRPr="008A3BA5" w:rsidRDefault="006F7835" w:rsidP="003F112A">
      <w:pPr>
        <w:pStyle w:val="Default"/>
        <w:spacing w:line="360" w:lineRule="auto"/>
        <w:rPr>
          <w:rFonts w:ascii="Candara" w:hAnsi="Candara"/>
          <w:b/>
          <w:bCs/>
          <w:color w:val="auto"/>
          <w:sz w:val="26"/>
          <w:szCs w:val="26"/>
        </w:rPr>
      </w:pPr>
    </w:p>
    <w:p w:rsidR="000C0239" w:rsidRPr="008A3BA5" w:rsidRDefault="000C0239">
      <w:pPr>
        <w:spacing w:after="160" w:line="259" w:lineRule="auto"/>
        <w:rPr>
          <w:rFonts w:ascii="Candara" w:eastAsia="Calibri" w:hAnsi="Candara"/>
          <w:b/>
          <w:bCs/>
          <w:sz w:val="26"/>
          <w:szCs w:val="26"/>
          <w:u w:val="single"/>
          <w:lang w:eastAsia="en-US"/>
        </w:rPr>
      </w:pPr>
      <w:r w:rsidRPr="008A3BA5">
        <w:rPr>
          <w:rFonts w:ascii="Candara" w:hAnsi="Candara"/>
          <w:b/>
          <w:bCs/>
          <w:sz w:val="26"/>
          <w:szCs w:val="26"/>
          <w:u w:val="single"/>
        </w:rPr>
        <w:br w:type="page"/>
      </w:r>
    </w:p>
    <w:p w:rsidR="006F7835" w:rsidRPr="008A3BA5" w:rsidRDefault="00C477E9" w:rsidP="003473A8">
      <w:pPr>
        <w:pStyle w:val="Stil1"/>
      </w:pPr>
      <w:bookmarkStart w:id="30" w:name="_Toc496708852"/>
      <w:r w:rsidRPr="008A3BA5">
        <w:lastRenderedPageBreak/>
        <w:t xml:space="preserve"> </w:t>
      </w:r>
      <w:r w:rsidR="006F7835" w:rsidRPr="008A3BA5">
        <w:t>SÜREKLİ YENİLENME VE GELİŞİM</w:t>
      </w:r>
      <w:bookmarkEnd w:id="30"/>
      <w:r w:rsidR="006F7835" w:rsidRPr="008A3BA5">
        <w:t xml:space="preserve"> </w:t>
      </w:r>
    </w:p>
    <w:p w:rsidR="006F7835" w:rsidRPr="008A3BA5" w:rsidRDefault="006F7835" w:rsidP="003F112A">
      <w:pPr>
        <w:pStyle w:val="Default"/>
        <w:spacing w:line="360" w:lineRule="auto"/>
        <w:rPr>
          <w:rFonts w:ascii="Candara" w:hAnsi="Candara"/>
          <w:color w:val="auto"/>
        </w:rPr>
      </w:pPr>
      <w:r w:rsidRPr="008A3BA5">
        <w:rPr>
          <w:rFonts w:ascii="Candara" w:hAnsi="Candara"/>
          <w:color w:val="auto"/>
        </w:rPr>
        <w:t xml:space="preserve">Fakültelerin yenilenme ve gelişme gerektiren yönlerini ortaya koymaları ve iyileştirme çalışmaları yapmaları gereklidir. </w:t>
      </w:r>
    </w:p>
    <w:p w:rsidR="00D74298" w:rsidRPr="008A3BA5" w:rsidRDefault="00D74298" w:rsidP="003F112A">
      <w:pPr>
        <w:spacing w:line="360" w:lineRule="auto"/>
        <w:rPr>
          <w:rFonts w:ascii="Candara" w:hAnsi="Candara"/>
          <w:szCs w:val="28"/>
        </w:rPr>
      </w:pPr>
    </w:p>
    <w:p w:rsidR="006F7835" w:rsidRPr="008A3BA5" w:rsidRDefault="006F7835" w:rsidP="003F112A">
      <w:pPr>
        <w:spacing w:line="360" w:lineRule="auto"/>
        <w:rPr>
          <w:rFonts w:ascii="Candara" w:hAnsi="Candara"/>
          <w:szCs w:val="28"/>
        </w:rPr>
      </w:pPr>
      <w:r w:rsidRPr="008A3BA5">
        <w:rPr>
          <w:rFonts w:ascii="Candara" w:hAnsi="Candara"/>
          <w:szCs w:val="28"/>
        </w:rPr>
        <w:t>Bu başlık altında sürekli yenilenme ve gelişim gerektiren öncelikli alanlar ile iyileştirme mekanizmalarının niteliklerine ilişkin standartlar tanımlanmaktadır.</w:t>
      </w:r>
    </w:p>
    <w:p w:rsidR="006F7835" w:rsidRPr="008A3BA5" w:rsidRDefault="006F7835" w:rsidP="003473A8">
      <w:pPr>
        <w:pStyle w:val="Default"/>
        <w:pBdr>
          <w:top w:val="single" w:sz="4" w:space="1" w:color="000000"/>
        </w:pBdr>
        <w:spacing w:line="360" w:lineRule="auto"/>
        <w:rPr>
          <w:rFonts w:ascii="Candara" w:hAnsi="Candara"/>
          <w:b/>
          <w:bCs/>
          <w:color w:val="auto"/>
        </w:rPr>
      </w:pPr>
    </w:p>
    <w:p w:rsidR="000C0239" w:rsidRPr="008A3BA5" w:rsidRDefault="000C0239" w:rsidP="000C0239">
      <w:pPr>
        <w:pStyle w:val="ListParagraph"/>
        <w:numPr>
          <w:ilvl w:val="0"/>
          <w:numId w:val="1"/>
        </w:numPr>
        <w:spacing w:line="360" w:lineRule="auto"/>
        <w:rPr>
          <w:rFonts w:ascii="Candara" w:hAnsi="Candara"/>
          <w:b/>
          <w:vanish/>
          <w:sz w:val="28"/>
          <w:szCs w:val="28"/>
        </w:rPr>
      </w:pPr>
    </w:p>
    <w:p w:rsidR="006F7835" w:rsidRPr="008A3BA5" w:rsidRDefault="006F7835" w:rsidP="000C0239">
      <w:pPr>
        <w:pStyle w:val="Stil2"/>
      </w:pPr>
      <w:bookmarkStart w:id="31" w:name="_Toc496708853"/>
      <w:r w:rsidRPr="008A3BA5">
        <w:t>Sürekli yenilenme ve gelişim düzeneği</w:t>
      </w:r>
      <w:bookmarkEnd w:id="31"/>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8915"/>
      </w:tblGrid>
      <w:tr w:rsidR="008A3BA5" w:rsidRPr="008A3BA5" w:rsidTr="00C477E9">
        <w:trPr>
          <w:trHeight w:val="2120"/>
        </w:trPr>
        <w:tc>
          <w:tcPr>
            <w:tcW w:w="1683"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15"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9E4FC7" w:rsidRPr="008A3BA5" w:rsidRDefault="009E4FC7" w:rsidP="009E4FC7">
            <w:pPr>
              <w:pStyle w:val="Default"/>
              <w:spacing w:line="360" w:lineRule="auto"/>
              <w:rPr>
                <w:rFonts w:ascii="Candara" w:hAnsi="Candara"/>
                <w:bCs/>
                <w:color w:val="auto"/>
                <w:lang w:val="tr-TR"/>
              </w:rPr>
            </w:pPr>
            <w:r w:rsidRPr="008A3BA5">
              <w:rPr>
                <w:rFonts w:ascii="Candara" w:hAnsi="Candara"/>
                <w:bCs/>
                <w:color w:val="auto"/>
                <w:lang w:val="tr-TR"/>
              </w:rPr>
              <w:t xml:space="preserve">Eğitimle ilgili sürekli yenilenme ve gelişim düzeneği </w:t>
            </w:r>
            <w:r w:rsidRPr="008A3BA5">
              <w:rPr>
                <w:rFonts w:ascii="Candara" w:hAnsi="Candara"/>
                <w:bCs/>
                <w:color w:val="auto"/>
                <w:u w:val="single"/>
                <w:lang w:val="tr-TR"/>
              </w:rPr>
              <w:t>mutlaka</w:t>
            </w:r>
            <w:r w:rsidRPr="008A3BA5">
              <w:rPr>
                <w:rFonts w:ascii="Candara" w:hAnsi="Candara"/>
                <w:bCs/>
                <w:color w:val="auto"/>
                <w:lang w:val="tr-TR"/>
              </w:rPr>
              <w:t xml:space="preserve">; </w:t>
            </w:r>
          </w:p>
          <w:p w:rsidR="009E4FC7" w:rsidRPr="008A3BA5" w:rsidRDefault="009E4FC7" w:rsidP="009E4FC7">
            <w:pPr>
              <w:pStyle w:val="Default"/>
              <w:autoSpaceDE/>
              <w:autoSpaceDN/>
              <w:adjustRightInd/>
              <w:spacing w:line="360" w:lineRule="auto"/>
              <w:ind w:left="567"/>
              <w:rPr>
                <w:rFonts w:ascii="Candara" w:hAnsi="Candara"/>
                <w:bCs/>
                <w:color w:val="auto"/>
                <w:lang w:val="tr-TR"/>
              </w:rPr>
            </w:pPr>
            <w:r w:rsidRPr="008A3BA5">
              <w:rPr>
                <w:rFonts w:ascii="Candara" w:hAnsi="Candara"/>
                <w:b/>
                <w:bCs/>
                <w:color w:val="auto"/>
                <w:lang w:val="tr-TR"/>
              </w:rPr>
              <w:t>TS.9.1.1</w:t>
            </w:r>
            <w:r w:rsidRPr="008A3BA5">
              <w:rPr>
                <w:rFonts w:ascii="Candara" w:hAnsi="Candara"/>
                <w:bCs/>
                <w:color w:val="auto"/>
                <w:lang w:val="tr-TR"/>
              </w:rPr>
              <w:t>.</w:t>
            </w:r>
            <w:r w:rsidR="00D74298" w:rsidRPr="008A3BA5">
              <w:rPr>
                <w:rFonts w:ascii="Candara" w:hAnsi="Candara"/>
                <w:bCs/>
                <w:color w:val="auto"/>
                <w:lang w:val="tr-TR"/>
              </w:rPr>
              <w:t xml:space="preserve">Fakültenin </w:t>
            </w:r>
            <w:r w:rsidR="00B85D5D" w:rsidRPr="008A3BA5">
              <w:rPr>
                <w:rFonts w:ascii="Candara" w:hAnsi="Candara"/>
                <w:bCs/>
                <w:color w:val="auto"/>
                <w:lang w:val="tr-TR"/>
              </w:rPr>
              <w:t xml:space="preserve">kurumsal </w:t>
            </w:r>
            <w:r w:rsidR="00D74298" w:rsidRPr="008A3BA5">
              <w:rPr>
                <w:rFonts w:ascii="Candara" w:hAnsi="Candara"/>
                <w:bCs/>
                <w:color w:val="auto"/>
                <w:lang w:val="tr-TR"/>
              </w:rPr>
              <w:t xml:space="preserve">amaçları ve planlarıyla ilişkilendirilmiş, </w:t>
            </w:r>
          </w:p>
          <w:p w:rsidR="00FC2F37" w:rsidRPr="008A3BA5" w:rsidRDefault="009E4FC7" w:rsidP="00F30EF5">
            <w:pPr>
              <w:spacing w:line="360" w:lineRule="auto"/>
              <w:ind w:left="567"/>
              <w:rPr>
                <w:rFonts w:ascii="Candara" w:hAnsi="Candara"/>
                <w:szCs w:val="28"/>
                <w:lang w:val="tr-TR"/>
              </w:rPr>
            </w:pPr>
            <w:r w:rsidRPr="008A3BA5">
              <w:rPr>
                <w:rFonts w:ascii="Candara" w:hAnsi="Candara"/>
                <w:b/>
                <w:bCs/>
                <w:lang w:val="tr-TR"/>
              </w:rPr>
              <w:t>TS.9.1.2</w:t>
            </w:r>
            <w:r w:rsidRPr="008A3BA5">
              <w:rPr>
                <w:rFonts w:ascii="Candara" w:hAnsi="Candara"/>
                <w:bCs/>
                <w:lang w:val="tr-TR"/>
              </w:rPr>
              <w:t>.Süreklilik gösteren kurumsal ve işlevsel bir yapı olarak kurgulanmış olmalıdır.</w:t>
            </w:r>
          </w:p>
          <w:p w:rsidR="00F30EF5" w:rsidRPr="008A3BA5" w:rsidRDefault="00F30EF5" w:rsidP="00F30EF5">
            <w:pPr>
              <w:spacing w:line="360" w:lineRule="auto"/>
              <w:ind w:left="567"/>
              <w:rPr>
                <w:rFonts w:ascii="Candara" w:hAnsi="Candara"/>
                <w:szCs w:val="28"/>
                <w:lang w:val="tr-TR"/>
              </w:rPr>
            </w:pPr>
          </w:p>
        </w:tc>
      </w:tr>
    </w:tbl>
    <w:p w:rsidR="00FC2F37" w:rsidRPr="008A3BA5" w:rsidRDefault="00FC2F37">
      <w:pPr>
        <w:spacing w:after="160" w:line="259" w:lineRule="auto"/>
        <w:rPr>
          <w:rFonts w:ascii="Candara" w:hAnsi="Candara"/>
          <w:b/>
          <w:sz w:val="28"/>
          <w:szCs w:val="28"/>
        </w:rPr>
      </w:pPr>
    </w:p>
    <w:p w:rsidR="006F7835" w:rsidRPr="008A3BA5" w:rsidRDefault="006F7835" w:rsidP="000C0239">
      <w:pPr>
        <w:pStyle w:val="Stil2"/>
      </w:pPr>
      <w:bookmarkStart w:id="32" w:name="_Toc496708854"/>
      <w:r w:rsidRPr="008A3BA5">
        <w:t>Sürekli yenilenme ve gelişim alanları</w:t>
      </w:r>
      <w:bookmarkEnd w:id="32"/>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930"/>
      </w:tblGrid>
      <w:tr w:rsidR="008A3BA5" w:rsidRPr="008A3BA5" w:rsidTr="00C477E9">
        <w:trPr>
          <w:trHeight w:val="3638"/>
        </w:trPr>
        <w:tc>
          <w:tcPr>
            <w:tcW w:w="1668" w:type="dxa"/>
            <w:shd w:val="clear" w:color="auto" w:fill="1F4E79" w:themeFill="accent1" w:themeFillShade="80"/>
          </w:tcPr>
          <w:p w:rsidR="00FC2F37" w:rsidRPr="008A3BA5" w:rsidRDefault="00FC2F37" w:rsidP="00FC2F37">
            <w:pPr>
              <w:spacing w:line="360" w:lineRule="auto"/>
              <w:rPr>
                <w:rFonts w:ascii="Candara" w:hAnsi="Candara"/>
                <w:b/>
                <w:sz w:val="28"/>
                <w:szCs w:val="28"/>
                <w:lang w:val="tr-TR"/>
              </w:rPr>
            </w:pPr>
          </w:p>
          <w:p w:rsidR="00FC2F37" w:rsidRPr="008A3BA5" w:rsidRDefault="00FC2F37" w:rsidP="00FC2F37">
            <w:pPr>
              <w:spacing w:line="360" w:lineRule="auto"/>
              <w:jc w:val="right"/>
              <w:rPr>
                <w:rFonts w:ascii="Candara" w:hAnsi="Candara"/>
                <w:b/>
                <w:sz w:val="28"/>
                <w:szCs w:val="28"/>
                <w:lang w:val="tr-TR"/>
              </w:rPr>
            </w:pPr>
            <w:r w:rsidRPr="008A3BA5">
              <w:rPr>
                <w:rFonts w:ascii="Candara" w:hAnsi="Candara"/>
                <w:b/>
                <w:sz w:val="28"/>
                <w:szCs w:val="28"/>
                <w:lang w:val="tr-TR"/>
              </w:rPr>
              <w:t>Temel Standartlar</w:t>
            </w:r>
          </w:p>
          <w:p w:rsidR="00FC2F37" w:rsidRPr="008A3BA5" w:rsidRDefault="00FC2F37" w:rsidP="00FC2F37">
            <w:pPr>
              <w:spacing w:line="360" w:lineRule="auto"/>
              <w:rPr>
                <w:rFonts w:ascii="Candara" w:hAnsi="Candara"/>
                <w:b/>
                <w:sz w:val="28"/>
                <w:szCs w:val="28"/>
                <w:lang w:val="tr-TR"/>
              </w:rPr>
            </w:pPr>
          </w:p>
        </w:tc>
        <w:tc>
          <w:tcPr>
            <w:tcW w:w="8930" w:type="dxa"/>
            <w:shd w:val="clear" w:color="auto" w:fill="DEEAF6" w:themeFill="accent1" w:themeFillTint="33"/>
          </w:tcPr>
          <w:p w:rsidR="00FC2F37" w:rsidRPr="008A3BA5" w:rsidRDefault="00FC2F37" w:rsidP="00FC2F37">
            <w:pPr>
              <w:spacing w:line="360" w:lineRule="auto"/>
              <w:rPr>
                <w:rFonts w:ascii="Candara" w:hAnsi="Candara"/>
                <w:szCs w:val="28"/>
                <w:lang w:val="tr-TR"/>
              </w:rPr>
            </w:pPr>
          </w:p>
          <w:p w:rsidR="00FC2F37" w:rsidRPr="008A3BA5" w:rsidRDefault="00FC2F37" w:rsidP="00FC2F37">
            <w:pPr>
              <w:pStyle w:val="Default"/>
              <w:spacing w:line="360" w:lineRule="auto"/>
              <w:rPr>
                <w:rFonts w:ascii="Candara" w:hAnsi="Candara"/>
                <w:color w:val="auto"/>
                <w:lang w:val="tr-TR"/>
              </w:rPr>
            </w:pPr>
            <w:r w:rsidRPr="008A3BA5">
              <w:rPr>
                <w:rFonts w:ascii="Candara" w:hAnsi="Candara"/>
                <w:color w:val="auto"/>
                <w:lang w:val="tr-TR"/>
              </w:rPr>
              <w:t xml:space="preserve">Toplumun gereksinimleri, </w:t>
            </w:r>
            <w:r w:rsidR="00D74298" w:rsidRPr="008A3BA5">
              <w:rPr>
                <w:rFonts w:ascii="Candara" w:hAnsi="Candara"/>
                <w:color w:val="auto"/>
                <w:lang w:val="tr-TR"/>
              </w:rPr>
              <w:t>eğitim öğretim alanındaki gelişmeler ve öğrencilerinin özellikleri,</w:t>
            </w:r>
            <w:r w:rsidRPr="008A3BA5">
              <w:rPr>
                <w:rFonts w:ascii="Candara" w:hAnsi="Candara"/>
                <w:color w:val="auto"/>
                <w:lang w:val="tr-TR"/>
              </w:rPr>
              <w:t xml:space="preserve"> program değerlendirme çalışmaları bağlamında tıp fakültesinin sürekli yenilenme ve gelişim çalışmaları </w:t>
            </w:r>
            <w:r w:rsidRPr="008A3BA5">
              <w:rPr>
                <w:rFonts w:ascii="Candara" w:hAnsi="Candara"/>
                <w:color w:val="auto"/>
                <w:u w:val="single"/>
                <w:lang w:val="tr-TR"/>
              </w:rPr>
              <w:t>mutlaka;</w:t>
            </w:r>
          </w:p>
          <w:p w:rsidR="00FC2F37" w:rsidRPr="008A3BA5" w:rsidRDefault="00FC2F37" w:rsidP="00FC2F37">
            <w:pPr>
              <w:pStyle w:val="Default"/>
              <w:autoSpaceDE/>
              <w:autoSpaceDN/>
              <w:adjustRightInd/>
              <w:spacing w:line="360" w:lineRule="auto"/>
              <w:ind w:left="567"/>
              <w:rPr>
                <w:rFonts w:ascii="Candara" w:hAnsi="Candara"/>
                <w:b/>
                <w:bCs/>
                <w:color w:val="auto"/>
                <w:lang w:val="tr-TR"/>
              </w:rPr>
            </w:pPr>
            <w:r w:rsidRPr="008A3BA5">
              <w:rPr>
                <w:rFonts w:ascii="Candara" w:hAnsi="Candara"/>
                <w:b/>
                <w:bCs/>
                <w:color w:val="auto"/>
                <w:lang w:val="tr-TR"/>
              </w:rPr>
              <w:t>TS.9.</w:t>
            </w:r>
            <w:r w:rsidR="004F3E76" w:rsidRPr="008A3BA5">
              <w:rPr>
                <w:rFonts w:ascii="Candara" w:hAnsi="Candara"/>
                <w:b/>
                <w:bCs/>
                <w:color w:val="auto"/>
                <w:lang w:val="tr-TR"/>
              </w:rPr>
              <w:t>2</w:t>
            </w:r>
            <w:r w:rsidRPr="008A3BA5">
              <w:rPr>
                <w:rFonts w:ascii="Candara" w:hAnsi="Candara"/>
                <w:b/>
                <w:bCs/>
                <w:color w:val="auto"/>
                <w:lang w:val="tr-TR"/>
              </w:rPr>
              <w:t xml:space="preserve">.1. </w:t>
            </w:r>
            <w:r w:rsidRPr="008A3BA5">
              <w:rPr>
                <w:rFonts w:ascii="Candara" w:hAnsi="Candara"/>
                <w:color w:val="auto"/>
                <w:szCs w:val="28"/>
                <w:lang w:val="tr-TR"/>
              </w:rPr>
              <w:t>Eğitim programlarının amaç ve hedefleri</w:t>
            </w:r>
            <w:r w:rsidR="00D74298" w:rsidRPr="008A3BA5">
              <w:rPr>
                <w:rFonts w:ascii="Candara" w:hAnsi="Candara"/>
                <w:color w:val="auto"/>
                <w:szCs w:val="28"/>
                <w:lang w:val="tr-TR"/>
              </w:rPr>
              <w:t>nin</w:t>
            </w:r>
            <w:r w:rsidRPr="008A3BA5">
              <w:rPr>
                <w:rFonts w:ascii="Candara" w:hAnsi="Candara"/>
                <w:color w:val="auto"/>
                <w:szCs w:val="28"/>
                <w:lang w:val="tr-TR"/>
              </w:rPr>
              <w:t>,</w:t>
            </w:r>
          </w:p>
          <w:p w:rsidR="00FC2F37" w:rsidRPr="008A3BA5" w:rsidRDefault="004F3E76" w:rsidP="00FC2F37">
            <w:pPr>
              <w:pStyle w:val="Default"/>
              <w:autoSpaceDE/>
              <w:autoSpaceDN/>
              <w:adjustRightInd/>
              <w:spacing w:line="360" w:lineRule="auto"/>
              <w:ind w:left="567"/>
              <w:rPr>
                <w:rFonts w:ascii="Candara" w:hAnsi="Candara"/>
                <w:b/>
                <w:bCs/>
                <w:color w:val="auto"/>
                <w:lang w:val="tr-TR"/>
              </w:rPr>
            </w:pPr>
            <w:r w:rsidRPr="008A3BA5">
              <w:rPr>
                <w:rFonts w:ascii="Candara" w:hAnsi="Candara"/>
                <w:b/>
                <w:bCs/>
                <w:color w:val="auto"/>
                <w:lang w:val="tr-TR"/>
              </w:rPr>
              <w:t>TS.9.2</w:t>
            </w:r>
            <w:r w:rsidR="00FC2F37" w:rsidRPr="008A3BA5">
              <w:rPr>
                <w:rFonts w:ascii="Candara" w:hAnsi="Candara"/>
                <w:b/>
                <w:bCs/>
                <w:color w:val="auto"/>
                <w:lang w:val="tr-TR"/>
              </w:rPr>
              <w:t xml:space="preserve">.2. </w:t>
            </w:r>
            <w:r w:rsidR="00FC2F37" w:rsidRPr="008A3BA5">
              <w:rPr>
                <w:rFonts w:ascii="Candara" w:hAnsi="Candara"/>
                <w:bCs/>
                <w:color w:val="auto"/>
                <w:lang w:val="tr-TR"/>
              </w:rPr>
              <w:t xml:space="preserve">Eğitim ve ölçme-değerlendirme yöntem ve uygulamalarının, </w:t>
            </w:r>
          </w:p>
          <w:p w:rsidR="00FC2F37" w:rsidRPr="008A3BA5" w:rsidRDefault="004F3E76" w:rsidP="00FC2F37">
            <w:pPr>
              <w:pStyle w:val="Default"/>
              <w:autoSpaceDE/>
              <w:autoSpaceDN/>
              <w:adjustRightInd/>
              <w:spacing w:line="360" w:lineRule="auto"/>
              <w:ind w:left="567"/>
              <w:rPr>
                <w:rFonts w:ascii="Candara" w:hAnsi="Candara"/>
                <w:color w:val="auto"/>
                <w:szCs w:val="28"/>
                <w:lang w:val="tr-TR"/>
              </w:rPr>
            </w:pPr>
            <w:r w:rsidRPr="008A3BA5">
              <w:rPr>
                <w:rFonts w:ascii="Candara" w:hAnsi="Candara"/>
                <w:b/>
                <w:bCs/>
                <w:color w:val="auto"/>
                <w:lang w:val="tr-TR"/>
              </w:rPr>
              <w:t>TS.9.2</w:t>
            </w:r>
            <w:r w:rsidR="00FC2F37" w:rsidRPr="008A3BA5">
              <w:rPr>
                <w:rFonts w:ascii="Candara" w:hAnsi="Candara"/>
                <w:b/>
                <w:bCs/>
                <w:color w:val="auto"/>
                <w:lang w:val="tr-TR"/>
              </w:rPr>
              <w:t xml:space="preserve">.3. </w:t>
            </w:r>
            <w:r w:rsidR="00FC2F37" w:rsidRPr="008A3BA5">
              <w:rPr>
                <w:rFonts w:ascii="Candara" w:hAnsi="Candara"/>
                <w:bCs/>
                <w:color w:val="auto"/>
                <w:lang w:val="tr-TR"/>
              </w:rPr>
              <w:t>Fiziksel alt yapı ve olanakların,</w:t>
            </w:r>
          </w:p>
          <w:p w:rsidR="00FC2F37" w:rsidRPr="008A3BA5" w:rsidRDefault="004F3E76" w:rsidP="00FC2F37">
            <w:pPr>
              <w:pStyle w:val="Default"/>
              <w:autoSpaceDE/>
              <w:autoSpaceDN/>
              <w:adjustRightInd/>
              <w:spacing w:line="360" w:lineRule="auto"/>
              <w:ind w:left="567"/>
              <w:rPr>
                <w:rFonts w:ascii="Candara" w:hAnsi="Candara"/>
                <w:color w:val="auto"/>
                <w:szCs w:val="28"/>
                <w:lang w:val="tr-TR"/>
              </w:rPr>
            </w:pPr>
            <w:r w:rsidRPr="008A3BA5">
              <w:rPr>
                <w:rFonts w:ascii="Candara" w:hAnsi="Candara"/>
                <w:b/>
                <w:color w:val="auto"/>
                <w:szCs w:val="28"/>
                <w:lang w:val="tr-TR"/>
              </w:rPr>
              <w:t>TS.9.2</w:t>
            </w:r>
            <w:r w:rsidR="00FC2F37" w:rsidRPr="008A3BA5">
              <w:rPr>
                <w:rFonts w:ascii="Candara" w:hAnsi="Candara"/>
                <w:b/>
                <w:color w:val="auto"/>
                <w:szCs w:val="28"/>
                <w:lang w:val="tr-TR"/>
              </w:rPr>
              <w:t>.4.</w:t>
            </w:r>
            <w:r w:rsidR="00FC2F37" w:rsidRPr="008A3BA5">
              <w:rPr>
                <w:rFonts w:ascii="Candara" w:hAnsi="Candara"/>
                <w:color w:val="auto"/>
                <w:szCs w:val="28"/>
                <w:lang w:val="tr-TR"/>
              </w:rPr>
              <w:t xml:space="preserve"> Akademik ve idari kadronun yenilenme ve gelişimini kapsamalıdır.</w:t>
            </w:r>
          </w:p>
          <w:p w:rsidR="00FC2F37" w:rsidRPr="008A3BA5" w:rsidRDefault="00FC2F37" w:rsidP="00FC2F37">
            <w:pPr>
              <w:spacing w:line="360" w:lineRule="auto"/>
              <w:ind w:left="567"/>
              <w:rPr>
                <w:rFonts w:ascii="Candara" w:hAnsi="Candara"/>
                <w:szCs w:val="28"/>
                <w:lang w:val="tr-TR"/>
              </w:rPr>
            </w:pPr>
          </w:p>
        </w:tc>
      </w:tr>
    </w:tbl>
    <w:p w:rsidR="006F7835" w:rsidRPr="008A3BA5" w:rsidRDefault="006F7835" w:rsidP="00FC2F37">
      <w:pPr>
        <w:pStyle w:val="Default"/>
        <w:spacing w:line="360" w:lineRule="auto"/>
        <w:rPr>
          <w:rFonts w:ascii="Candara" w:hAnsi="Candara"/>
          <w:b/>
          <w:bCs/>
          <w:color w:val="auto"/>
        </w:rPr>
      </w:pPr>
    </w:p>
    <w:p w:rsidR="000627D4" w:rsidRPr="008A3BA5" w:rsidRDefault="000627D4" w:rsidP="00FC2F37">
      <w:pPr>
        <w:pStyle w:val="Default"/>
        <w:spacing w:line="360" w:lineRule="auto"/>
        <w:rPr>
          <w:rFonts w:ascii="Candara" w:hAnsi="Candara"/>
          <w:b/>
          <w:bCs/>
          <w:color w:val="auto"/>
        </w:rPr>
      </w:pPr>
    </w:p>
    <w:p w:rsidR="000627D4" w:rsidRPr="008A3BA5" w:rsidRDefault="000627D4" w:rsidP="00FC2F37">
      <w:pPr>
        <w:pStyle w:val="Default"/>
        <w:spacing w:line="360" w:lineRule="auto"/>
        <w:rPr>
          <w:rFonts w:ascii="Candara" w:hAnsi="Candara"/>
          <w:b/>
          <w:bCs/>
          <w:color w:val="auto"/>
        </w:rPr>
      </w:pPr>
    </w:p>
    <w:p w:rsidR="000627D4" w:rsidRPr="008A3BA5" w:rsidRDefault="000627D4" w:rsidP="00FC2F37">
      <w:pPr>
        <w:pStyle w:val="Default"/>
        <w:spacing w:line="360" w:lineRule="auto"/>
        <w:rPr>
          <w:rFonts w:ascii="Candara" w:hAnsi="Candara"/>
          <w:b/>
          <w:bCs/>
          <w:color w:val="auto"/>
        </w:rPr>
      </w:pPr>
    </w:p>
    <w:p w:rsidR="000627D4" w:rsidRPr="008A3BA5" w:rsidRDefault="000627D4" w:rsidP="00FC2F37">
      <w:pPr>
        <w:pStyle w:val="Default"/>
        <w:spacing w:line="360" w:lineRule="auto"/>
        <w:rPr>
          <w:rFonts w:ascii="Candara" w:hAnsi="Candara"/>
          <w:b/>
          <w:bCs/>
          <w:color w:val="auto"/>
        </w:rPr>
      </w:pPr>
    </w:p>
    <w:p w:rsidR="000627D4" w:rsidRPr="008A3BA5" w:rsidRDefault="000627D4" w:rsidP="00FC2F37">
      <w:pPr>
        <w:pStyle w:val="Default"/>
        <w:spacing w:line="360" w:lineRule="auto"/>
        <w:rPr>
          <w:rFonts w:ascii="Candara" w:hAnsi="Candara"/>
          <w:b/>
          <w:bCs/>
          <w:color w:val="auto"/>
        </w:rPr>
      </w:pPr>
    </w:p>
    <w:p w:rsidR="002D27E8" w:rsidRPr="008A3BA5" w:rsidRDefault="002D27E8" w:rsidP="00A765EC">
      <w:pPr>
        <w:pStyle w:val="Default"/>
        <w:spacing w:line="360" w:lineRule="auto"/>
        <w:rPr>
          <w:rFonts w:ascii="Candara" w:eastAsia="Arial Unicode MS" w:hAnsi="Candara" w:cs="Trebuchet MS"/>
          <w:b/>
          <w:bCs/>
          <w:color w:val="auto"/>
          <w:szCs w:val="20"/>
        </w:rPr>
      </w:pPr>
      <w:r w:rsidRPr="008A3BA5">
        <w:rPr>
          <w:rFonts w:ascii="Candara" w:eastAsia="Arial Unicode MS" w:hAnsi="Candara" w:cs="Trebuchet MS"/>
          <w:b/>
          <w:bCs/>
          <w:color w:val="auto"/>
          <w:szCs w:val="20"/>
        </w:rPr>
        <w:lastRenderedPageBreak/>
        <w:t>TANIMLAR</w:t>
      </w:r>
    </w:p>
    <w:p w:rsidR="008724ED" w:rsidRPr="008A3BA5" w:rsidRDefault="008724ED" w:rsidP="008724ED">
      <w:pPr>
        <w:spacing w:before="120" w:line="276" w:lineRule="auto"/>
        <w:rPr>
          <w:rFonts w:ascii="Candara" w:hAnsi="Candara"/>
          <w:sz w:val="12"/>
        </w:rPr>
      </w:pPr>
      <w:r w:rsidRPr="008A3BA5">
        <w:rPr>
          <w:rFonts w:ascii="Candara" w:hAnsi="Candara"/>
          <w:b/>
          <w:szCs w:val="48"/>
        </w:rPr>
        <w:t xml:space="preserve">Akademik liyakat: </w:t>
      </w:r>
      <w:r w:rsidRPr="008A3BA5">
        <w:rPr>
          <w:rFonts w:ascii="Candara" w:hAnsi="Candara"/>
          <w:szCs w:val="48"/>
        </w:rPr>
        <w:t xml:space="preserve">Akademik yaşamın tüm evreleri ve öğretim, yönetim ve akademik değerlendirmelere ilişkin görevlere uygun ve yaraşır olmaktır. </w:t>
      </w:r>
    </w:p>
    <w:p w:rsidR="008724ED" w:rsidRPr="008A3BA5" w:rsidRDefault="008724ED" w:rsidP="008724ED">
      <w:pPr>
        <w:spacing w:before="120" w:after="60" w:line="288" w:lineRule="auto"/>
        <w:ind w:right="129"/>
        <w:jc w:val="both"/>
        <w:rPr>
          <w:rFonts w:ascii="Candara" w:hAnsi="Candara"/>
          <w:b/>
          <w:szCs w:val="20"/>
          <w:highlight w:val="yellow"/>
        </w:rPr>
      </w:pPr>
    </w:p>
    <w:p w:rsidR="008724ED" w:rsidRPr="008A3BA5" w:rsidRDefault="008724ED" w:rsidP="008724ED">
      <w:pPr>
        <w:spacing w:before="120" w:after="60" w:line="288" w:lineRule="auto"/>
        <w:ind w:right="129"/>
        <w:jc w:val="both"/>
        <w:rPr>
          <w:rFonts w:ascii="Candara" w:hAnsi="Candara"/>
          <w:iCs/>
          <w:szCs w:val="20"/>
        </w:rPr>
      </w:pPr>
      <w:r w:rsidRPr="008A3BA5">
        <w:rPr>
          <w:rFonts w:ascii="Candara" w:hAnsi="Candara"/>
          <w:b/>
          <w:szCs w:val="20"/>
        </w:rPr>
        <w:t xml:space="preserve">Bağımsız çalışma saatleri: </w:t>
      </w:r>
      <w:r w:rsidRPr="008A3BA5">
        <w:rPr>
          <w:rFonts w:ascii="Candara" w:hAnsi="Candara"/>
          <w:iCs/>
          <w:szCs w:val="20"/>
        </w:rPr>
        <w:t>Ö</w:t>
      </w:r>
      <w:r w:rsidRPr="008A3BA5">
        <w:rPr>
          <w:rFonts w:ascii="Candara" w:hAnsi="Candara" w:cs="Cambria"/>
          <w:iCs/>
          <w:szCs w:val="20"/>
        </w:rPr>
        <w:t>ğ</w:t>
      </w:r>
      <w:r w:rsidRPr="008A3BA5">
        <w:rPr>
          <w:rFonts w:ascii="Candara" w:hAnsi="Candara"/>
          <w:iCs/>
          <w:szCs w:val="20"/>
        </w:rPr>
        <w:t xml:space="preserve">rencilerin </w:t>
      </w:r>
      <w:r w:rsidR="004E7414" w:rsidRPr="008A3BA5">
        <w:rPr>
          <w:rFonts w:ascii="Candara" w:hAnsi="Candara"/>
          <w:iCs/>
          <w:szCs w:val="20"/>
        </w:rPr>
        <w:t>akademik ve sosyal</w:t>
      </w:r>
      <w:r w:rsidRPr="008A3BA5">
        <w:rPr>
          <w:rFonts w:ascii="Candara" w:hAnsi="Candara"/>
          <w:iCs/>
          <w:szCs w:val="20"/>
        </w:rPr>
        <w:t xml:space="preserve"> ilgilerine </w:t>
      </w:r>
      <w:r w:rsidR="004E7414" w:rsidRPr="008A3BA5">
        <w:rPr>
          <w:rFonts w:ascii="Candara" w:hAnsi="Candara"/>
          <w:iCs/>
          <w:szCs w:val="20"/>
        </w:rPr>
        <w:t xml:space="preserve">yönelik kullanabilecekleri eğitim programı içerinde </w:t>
      </w:r>
      <w:r w:rsidRPr="008A3BA5">
        <w:rPr>
          <w:rFonts w:ascii="Candara" w:hAnsi="Candara"/>
          <w:iCs/>
          <w:szCs w:val="20"/>
        </w:rPr>
        <w:t>tanımlanmış çalışma saatleridir</w:t>
      </w:r>
      <w:r w:rsidRPr="008A3BA5">
        <w:rPr>
          <w:rFonts w:ascii="Trebuchet MS" w:hAnsi="Trebuchet MS"/>
          <w:iCs/>
          <w:sz w:val="20"/>
          <w:szCs w:val="20"/>
        </w:rPr>
        <w:t>.</w:t>
      </w:r>
    </w:p>
    <w:p w:rsidR="008A5B62" w:rsidRPr="008A3BA5" w:rsidRDefault="008A5B62" w:rsidP="008724ED">
      <w:pPr>
        <w:spacing w:before="120" w:line="288" w:lineRule="auto"/>
        <w:ind w:right="136"/>
        <w:jc w:val="both"/>
        <w:rPr>
          <w:rFonts w:ascii="Candara" w:hAnsi="Candara"/>
          <w:b/>
          <w:szCs w:val="20"/>
        </w:rPr>
      </w:pPr>
    </w:p>
    <w:p w:rsidR="008724ED" w:rsidRPr="008A3BA5" w:rsidRDefault="008724ED" w:rsidP="008724ED">
      <w:pPr>
        <w:spacing w:before="120" w:line="288" w:lineRule="auto"/>
        <w:ind w:right="136"/>
        <w:jc w:val="both"/>
        <w:rPr>
          <w:rFonts w:ascii="Candara" w:hAnsi="Candara"/>
          <w:szCs w:val="20"/>
        </w:rPr>
      </w:pPr>
      <w:r w:rsidRPr="008A3BA5">
        <w:rPr>
          <w:rFonts w:ascii="Candara" w:hAnsi="Candara"/>
          <w:b/>
          <w:szCs w:val="20"/>
        </w:rPr>
        <w:t>Dış bileşenler:</w:t>
      </w:r>
      <w:r w:rsidRPr="008A3BA5">
        <w:rPr>
          <w:rFonts w:ascii="Candara" w:hAnsi="Candara"/>
          <w:szCs w:val="20"/>
        </w:rPr>
        <w:t xml:space="preserve"> Sağlık Bakanlığı, meslek örgütleri (TTB, pratisyen hekimlik komisyonu, uzmanlık dernekleri vb), toplum ve ilgili diğer sivil toplum kuruluşları gibi taraflardır. </w:t>
      </w:r>
    </w:p>
    <w:p w:rsidR="008724ED" w:rsidRPr="008A3BA5" w:rsidRDefault="008724ED" w:rsidP="00A765EC">
      <w:pPr>
        <w:spacing w:before="120" w:line="288" w:lineRule="auto"/>
        <w:ind w:right="136"/>
        <w:jc w:val="both"/>
        <w:rPr>
          <w:rFonts w:ascii="Candara" w:hAnsi="Candara"/>
          <w:b/>
          <w:szCs w:val="20"/>
        </w:rPr>
      </w:pPr>
    </w:p>
    <w:p w:rsidR="004E7414" w:rsidRPr="008A3BA5" w:rsidRDefault="004E7414" w:rsidP="004E7414">
      <w:pPr>
        <w:pStyle w:val="Default"/>
        <w:spacing w:before="120" w:line="360" w:lineRule="auto"/>
        <w:rPr>
          <w:rFonts w:ascii="Candara" w:hAnsi="Candara"/>
          <w:b/>
          <w:bCs/>
          <w:color w:val="auto"/>
          <w:sz w:val="56"/>
        </w:rPr>
      </w:pPr>
      <w:r w:rsidRPr="008A3BA5">
        <w:rPr>
          <w:rFonts w:ascii="Candara" w:hAnsi="Candara"/>
          <w:b/>
          <w:bCs/>
          <w:color w:val="auto"/>
        </w:rPr>
        <w:t>Eğitici gelişim programları</w:t>
      </w:r>
      <w:r w:rsidRPr="008A3BA5">
        <w:rPr>
          <w:rFonts w:ascii="Candara" w:hAnsi="Candara"/>
          <w:color w:val="auto"/>
        </w:rPr>
        <w:t>: Öğretim elemanlarının kurumsal ve akademik rolleri bağlamında ortaya çıkan gereksinimlerine yönelik olarak düzenlenen, eğitim programı amaç ve hedefleri, öğretim stratejileri, ölçme-değerlendirme süreçlerinin iyileştirilmesi, yürütülmesi ve değerlendirilmesi süreçlerine ilişkin eğitim becerilerinin kazandırılması amacı ile geliştirilen eğitim programlarıdır.</w:t>
      </w:r>
    </w:p>
    <w:p w:rsidR="004E7414" w:rsidRPr="008A3BA5" w:rsidRDefault="004E7414" w:rsidP="004E7414">
      <w:pPr>
        <w:spacing w:before="120" w:after="60" w:line="288" w:lineRule="auto"/>
        <w:ind w:right="129"/>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Ekip çalışması:</w:t>
      </w:r>
      <w:r w:rsidRPr="008A3BA5">
        <w:rPr>
          <w:rFonts w:ascii="Candara" w:hAnsi="Candara"/>
          <w:szCs w:val="20"/>
        </w:rPr>
        <w:t xml:space="preserve"> Hekim, hemşire, psikolog, diyetisyen, ebe, fizyoterapist, sosyal hizmet uzmanı gibi sağlık ve sosyal meslek ekiplerinin her bir üyesinin kendi alanına özgü çalışma sürdürmesinin yanı sıra birbirini tamamlayan nitelikte işbirliği yapmasıdır.</w:t>
      </w:r>
    </w:p>
    <w:p w:rsidR="004E7414" w:rsidRPr="008A3BA5" w:rsidRDefault="004E7414" w:rsidP="008724ED">
      <w:pPr>
        <w:spacing w:before="120" w:line="288" w:lineRule="auto"/>
        <w:ind w:right="136"/>
        <w:jc w:val="both"/>
        <w:rPr>
          <w:rFonts w:ascii="Candara" w:hAnsi="Candara"/>
          <w:b/>
          <w:szCs w:val="20"/>
        </w:rPr>
      </w:pPr>
    </w:p>
    <w:p w:rsidR="008724ED" w:rsidRPr="008A3BA5" w:rsidRDefault="008724ED" w:rsidP="008724ED">
      <w:pPr>
        <w:spacing w:before="120" w:line="288" w:lineRule="auto"/>
        <w:ind w:right="136"/>
        <w:jc w:val="both"/>
        <w:rPr>
          <w:rFonts w:ascii="Candara" w:hAnsi="Candara"/>
          <w:szCs w:val="20"/>
        </w:rPr>
      </w:pPr>
      <w:r w:rsidRPr="008A3BA5">
        <w:rPr>
          <w:rFonts w:ascii="Candara" w:hAnsi="Candara"/>
          <w:b/>
          <w:szCs w:val="20"/>
        </w:rPr>
        <w:t>Hekimin toplumdaki rol ve sorumlulukları:</w:t>
      </w:r>
      <w:r w:rsidRPr="008A3BA5">
        <w:rPr>
          <w:rFonts w:ascii="Candara" w:hAnsi="Candara"/>
          <w:szCs w:val="20"/>
        </w:rPr>
        <w:t xml:space="preserve"> Hekimin tıp eğitimi sürecinde kazandığı bilgi, beceri ve tutumları mesleksel değerler doğrultusunda toplumun beklentilerini karşılayabilecek yeterlik ve yetkinlikte icra etme sorumluluğudur.</w:t>
      </w:r>
    </w:p>
    <w:p w:rsidR="008A5B62" w:rsidRPr="008A3BA5" w:rsidRDefault="008A5B62" w:rsidP="008724ED">
      <w:pPr>
        <w:spacing w:before="120" w:line="288" w:lineRule="auto"/>
        <w:ind w:right="136"/>
        <w:jc w:val="both"/>
        <w:rPr>
          <w:rFonts w:ascii="Candara" w:hAnsi="Candara"/>
          <w:b/>
          <w:szCs w:val="20"/>
        </w:rPr>
      </w:pPr>
    </w:p>
    <w:p w:rsidR="008724ED" w:rsidRPr="008A3BA5" w:rsidRDefault="008724ED" w:rsidP="008724ED">
      <w:pPr>
        <w:spacing w:before="120" w:line="288" w:lineRule="auto"/>
        <w:ind w:right="136"/>
        <w:jc w:val="both"/>
        <w:rPr>
          <w:rFonts w:ascii="Candara" w:hAnsi="Candara"/>
          <w:szCs w:val="20"/>
        </w:rPr>
      </w:pPr>
      <w:r w:rsidRPr="008A3BA5">
        <w:rPr>
          <w:rFonts w:ascii="Candara" w:hAnsi="Candara"/>
          <w:b/>
          <w:szCs w:val="20"/>
        </w:rPr>
        <w:t>İç bileşenler:</w:t>
      </w:r>
      <w:r w:rsidRPr="008A3BA5">
        <w:rPr>
          <w:rFonts w:ascii="Candara" w:hAnsi="Candara"/>
          <w:szCs w:val="20"/>
        </w:rPr>
        <w:t xml:space="preserve"> Üniversite yönetimi, fakülte yönetimi, eğitim ile ilgili kurul ve komisyonlar, öğretim üyeleri ve öğrenciler gibi taraflardır. </w:t>
      </w:r>
    </w:p>
    <w:p w:rsidR="008A5B62" w:rsidRPr="008A3BA5" w:rsidRDefault="008A5B62" w:rsidP="00A765EC">
      <w:pPr>
        <w:spacing w:before="120" w:line="288" w:lineRule="auto"/>
        <w:ind w:right="136"/>
        <w:jc w:val="both"/>
        <w:rPr>
          <w:rFonts w:ascii="Candara" w:hAnsi="Candara"/>
          <w:b/>
          <w:szCs w:val="20"/>
        </w:rPr>
      </w:pPr>
    </w:p>
    <w:p w:rsidR="001A1680" w:rsidRPr="008A3BA5" w:rsidRDefault="001A1680" w:rsidP="001A1680">
      <w:pPr>
        <w:spacing w:before="100" w:after="60" w:line="288" w:lineRule="auto"/>
        <w:ind w:right="130"/>
        <w:jc w:val="both"/>
        <w:rPr>
          <w:rFonts w:ascii="Candara" w:hAnsi="Candara"/>
          <w:szCs w:val="20"/>
        </w:rPr>
      </w:pPr>
      <w:r w:rsidRPr="008A3BA5">
        <w:rPr>
          <w:rFonts w:ascii="Candara" w:hAnsi="Candara"/>
          <w:b/>
          <w:szCs w:val="20"/>
        </w:rPr>
        <w:t>Kanıta dayalı tıp uygulamaları:</w:t>
      </w:r>
      <w:r w:rsidRPr="008A3BA5">
        <w:rPr>
          <w:rFonts w:ascii="Candara" w:hAnsi="Candara"/>
          <w:szCs w:val="20"/>
        </w:rPr>
        <w:t xml:space="preserve"> Öğrencilerin, karşılaşacakları sağlık sorunları ve hastalıklarla ilgili karar verme ve problemleri çözme süreçlerinde tıbbi kanıt ve deneyimleri kullanabilme becerilerini geliştirecek kuramsal ve uygulamalı etkinliklerdir.</w:t>
      </w:r>
    </w:p>
    <w:p w:rsidR="001A1680" w:rsidRPr="008A3BA5" w:rsidRDefault="001A1680" w:rsidP="001A1680">
      <w:pPr>
        <w:spacing w:before="120" w:after="60" w:line="288" w:lineRule="auto"/>
        <w:ind w:left="146" w:right="138"/>
        <w:jc w:val="both"/>
        <w:rPr>
          <w:rFonts w:ascii="Candara" w:hAnsi="Candara"/>
          <w:b/>
          <w:szCs w:val="20"/>
        </w:rPr>
      </w:pPr>
    </w:p>
    <w:p w:rsidR="001A1680" w:rsidRPr="008A3BA5" w:rsidRDefault="001A1680" w:rsidP="001A1680">
      <w:pPr>
        <w:spacing w:before="120" w:after="60" w:line="288" w:lineRule="auto"/>
        <w:ind w:right="129"/>
        <w:jc w:val="both"/>
        <w:rPr>
          <w:rFonts w:ascii="Candara" w:hAnsi="Candara"/>
          <w:b/>
          <w:szCs w:val="20"/>
        </w:rPr>
      </w:pPr>
      <w:r w:rsidRPr="008A3BA5">
        <w:rPr>
          <w:rFonts w:ascii="Candara" w:hAnsi="Candara"/>
          <w:b/>
          <w:szCs w:val="20"/>
        </w:rPr>
        <w:t xml:space="preserve">Klinik eğitim ortamı: </w:t>
      </w:r>
      <w:r w:rsidRPr="008A3BA5">
        <w:rPr>
          <w:rFonts w:ascii="Candara" w:hAnsi="Candara"/>
          <w:iCs/>
          <w:szCs w:val="20"/>
        </w:rPr>
        <w:t>Yeterli hasta sayısı ve çeşitliliğine sahip poliklinik, servis, ameliyathane, acil servis, yoğun bakım gibi eğitim ve sağlık hizmetinin sunulduğu,  derslik, seminer odası, kütüphane gibi eğitim mekanlarını da içeren klinik ortamlarıdır.</w:t>
      </w:r>
      <w:r w:rsidRPr="008A3BA5">
        <w:rPr>
          <w:rFonts w:ascii="Trebuchet MS" w:hAnsi="Trebuchet MS"/>
          <w:iCs/>
          <w:szCs w:val="20"/>
        </w:rPr>
        <w:t xml:space="preserve"> </w:t>
      </w:r>
    </w:p>
    <w:p w:rsidR="001A1680" w:rsidRPr="008A3BA5" w:rsidRDefault="001A1680" w:rsidP="00A765EC">
      <w:pPr>
        <w:spacing w:before="120" w:line="288" w:lineRule="auto"/>
        <w:ind w:right="136"/>
        <w:jc w:val="both"/>
        <w:rPr>
          <w:rFonts w:ascii="Candara" w:hAnsi="Candara"/>
          <w:b/>
          <w:szCs w:val="20"/>
        </w:rPr>
      </w:pPr>
    </w:p>
    <w:p w:rsidR="002D27E8" w:rsidRPr="008A3BA5" w:rsidRDefault="002D27E8" w:rsidP="00A765EC">
      <w:pPr>
        <w:spacing w:before="120" w:line="288" w:lineRule="auto"/>
        <w:ind w:right="136"/>
        <w:jc w:val="both"/>
        <w:rPr>
          <w:rFonts w:ascii="Candara" w:hAnsi="Candara"/>
          <w:szCs w:val="20"/>
        </w:rPr>
      </w:pPr>
      <w:r w:rsidRPr="008A3BA5">
        <w:rPr>
          <w:rFonts w:ascii="Candara" w:hAnsi="Candara"/>
          <w:b/>
          <w:szCs w:val="20"/>
        </w:rPr>
        <w:t>Kurumsal amaçlar:</w:t>
      </w:r>
      <w:r w:rsidRPr="008A3BA5">
        <w:rPr>
          <w:rFonts w:ascii="Candara" w:hAnsi="Candara"/>
          <w:szCs w:val="20"/>
        </w:rPr>
        <w:t xml:space="preserve"> Tıp fakültesinin eğitim, araştırma ve sağlık hizmeti ile ilgili gerçekleştirmeye çalıştığı kazanımlardır. Tıp fakülteleri eğitim, araştırma ve hizmet öğelerine ilişkin kurumsal amaç ve hedeflerini; tıp eğitimi yaklaşımları, hastalık tanı ve tedavi yöntemleri ve sağlık hizmeti sunumunda ortaya çıkan gelişmeleri dikkate alarak tanımlar. </w:t>
      </w:r>
    </w:p>
    <w:p w:rsidR="00A765EC" w:rsidRPr="008A3BA5" w:rsidRDefault="00A765EC" w:rsidP="00A765EC">
      <w:pPr>
        <w:spacing w:before="120" w:line="288" w:lineRule="auto"/>
        <w:ind w:right="136"/>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Öğrenen merkezli eğitim uygulamaları:</w:t>
      </w:r>
      <w:r w:rsidRPr="008A3BA5">
        <w:rPr>
          <w:rFonts w:ascii="Candara" w:hAnsi="Candara"/>
          <w:szCs w:val="20"/>
        </w:rPr>
        <w:t xml:space="preserve"> Öğrencilerinin öğrenme sorumluluğunu alabilecekleri ve kendi kendine öğrenme becerilerinin gelişmesini sağlayacak küçük grup çalışmaları, probleme dayalı öğrenim oturumları, özel çalışma modüleri gibi eğitim etkinlikleridir.</w:t>
      </w:r>
    </w:p>
    <w:p w:rsidR="004E7414" w:rsidRPr="008A3BA5" w:rsidRDefault="004E7414" w:rsidP="00A765EC">
      <w:pPr>
        <w:spacing w:before="120" w:line="288" w:lineRule="auto"/>
        <w:ind w:right="136"/>
        <w:jc w:val="both"/>
        <w:rPr>
          <w:rFonts w:ascii="Candara" w:hAnsi="Candara"/>
          <w:b/>
          <w:szCs w:val="20"/>
        </w:rPr>
      </w:pPr>
    </w:p>
    <w:p w:rsidR="004E7414" w:rsidRPr="008A3BA5" w:rsidRDefault="004E7414" w:rsidP="004E7414">
      <w:pPr>
        <w:spacing w:before="120" w:after="60" w:line="288" w:lineRule="auto"/>
        <w:ind w:right="138"/>
        <w:jc w:val="both"/>
        <w:rPr>
          <w:rFonts w:ascii="Candara" w:hAnsi="Candara"/>
          <w:szCs w:val="20"/>
        </w:rPr>
      </w:pPr>
      <w:r w:rsidRPr="008A3BA5">
        <w:rPr>
          <w:rFonts w:ascii="Candara" w:hAnsi="Candara"/>
          <w:b/>
          <w:szCs w:val="20"/>
        </w:rPr>
        <w:t>Ölçme-değerlendirme yöntemleri</w:t>
      </w:r>
      <w:r w:rsidRPr="008A3BA5">
        <w:rPr>
          <w:rFonts w:ascii="Candara" w:hAnsi="Candara"/>
          <w:szCs w:val="20"/>
        </w:rPr>
        <w:t>: Bilgi, beceri, tutum gibi farklı öğrenme alanlarına yönelik ölçme-değerlendirme yöntem ve uygulamalarıdır.</w:t>
      </w:r>
    </w:p>
    <w:p w:rsidR="004E7414" w:rsidRPr="008A3BA5" w:rsidRDefault="004E7414" w:rsidP="004E7414">
      <w:pPr>
        <w:spacing w:before="120" w:after="60" w:line="288" w:lineRule="auto"/>
        <w:ind w:left="146" w:right="138"/>
        <w:jc w:val="both"/>
        <w:rPr>
          <w:rFonts w:ascii="Candara" w:hAnsi="Candara"/>
          <w:b/>
          <w:szCs w:val="20"/>
        </w:rPr>
      </w:pPr>
    </w:p>
    <w:p w:rsidR="004E7414" w:rsidRPr="008A3BA5" w:rsidRDefault="004E7414" w:rsidP="004E7414">
      <w:pPr>
        <w:pStyle w:val="Gvde"/>
        <w:spacing w:before="120" w:line="276" w:lineRule="auto"/>
        <w:ind w:right="136"/>
        <w:jc w:val="both"/>
        <w:rPr>
          <w:rFonts w:ascii="Candara" w:hAnsi="Candara"/>
          <w:i/>
          <w:color w:val="auto"/>
          <w:lang w:val="tr-TR"/>
        </w:rPr>
      </w:pPr>
      <w:r w:rsidRPr="008A3BA5">
        <w:rPr>
          <w:rFonts w:ascii="Candara" w:hAnsi="Candara"/>
          <w:b/>
          <w:bCs/>
          <w:color w:val="auto"/>
          <w:szCs w:val="20"/>
          <w:lang w:val="tr-TR"/>
        </w:rPr>
        <w:t xml:space="preserve">Öğrenme iklimi: </w:t>
      </w:r>
      <w:r w:rsidRPr="008A3BA5">
        <w:rPr>
          <w:rFonts w:ascii="Candara" w:hAnsi="Candara"/>
          <w:color w:val="auto"/>
          <w:lang w:val="tr-TR"/>
        </w:rPr>
        <w:t>Öğrenme iklimi, öğrenmeyi etkileyen tüm değişkenleri</w:t>
      </w:r>
      <w:r w:rsidRPr="008A3BA5">
        <w:rPr>
          <w:rFonts w:ascii="Candara" w:hAnsi="Candara"/>
          <w:bCs/>
          <w:iCs/>
          <w:color w:val="auto"/>
          <w:lang w:val="tr-TR"/>
        </w:rPr>
        <w:t xml:space="preserve"> </w:t>
      </w:r>
      <w:r w:rsidRPr="008A3BA5">
        <w:rPr>
          <w:rFonts w:ascii="Candara" w:hAnsi="Candara"/>
          <w:color w:val="auto"/>
          <w:lang w:val="tr-TR"/>
        </w:rPr>
        <w:t>kapsar. E</w:t>
      </w:r>
      <w:r w:rsidRPr="008A3BA5">
        <w:rPr>
          <w:rStyle w:val="Emphasis"/>
          <w:rFonts w:ascii="Candara" w:hAnsi="Candara"/>
          <w:bCs/>
          <w:i w:val="0"/>
          <w:color w:val="auto"/>
          <w:lang w:val="tr-TR"/>
        </w:rPr>
        <w:t>ğitici ve öğrenciler tarafından algılanan ve davranışlarını etkileyen</w:t>
      </w:r>
      <w:r w:rsidRPr="008A3BA5">
        <w:rPr>
          <w:rStyle w:val="Emphasis"/>
          <w:rFonts w:ascii="Candara" w:hAnsi="Candara"/>
          <w:bCs/>
          <w:color w:val="auto"/>
          <w:lang w:val="tr-TR"/>
        </w:rPr>
        <w:t xml:space="preserve"> </w:t>
      </w:r>
      <w:r w:rsidRPr="008A3BA5">
        <w:rPr>
          <w:rStyle w:val="Emphasis"/>
          <w:rFonts w:ascii="Candara" w:hAnsi="Candara"/>
          <w:bCs/>
          <w:i w:val="0"/>
          <w:color w:val="auto"/>
          <w:lang w:val="tr-TR"/>
        </w:rPr>
        <w:t xml:space="preserve">öğrenme ortamının niteliği ve bunun temel alındığı ortak davranışlar bütünüdür.  </w:t>
      </w:r>
      <w:r w:rsidRPr="008A3BA5">
        <w:rPr>
          <w:rFonts w:ascii="Candara" w:hAnsi="Candara"/>
          <w:color w:val="auto"/>
          <w:lang w:val="tr-TR"/>
        </w:rPr>
        <w:t xml:space="preserve">Sunulan eğitim programının yanı sıra sınavlar, derslikler ya da hasta başındaki etkinliklerde farkına varılan öğrenme iklimi; öğretim yapısı, yönetim, öğrenci başarısını değerlendirme sistemi, öğrencilere sunulan hizmetler, öğrencilerin özgürce katıldığı eğitici-sosyal faaliyetler ve fakültenin çevresiyle olan ilişkileri ile şekillenir. Kurumsal özelliklere göre farklılaşan </w:t>
      </w:r>
      <w:r w:rsidRPr="008A3BA5">
        <w:rPr>
          <w:rStyle w:val="Emphasis"/>
          <w:rFonts w:ascii="Candara" w:eastAsiaTheme="majorEastAsia" w:hAnsi="Candara"/>
          <w:bCs/>
          <w:i w:val="0"/>
          <w:color w:val="auto"/>
          <w:lang w:val="tr-TR"/>
        </w:rPr>
        <w:t>öğrenme iklimi, eğitim ortamının önemli bir bileşenidir.</w:t>
      </w:r>
    </w:p>
    <w:p w:rsidR="004E7414" w:rsidRPr="008A3BA5" w:rsidRDefault="004E7414" w:rsidP="004E7414">
      <w:pPr>
        <w:spacing w:before="120" w:after="60" w:line="288" w:lineRule="auto"/>
        <w:ind w:left="146" w:right="138"/>
        <w:jc w:val="both"/>
        <w:rPr>
          <w:rFonts w:ascii="Candara" w:hAnsi="Candara"/>
          <w:b/>
          <w:szCs w:val="20"/>
        </w:rPr>
      </w:pPr>
    </w:p>
    <w:p w:rsidR="004E7414" w:rsidRPr="008A3BA5" w:rsidRDefault="004E7414" w:rsidP="004E7414">
      <w:pPr>
        <w:spacing w:before="120" w:after="60" w:line="288" w:lineRule="auto"/>
        <w:ind w:right="138"/>
        <w:jc w:val="both"/>
        <w:rPr>
          <w:rFonts w:ascii="Candara" w:hAnsi="Candara"/>
          <w:szCs w:val="20"/>
        </w:rPr>
      </w:pPr>
      <w:r w:rsidRPr="008A3BA5">
        <w:rPr>
          <w:rFonts w:ascii="Candara" w:hAnsi="Candara"/>
          <w:b/>
          <w:szCs w:val="20"/>
        </w:rPr>
        <w:t>Ölçme değerlendirme uygulamalarının geçerliği:</w:t>
      </w:r>
      <w:r w:rsidRPr="008A3BA5">
        <w:rPr>
          <w:rFonts w:ascii="Candara" w:hAnsi="Candara"/>
          <w:szCs w:val="20"/>
        </w:rPr>
        <w:t xml:space="preserve"> Geçerlik, bir ölçme-değerlendirme aracının veya yönteminin, ölçülmek istenen değişkeni ölçüp ölçmediğini ifade eder. Geçerlik, bir derece sorunudur. İstatistiksel bir takım değer ve rakamlara indirgenemez, daha çok veya daha az geçerli olabilir. Bir uygulamanın geçerliği, kullanılış amacına, uygulandığı gruba, uygulama ve puanlama biçimine de bağlıdır.</w:t>
      </w:r>
    </w:p>
    <w:p w:rsidR="004E7414" w:rsidRPr="008A3BA5" w:rsidRDefault="004E7414" w:rsidP="004E7414">
      <w:pPr>
        <w:spacing w:before="120" w:after="60" w:line="288" w:lineRule="auto"/>
        <w:ind w:right="138"/>
        <w:jc w:val="both"/>
        <w:rPr>
          <w:rFonts w:ascii="Candara" w:hAnsi="Candara"/>
          <w:szCs w:val="20"/>
        </w:rPr>
      </w:pPr>
    </w:p>
    <w:p w:rsidR="004E7414" w:rsidRPr="008A3BA5" w:rsidRDefault="004E7414" w:rsidP="004E7414">
      <w:pPr>
        <w:spacing w:before="120" w:after="60" w:line="288" w:lineRule="auto"/>
        <w:ind w:right="138"/>
        <w:jc w:val="both"/>
        <w:rPr>
          <w:rFonts w:ascii="Candara" w:hAnsi="Candara"/>
          <w:szCs w:val="20"/>
        </w:rPr>
      </w:pPr>
      <w:r w:rsidRPr="008A3BA5">
        <w:rPr>
          <w:rFonts w:ascii="Candara" w:hAnsi="Candara"/>
          <w:b/>
          <w:bCs/>
          <w:szCs w:val="20"/>
        </w:rPr>
        <w:t>Sosyal sorumluluk projeleri:</w:t>
      </w:r>
      <w:r w:rsidRPr="008A3BA5">
        <w:rPr>
          <w:rFonts w:ascii="Candara" w:hAnsi="Candara"/>
          <w:szCs w:val="20"/>
        </w:rPr>
        <w:t xml:space="preserve"> Toplumun gereksinimleri doğrultusunda sosyal gelişim ve iyileşme sağlamak amacıyla bireysel ekonomik kazanç gözetmeden gönüllülük temelinde hazırlanan, gerçekleştirilen ve süreklilik sağlanan etkinliklerdir. </w:t>
      </w:r>
    </w:p>
    <w:p w:rsidR="004E7414" w:rsidRPr="008A3BA5" w:rsidRDefault="004E7414" w:rsidP="00A765EC">
      <w:pPr>
        <w:spacing w:before="120" w:line="288" w:lineRule="auto"/>
        <w:ind w:right="136"/>
        <w:jc w:val="both"/>
        <w:rPr>
          <w:rFonts w:ascii="Candara" w:hAnsi="Candara"/>
          <w:b/>
          <w:szCs w:val="20"/>
        </w:rPr>
      </w:pPr>
    </w:p>
    <w:p w:rsidR="002D27E8" w:rsidRPr="008A3BA5" w:rsidRDefault="002D27E8" w:rsidP="00A765EC">
      <w:pPr>
        <w:spacing w:before="120" w:line="288" w:lineRule="auto"/>
        <w:ind w:right="136"/>
        <w:jc w:val="both"/>
        <w:rPr>
          <w:rFonts w:ascii="Candara" w:hAnsi="Candara"/>
          <w:szCs w:val="20"/>
        </w:rPr>
      </w:pPr>
      <w:r w:rsidRPr="008A3BA5">
        <w:rPr>
          <w:rFonts w:ascii="Candara" w:hAnsi="Candara"/>
          <w:b/>
          <w:szCs w:val="20"/>
        </w:rPr>
        <w:t>Sosyal yükümlülükler</w:t>
      </w:r>
      <w:r w:rsidRPr="008A3BA5">
        <w:rPr>
          <w:rFonts w:ascii="Candara" w:hAnsi="Candara"/>
          <w:szCs w:val="20"/>
        </w:rPr>
        <w:t>: Tıp fakültelerinin toplumun öncelikli sağlık sorunlarını kavrayan, önleyen, çözüm üreten, sağlığı geliştiren, sağlık belirleyicilerine müdahale edebilen hekim yetiştirme yükümlülüğüdür. Bu kavram, sosyal sorumluluk, sosyal duyarlılık ve sosyal güvenirlik (hesap verebilirlik) bileşenlerini içerir.</w:t>
      </w:r>
    </w:p>
    <w:p w:rsidR="004E7414" w:rsidRPr="008A3BA5" w:rsidRDefault="004E7414" w:rsidP="00FF6A48">
      <w:pPr>
        <w:spacing w:line="288" w:lineRule="auto"/>
        <w:ind w:right="130"/>
        <w:jc w:val="both"/>
        <w:rPr>
          <w:rFonts w:ascii="Candara" w:hAnsi="Candara"/>
          <w:b/>
          <w:szCs w:val="20"/>
          <w:highlight w:val="yellow"/>
        </w:rPr>
      </w:pPr>
    </w:p>
    <w:p w:rsidR="004E7414" w:rsidRPr="008A3BA5" w:rsidRDefault="004E7414" w:rsidP="004E7414">
      <w:pPr>
        <w:spacing w:before="120" w:after="60" w:line="288" w:lineRule="auto"/>
        <w:ind w:right="129"/>
        <w:jc w:val="both"/>
        <w:rPr>
          <w:rFonts w:ascii="Candara" w:hAnsi="Candara"/>
          <w:b/>
          <w:sz w:val="32"/>
          <w:szCs w:val="20"/>
        </w:rPr>
      </w:pPr>
      <w:r w:rsidRPr="008A3BA5">
        <w:rPr>
          <w:rFonts w:ascii="Candara" w:hAnsi="Candara"/>
          <w:b/>
          <w:szCs w:val="20"/>
        </w:rPr>
        <w:lastRenderedPageBreak/>
        <w:t xml:space="preserve">Seçmeli programlar: </w:t>
      </w:r>
      <w:r w:rsidRPr="008A3BA5">
        <w:rPr>
          <w:rFonts w:ascii="Candara" w:hAnsi="Candara"/>
          <w:iCs/>
          <w:szCs w:val="20"/>
        </w:rPr>
        <w:t xml:space="preserve">Ders, uygulama, staj, tıp dışı uygulamalar, özel çalışma modülleri gibi öğrencilerin kendi eğilimlerine ve ilgi alanlarına uygun konularda daha derin çalışmalar yapmalarına olanak sağlayan,  öğrencilerin seçerek katıldıkları, programın kredi yüküne dahil edilmiş eğitim programlarıdır. </w:t>
      </w:r>
    </w:p>
    <w:p w:rsidR="004E7414" w:rsidRPr="008A3BA5" w:rsidRDefault="004E7414" w:rsidP="00FF6A48">
      <w:pPr>
        <w:spacing w:line="288" w:lineRule="auto"/>
        <w:ind w:right="130"/>
        <w:jc w:val="both"/>
        <w:rPr>
          <w:rFonts w:ascii="Candara" w:hAnsi="Candara"/>
          <w:b/>
          <w:szCs w:val="20"/>
        </w:rPr>
      </w:pPr>
    </w:p>
    <w:p w:rsidR="001A1680" w:rsidRPr="008A3BA5" w:rsidRDefault="001A1680" w:rsidP="001A1680">
      <w:pPr>
        <w:spacing w:before="120" w:line="288" w:lineRule="auto"/>
        <w:ind w:right="130"/>
        <w:jc w:val="both"/>
        <w:rPr>
          <w:rFonts w:ascii="Candara" w:hAnsi="Candara"/>
          <w:b/>
        </w:rPr>
      </w:pPr>
      <w:r w:rsidRPr="008A3BA5">
        <w:rPr>
          <w:rFonts w:ascii="Candara" w:hAnsi="Candara"/>
          <w:b/>
        </w:rPr>
        <w:t>Simüle hasta: B</w:t>
      </w:r>
      <w:r w:rsidRPr="008A3BA5">
        <w:rPr>
          <w:rFonts w:ascii="Candara" w:hAnsi="Candara"/>
        </w:rPr>
        <w:t xml:space="preserve">elli bir hastalık konusunda doğru öykü ve muayene bulguları tablosu çizebilmesi amacı ile eğitilmiş normal bir kişidir. </w:t>
      </w:r>
    </w:p>
    <w:p w:rsidR="001A1680" w:rsidRPr="008A3BA5" w:rsidRDefault="001A1680" w:rsidP="00FF6A48">
      <w:pPr>
        <w:spacing w:line="288" w:lineRule="auto"/>
        <w:ind w:right="130"/>
        <w:jc w:val="both"/>
        <w:rPr>
          <w:rFonts w:ascii="Candara" w:hAnsi="Candara"/>
          <w:b/>
        </w:rPr>
      </w:pPr>
    </w:p>
    <w:p w:rsidR="001A1680" w:rsidRPr="008A3BA5" w:rsidRDefault="001A1680" w:rsidP="001A1680">
      <w:pPr>
        <w:spacing w:before="120" w:after="60" w:line="288" w:lineRule="auto"/>
        <w:ind w:right="130"/>
        <w:jc w:val="both"/>
        <w:rPr>
          <w:rFonts w:ascii="Candara" w:hAnsi="Candara"/>
          <w:b/>
        </w:rPr>
      </w:pPr>
      <w:r w:rsidRPr="008A3BA5">
        <w:rPr>
          <w:rFonts w:ascii="Candara" w:hAnsi="Candara"/>
          <w:b/>
        </w:rPr>
        <w:t xml:space="preserve">Standardize hasta: </w:t>
      </w:r>
      <w:r w:rsidRPr="008A3BA5">
        <w:rPr>
          <w:rFonts w:ascii="Candara" w:hAnsi="Candara"/>
        </w:rPr>
        <w:t xml:space="preserve">Simüle hastalar yanı sıra kendi hastalıklarını standardize ve değişmez bir şekilde anlatması için eğitilmiş gerçek hastalardır. </w:t>
      </w:r>
    </w:p>
    <w:p w:rsidR="001A1680" w:rsidRPr="008A3BA5" w:rsidRDefault="001A1680" w:rsidP="00FF6A48">
      <w:pPr>
        <w:spacing w:line="288" w:lineRule="auto"/>
        <w:ind w:right="130"/>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Sürekli mesleksel gelişim:</w:t>
      </w:r>
      <w:r w:rsidRPr="008A3BA5">
        <w:rPr>
          <w:rFonts w:ascii="Candara" w:hAnsi="Candara"/>
          <w:szCs w:val="20"/>
        </w:rPr>
        <w:t xml:space="preserve"> Mezuniyet öncesi tıp eğitimi ve tıpta uzmanlık eğitimini tamamladıktan sonra başlayan ve her hekimin çalışma hayatı boyunca devam eden, eğitim ve gelişim dönemidir. Gelişmeler doğrultusunda eğitim ve tıp alanındaki mevcut mesleki bilgilerin güncellenmesini kapsamaktadır.  </w:t>
      </w:r>
    </w:p>
    <w:p w:rsidR="0070477B" w:rsidRPr="008A3BA5" w:rsidRDefault="0070477B" w:rsidP="00FF6A48">
      <w:pPr>
        <w:spacing w:line="288" w:lineRule="auto"/>
        <w:ind w:right="130"/>
        <w:jc w:val="both"/>
        <w:rPr>
          <w:rFonts w:ascii="Candara" w:hAnsi="Candara"/>
          <w:b/>
          <w:szCs w:val="28"/>
        </w:rPr>
      </w:pPr>
    </w:p>
    <w:p w:rsidR="0070477B" w:rsidRPr="008A3BA5" w:rsidRDefault="003D2876" w:rsidP="00FA761F">
      <w:pPr>
        <w:autoSpaceDE w:val="0"/>
        <w:autoSpaceDN w:val="0"/>
        <w:adjustRightInd w:val="0"/>
        <w:spacing w:before="120" w:line="276" w:lineRule="auto"/>
        <w:jc w:val="both"/>
        <w:rPr>
          <w:rFonts w:ascii="Candara" w:hAnsi="Candara"/>
          <w:b/>
        </w:rPr>
      </w:pPr>
      <w:r w:rsidRPr="008A3BA5">
        <w:rPr>
          <w:rFonts w:ascii="Candara" w:hAnsi="Candara"/>
          <w:b/>
          <w:szCs w:val="28"/>
        </w:rPr>
        <w:t>Tıpta insan bilimleri</w:t>
      </w:r>
      <w:r w:rsidR="0070477B" w:rsidRPr="008A3BA5">
        <w:rPr>
          <w:rFonts w:ascii="Candara" w:hAnsi="Candara"/>
          <w:b/>
          <w:szCs w:val="28"/>
        </w:rPr>
        <w:t xml:space="preserve">: </w:t>
      </w:r>
      <w:r w:rsidRPr="008A3BA5">
        <w:rPr>
          <w:rFonts w:ascii="Candara" w:eastAsiaTheme="minorHAnsi" w:hAnsi="Candara" w:cs="AGaramondPro-Regular"/>
          <w:lang w:eastAsia="en-US"/>
        </w:rPr>
        <w:t>Tıp ve tıp eğitiminde edebiyat, tarih, felsefe, etik, sosyoloji, antropoloji, sanat, psikoloji gibi insan odaklı alanları içeren disiplinler arası bir yaklaşımdır.</w:t>
      </w:r>
    </w:p>
    <w:p w:rsidR="00A765EC" w:rsidRPr="008A3BA5" w:rsidRDefault="00A765EC" w:rsidP="00FF6A48">
      <w:pPr>
        <w:spacing w:line="288" w:lineRule="auto"/>
        <w:ind w:right="130"/>
        <w:jc w:val="both"/>
        <w:rPr>
          <w:rFonts w:ascii="Candara" w:hAnsi="Candara"/>
          <w:b/>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Topluma dayalı eğitim:</w:t>
      </w:r>
      <w:r w:rsidRPr="008A3BA5">
        <w:rPr>
          <w:rFonts w:ascii="Candara" w:hAnsi="Candara"/>
          <w:szCs w:val="20"/>
        </w:rPr>
        <w:t xml:space="preserve"> Öğrenme etkinliklerinin toplum içinde yürütüldüğü, sadece öğrencilerin değil, eğiticilerin, toplum bireylerinin, farklı sektör temsilcilerinin eğitim deneyimlerine aktif olarak katıldığı, toplumdan en geniş şekilde yararlanıl</w:t>
      </w:r>
      <w:r w:rsidR="00B23A0C" w:rsidRPr="008A3BA5">
        <w:rPr>
          <w:rFonts w:ascii="Candara" w:hAnsi="Candara"/>
          <w:szCs w:val="20"/>
        </w:rPr>
        <w:t>an eğitim</w:t>
      </w:r>
      <w:r w:rsidRPr="008A3BA5">
        <w:rPr>
          <w:rFonts w:ascii="Candara" w:hAnsi="Candara"/>
          <w:szCs w:val="20"/>
        </w:rPr>
        <w:t xml:space="preserve"> yaklaşımıdır. </w:t>
      </w:r>
    </w:p>
    <w:p w:rsidR="004E7414" w:rsidRPr="008A3BA5" w:rsidRDefault="004E7414" w:rsidP="00FF6A48">
      <w:pPr>
        <w:spacing w:line="288" w:lineRule="auto"/>
        <w:ind w:right="130"/>
        <w:jc w:val="both"/>
        <w:rPr>
          <w:rFonts w:ascii="Candara" w:hAnsi="Candara"/>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Topluma yönelik eğitim:</w:t>
      </w:r>
      <w:r w:rsidRPr="008A3BA5">
        <w:rPr>
          <w:rFonts w:ascii="Candara" w:hAnsi="Candara"/>
          <w:szCs w:val="20"/>
        </w:rPr>
        <w:t xml:space="preserve"> Eğitim programının, toplumun öncelikli, sık görülen ve önemli sağlık sorunları ve gereksinimleri dikkate alınarak düzenlenmesidir. </w:t>
      </w:r>
    </w:p>
    <w:p w:rsidR="004E7414" w:rsidRPr="008A3BA5" w:rsidRDefault="004E7414" w:rsidP="00FF6A48">
      <w:pPr>
        <w:spacing w:line="288" w:lineRule="auto"/>
        <w:ind w:right="130"/>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Ulusal Çekirdek Eğitim Programı:</w:t>
      </w:r>
      <w:r w:rsidRPr="008A3BA5">
        <w:rPr>
          <w:rFonts w:ascii="Candara" w:hAnsi="Candara"/>
          <w:szCs w:val="20"/>
        </w:rPr>
        <w:t xml:space="preserve"> Tıp fakültelerinin kendi eğitim programlarını geliştirirken esas alacakları ulusal düzeyde hazırlanan çerçeve programdır.</w:t>
      </w:r>
    </w:p>
    <w:p w:rsidR="004E7414" w:rsidRPr="008A3BA5" w:rsidRDefault="004E7414" w:rsidP="00FF6A48">
      <w:pPr>
        <w:pStyle w:val="Default"/>
        <w:autoSpaceDE/>
        <w:autoSpaceDN/>
        <w:adjustRightInd/>
        <w:spacing w:line="288" w:lineRule="auto"/>
        <w:ind w:right="130"/>
        <w:jc w:val="both"/>
        <w:rPr>
          <w:rFonts w:ascii="Candara" w:hAnsi="Candara"/>
          <w:b/>
          <w:color w:val="auto"/>
          <w:szCs w:val="20"/>
        </w:rPr>
      </w:pPr>
    </w:p>
    <w:p w:rsidR="008724ED" w:rsidRPr="008A3BA5" w:rsidRDefault="008724ED" w:rsidP="00507531">
      <w:pPr>
        <w:pStyle w:val="Default"/>
        <w:spacing w:line="360" w:lineRule="auto"/>
        <w:jc w:val="both"/>
        <w:rPr>
          <w:rFonts w:ascii="Candara" w:hAnsi="Candara"/>
          <w:color w:val="auto"/>
          <w:szCs w:val="20"/>
        </w:rPr>
      </w:pPr>
      <w:r w:rsidRPr="008A3BA5">
        <w:rPr>
          <w:rFonts w:ascii="Candara" w:hAnsi="Candara"/>
          <w:b/>
          <w:color w:val="auto"/>
          <w:szCs w:val="20"/>
        </w:rPr>
        <w:t>Uluslararası tıp eğitimi amaç ve hedefleri:</w:t>
      </w:r>
      <w:r w:rsidRPr="008A3BA5">
        <w:rPr>
          <w:rFonts w:ascii="MS Gothic" w:eastAsia="MS Gothic" w:hAnsi="MS Gothic" w:cs="MS Gothic"/>
          <w:color w:val="auto"/>
          <w:szCs w:val="20"/>
        </w:rPr>
        <w:t> </w:t>
      </w:r>
      <w:r w:rsidRPr="008A3BA5">
        <w:rPr>
          <w:rFonts w:ascii="Candara" w:hAnsi="Candara"/>
          <w:color w:val="auto"/>
          <w:szCs w:val="20"/>
        </w:rPr>
        <w:t xml:space="preserve">Uluslararası kabul görmüş, tıp alanında çalışan ilgili kuruluşlarca kanıta dayalı belirlenmiş ve yayınlanmış amaç ve hedeflerdir.  </w:t>
      </w:r>
    </w:p>
    <w:p w:rsidR="00FF6A48" w:rsidRPr="008A3BA5" w:rsidRDefault="00FF6A48" w:rsidP="00FF6A48">
      <w:pPr>
        <w:pStyle w:val="Default"/>
        <w:autoSpaceDE/>
        <w:autoSpaceDN/>
        <w:adjustRightInd/>
        <w:spacing w:line="288" w:lineRule="auto"/>
        <w:ind w:right="130"/>
        <w:jc w:val="both"/>
        <w:rPr>
          <w:rFonts w:ascii="Candara" w:hAnsi="Candara"/>
          <w:color w:val="auto"/>
          <w:szCs w:val="20"/>
        </w:rPr>
      </w:pPr>
    </w:p>
    <w:p w:rsidR="00FF6A48" w:rsidRPr="008A3BA5" w:rsidRDefault="00FF6A48" w:rsidP="00507531">
      <w:pPr>
        <w:pStyle w:val="Default"/>
        <w:spacing w:line="360" w:lineRule="auto"/>
        <w:jc w:val="both"/>
        <w:rPr>
          <w:rFonts w:ascii="Candara" w:hAnsi="Candara"/>
          <w:b/>
          <w:bCs/>
          <w:color w:val="auto"/>
          <w:szCs w:val="20"/>
        </w:rPr>
      </w:pPr>
      <w:r w:rsidRPr="008A3BA5">
        <w:rPr>
          <w:rFonts w:ascii="Candara" w:hAnsi="Candara"/>
          <w:b/>
          <w:bCs/>
          <w:color w:val="auto"/>
          <w:szCs w:val="20"/>
        </w:rPr>
        <w:t xml:space="preserve">Uzaktan Eğitim: </w:t>
      </w:r>
      <w:r w:rsidR="00507531" w:rsidRPr="008A3BA5">
        <w:rPr>
          <w:rStyle w:val="tlid-translation"/>
          <w:rFonts w:ascii="Candara" w:hAnsi="Candara"/>
          <w:color w:val="auto"/>
        </w:rPr>
        <w:t>Ö</w:t>
      </w:r>
      <w:r w:rsidR="00F10110" w:rsidRPr="008A3BA5">
        <w:rPr>
          <w:rStyle w:val="tlid-translation"/>
          <w:rFonts w:ascii="Candara" w:hAnsi="Candara"/>
          <w:color w:val="auto"/>
        </w:rPr>
        <w:t xml:space="preserve">ğrencilerin </w:t>
      </w:r>
      <w:r w:rsidR="00507531" w:rsidRPr="008A3BA5">
        <w:rPr>
          <w:rStyle w:val="tlid-translation"/>
          <w:rFonts w:ascii="Candara" w:hAnsi="Candara"/>
          <w:color w:val="auto"/>
        </w:rPr>
        <w:t>eğitim ortamında</w:t>
      </w:r>
      <w:r w:rsidR="00F10110" w:rsidRPr="008A3BA5">
        <w:rPr>
          <w:rStyle w:val="tlid-translation"/>
          <w:rFonts w:ascii="Candara" w:hAnsi="Candara"/>
          <w:color w:val="auto"/>
        </w:rPr>
        <w:t xml:space="preserve"> fiziksel olarak bulunmalarına gerek kalmadan, teknolojiden yararlanılarak sanal bir sınıfta </w:t>
      </w:r>
      <w:r w:rsidR="00507531" w:rsidRPr="008A3BA5">
        <w:rPr>
          <w:rStyle w:val="tlid-translation"/>
          <w:rFonts w:ascii="Candara" w:hAnsi="Candara"/>
          <w:color w:val="auto"/>
        </w:rPr>
        <w:t>eğiticilerle</w:t>
      </w:r>
      <w:r w:rsidR="00F10110" w:rsidRPr="008A3BA5">
        <w:rPr>
          <w:rStyle w:val="tlid-translation"/>
          <w:rFonts w:ascii="Candara" w:hAnsi="Candara"/>
          <w:color w:val="auto"/>
        </w:rPr>
        <w:t xml:space="preserve"> bir araya getirildiği planlı bir eğitim şeklidir.</w:t>
      </w:r>
    </w:p>
    <w:p w:rsidR="00FF6A48" w:rsidRPr="008A3BA5" w:rsidRDefault="00FF6A48" w:rsidP="008724ED">
      <w:pPr>
        <w:pStyle w:val="Default"/>
        <w:spacing w:line="360" w:lineRule="auto"/>
        <w:rPr>
          <w:rFonts w:ascii="Candara" w:hAnsi="Candara"/>
          <w:b/>
          <w:bCs/>
          <w:color w:val="auto"/>
          <w:szCs w:val="20"/>
        </w:rPr>
      </w:pPr>
    </w:p>
    <w:p w:rsidR="00A765EC" w:rsidRPr="008A3BA5" w:rsidRDefault="00A765EC" w:rsidP="00A765EC">
      <w:pPr>
        <w:spacing w:before="120" w:line="288" w:lineRule="auto"/>
        <w:ind w:right="136"/>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8"/>
        </w:rPr>
      </w:pPr>
      <w:r w:rsidRPr="008A3BA5">
        <w:rPr>
          <w:rFonts w:ascii="Candara" w:hAnsi="Candara"/>
          <w:b/>
          <w:szCs w:val="28"/>
        </w:rPr>
        <w:lastRenderedPageBreak/>
        <w:t>Yaşam boyu öğrenme:</w:t>
      </w:r>
      <w:r w:rsidRPr="008A3BA5">
        <w:rPr>
          <w:rFonts w:ascii="Candara" w:hAnsi="Candara"/>
          <w:szCs w:val="28"/>
        </w:rPr>
        <w:t xml:space="preserve"> Bireyin yaşamı süresince üstleneceği rol, içinde bulunacağı durum ve ortamlarda güvenle, yaratıcılığa dayalı ve zevkle uygulayabileceği mesleksel ve sosyal bilgi, beceri ve değer anlayışı sağlayan sürekli gelişim sürecidir.</w:t>
      </w:r>
    </w:p>
    <w:p w:rsidR="004E7414" w:rsidRPr="008A3BA5" w:rsidRDefault="004E7414" w:rsidP="004E7414">
      <w:pPr>
        <w:spacing w:before="120" w:after="60" w:line="288" w:lineRule="auto"/>
        <w:ind w:right="129"/>
        <w:jc w:val="both"/>
        <w:rPr>
          <w:rFonts w:ascii="Candara" w:hAnsi="Candara"/>
          <w:b/>
          <w:szCs w:val="20"/>
        </w:rPr>
      </w:pPr>
    </w:p>
    <w:p w:rsidR="004E7414" w:rsidRPr="008A3BA5" w:rsidRDefault="004E7414" w:rsidP="004E7414">
      <w:pPr>
        <w:spacing w:before="120" w:after="60" w:line="288" w:lineRule="auto"/>
        <w:ind w:right="129"/>
        <w:jc w:val="both"/>
        <w:rPr>
          <w:rFonts w:ascii="Candara" w:hAnsi="Candara"/>
          <w:szCs w:val="20"/>
        </w:rPr>
      </w:pPr>
      <w:r w:rsidRPr="008A3BA5">
        <w:rPr>
          <w:rFonts w:ascii="Candara" w:hAnsi="Candara"/>
          <w:b/>
          <w:szCs w:val="20"/>
        </w:rPr>
        <w:t>Yatay ve dikey entegrasyon:</w:t>
      </w:r>
      <w:r w:rsidRPr="008A3BA5">
        <w:rPr>
          <w:rFonts w:ascii="Candara" w:hAnsi="Candara"/>
          <w:szCs w:val="20"/>
        </w:rPr>
        <w:t xml:space="preserve"> Eğitim programının düzenlenmesi ve uygulanması sırasında aynı uygulama dilimi içindeki (yatay) ya da önceki ve sonraki uygulama dilimleri arasındaki (dikey) farklı disiplin ve kavramların birlikte ele alınmasıdır.</w:t>
      </w:r>
    </w:p>
    <w:p w:rsidR="004E7414" w:rsidRPr="008A3BA5" w:rsidRDefault="004E7414" w:rsidP="004E7414">
      <w:pPr>
        <w:spacing w:before="120" w:after="60" w:line="288" w:lineRule="auto"/>
        <w:ind w:right="129"/>
        <w:jc w:val="both"/>
        <w:rPr>
          <w:rFonts w:ascii="Candara" w:hAnsi="Candara"/>
          <w:szCs w:val="20"/>
        </w:rPr>
      </w:pPr>
    </w:p>
    <w:p w:rsidR="002D27E8" w:rsidRPr="008A3BA5" w:rsidRDefault="002D27E8" w:rsidP="00A765EC">
      <w:pPr>
        <w:spacing w:before="120" w:line="288" w:lineRule="auto"/>
        <w:ind w:right="136"/>
        <w:jc w:val="both"/>
        <w:rPr>
          <w:rFonts w:ascii="Candara" w:hAnsi="Candara"/>
          <w:szCs w:val="20"/>
        </w:rPr>
      </w:pPr>
      <w:r w:rsidRPr="008A3BA5">
        <w:rPr>
          <w:rFonts w:ascii="Candara" w:hAnsi="Candara"/>
          <w:b/>
          <w:szCs w:val="20"/>
        </w:rPr>
        <w:t>Yeterlik/Yetkinlik/Kazanımlar (Program Çıktıları):</w:t>
      </w:r>
      <w:r w:rsidRPr="008A3BA5">
        <w:rPr>
          <w:rFonts w:ascii="Candara" w:hAnsi="Candara"/>
          <w:szCs w:val="20"/>
        </w:rPr>
        <w:t xml:space="preserve"> Tıp fakültesi mezununun sahip olması beklenen temel ve klinik bilgi- beceri, davranış ve sosyal bilimler, tıpta insan bilimleri, adli tıp, sağlık hukuku, toplumsal ve etik değerler eğitimleriyle kazanılmış hekimlik becerileridir. </w:t>
      </w:r>
    </w:p>
    <w:p w:rsidR="004E7414" w:rsidRPr="008A3BA5" w:rsidRDefault="004E7414" w:rsidP="004E7414">
      <w:pPr>
        <w:spacing w:before="120" w:after="60" w:line="288" w:lineRule="auto"/>
        <w:ind w:right="129"/>
        <w:jc w:val="both"/>
        <w:rPr>
          <w:rFonts w:ascii="Candara" w:hAnsi="Candara"/>
          <w:b/>
          <w:szCs w:val="28"/>
        </w:rPr>
      </w:pPr>
    </w:p>
    <w:p w:rsidR="008724ED" w:rsidRPr="008A3BA5" w:rsidRDefault="008724ED" w:rsidP="00436D07">
      <w:pPr>
        <w:spacing w:before="120" w:line="288" w:lineRule="auto"/>
        <w:ind w:left="136" w:right="130"/>
        <w:jc w:val="both"/>
        <w:rPr>
          <w:rFonts w:ascii="Candara" w:hAnsi="Candara"/>
          <w:b/>
        </w:rPr>
      </w:pPr>
    </w:p>
    <w:p w:rsidR="002D27E8" w:rsidRPr="008A3BA5" w:rsidRDefault="002D27E8" w:rsidP="002D27E8">
      <w:pPr>
        <w:pStyle w:val="Default"/>
        <w:spacing w:line="360" w:lineRule="auto"/>
        <w:rPr>
          <w:rFonts w:ascii="Candara" w:hAnsi="Candara"/>
          <w:b/>
          <w:bCs/>
          <w:color w:val="auto"/>
          <w:sz w:val="56"/>
        </w:rPr>
      </w:pPr>
    </w:p>
    <w:sectPr w:rsidR="002D27E8" w:rsidRPr="008A3BA5" w:rsidSect="005810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AE" w:rsidRDefault="00BE28AE" w:rsidP="001757AA">
      <w:r>
        <w:separator/>
      </w:r>
    </w:p>
  </w:endnote>
  <w:endnote w:type="continuationSeparator" w:id="0">
    <w:p w:rsidR="00BE28AE" w:rsidRDefault="00BE28AE" w:rsidP="0017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GaramondPro-Regular">
    <w:panose1 w:val="00000000000000000000"/>
    <w:charset w:val="A2"/>
    <w:family w:val="roman"/>
    <w:notTrueType/>
    <w:pitch w:val="default"/>
    <w:sig w:usb0="00000005" w:usb1="00000000" w:usb2="00000000" w:usb3="00000000" w:csb0="0000001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F" w:rsidRDefault="00B7351F">
    <w:pPr>
      <w:pStyle w:val="Footer"/>
      <w:jc w:val="right"/>
    </w:pPr>
  </w:p>
  <w:p w:rsidR="00B7351F" w:rsidRDefault="00B7351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F" w:rsidRDefault="00B7351F" w:rsidP="009143DA">
    <w:pPr>
      <w:pStyle w:val="Footer"/>
      <w:jc w:val="center"/>
    </w:pPr>
    <w:r w:rsidRPr="00E80330">
      <w:rPr>
        <w:rFonts w:asciiTheme="minorHAnsi" w:hAnsiTheme="minorHAnsi" w:cstheme="minorHAnsi"/>
        <w:b/>
        <w:noProof/>
      </w:rPr>
      <w:drawing>
        <wp:inline distT="0" distB="0" distL="0" distR="0" wp14:anchorId="5471B2DC" wp14:editId="28E782CE">
          <wp:extent cx="274320" cy="171176"/>
          <wp:effectExtent l="0" t="0" r="0" b="635"/>
          <wp:docPr id="6" name="Resim 4" descr="E:\UTEAK\Arşiv\Logo\TEPD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UTEAK\Arşiv\Logo\TEPD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14" cy="201124"/>
                  </a:xfrm>
                  <a:prstGeom prst="rect">
                    <a:avLst/>
                  </a:prstGeom>
                  <a:noFill/>
                  <a:ln>
                    <a:noFill/>
                  </a:ln>
                </pic:spPr>
              </pic:pic>
            </a:graphicData>
          </a:graphic>
        </wp:inline>
      </w:drawing>
    </w:r>
    <w:r>
      <w:rPr>
        <w:noProof/>
      </w:rPr>
      <mc:AlternateContent>
        <mc:Choice Requires="wps">
          <w:drawing>
            <wp:anchor distT="0" distB="0" distL="0" distR="0" simplePos="0" relativeHeight="251659264" behindDoc="0" locked="0" layoutInCell="1" allowOverlap="1" wp14:anchorId="5491ED5B" wp14:editId="7D4B91B3">
              <wp:simplePos x="0" y="0"/>
              <wp:positionH relativeFrom="margin">
                <wp:posOffset>6278880</wp:posOffset>
              </wp:positionH>
              <wp:positionV relativeFrom="bottomMargin">
                <wp:posOffset>5080</wp:posOffset>
              </wp:positionV>
              <wp:extent cx="377190" cy="320040"/>
              <wp:effectExtent l="0" t="0" r="3810" b="3810"/>
              <wp:wrapSquare wrapText="bothSides"/>
              <wp:docPr id="40" name="Dikdörtgen 40"/>
              <wp:cNvGraphicFramePr/>
              <a:graphic xmlns:a="http://schemas.openxmlformats.org/drawingml/2006/main">
                <a:graphicData uri="http://schemas.microsoft.com/office/word/2010/wordprocessingShape">
                  <wps:wsp>
                    <wps:cNvSpPr/>
                    <wps:spPr>
                      <a:xfrm>
                        <a:off x="0" y="0"/>
                        <a:ext cx="37719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351F" w:rsidRPr="00EE10F8" w:rsidRDefault="00B7351F" w:rsidP="0026176C">
                          <w:pPr>
                            <w:jc w:val="center"/>
                            <w:rPr>
                              <w:rFonts w:ascii="Candara" w:hAnsi="Candara"/>
                              <w:b/>
                              <w:i/>
                              <w:color w:val="FFFFFF" w:themeColor="background1"/>
                              <w:szCs w:val="28"/>
                            </w:rPr>
                          </w:pPr>
                          <w:r w:rsidRPr="00EE10F8">
                            <w:rPr>
                              <w:rFonts w:ascii="Candara" w:hAnsi="Candara"/>
                              <w:b/>
                              <w:i/>
                              <w:color w:val="FFFFFF" w:themeColor="background1"/>
                              <w:szCs w:val="28"/>
                            </w:rPr>
                            <w:fldChar w:fldCharType="begin"/>
                          </w:r>
                          <w:r w:rsidRPr="00EE10F8">
                            <w:rPr>
                              <w:rFonts w:ascii="Candara" w:hAnsi="Candara"/>
                              <w:b/>
                              <w:i/>
                              <w:color w:val="FFFFFF" w:themeColor="background1"/>
                              <w:szCs w:val="28"/>
                            </w:rPr>
                            <w:instrText>PAGE   \* MERGEFORMAT</w:instrText>
                          </w:r>
                          <w:r w:rsidRPr="00EE10F8">
                            <w:rPr>
                              <w:rFonts w:ascii="Candara" w:hAnsi="Candara"/>
                              <w:b/>
                              <w:i/>
                              <w:color w:val="FFFFFF" w:themeColor="background1"/>
                              <w:szCs w:val="28"/>
                            </w:rPr>
                            <w:fldChar w:fldCharType="separate"/>
                          </w:r>
                          <w:r w:rsidR="00EA5B19">
                            <w:rPr>
                              <w:rFonts w:ascii="Candara" w:hAnsi="Candara"/>
                              <w:b/>
                              <w:i/>
                              <w:noProof/>
                              <w:color w:val="FFFFFF" w:themeColor="background1"/>
                              <w:szCs w:val="28"/>
                            </w:rPr>
                            <w:t>2</w:t>
                          </w:r>
                          <w:r w:rsidRPr="00EE10F8">
                            <w:rPr>
                              <w:rFonts w:ascii="Candara" w:hAnsi="Candara"/>
                              <w:b/>
                              <w:i/>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ED5B" id="Dikdörtgen 40" o:spid="_x0000_s1027" style="position:absolute;left:0;text-align:left;margin-left:494.4pt;margin-top:.4pt;width:29.7pt;height:25.2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" fillcolor="#2e74b5 [2404]" stroked="f" strokeweight="3pt">
              <v:textbox>
                <w:txbxContent>
                  <w:p w:rsidR="00B7351F" w:rsidRPr="00EE10F8" w:rsidRDefault="00B7351F" w:rsidP="0026176C">
                    <w:pPr>
                      <w:jc w:val="center"/>
                      <w:rPr>
                        <w:rFonts w:ascii="Candara" w:hAnsi="Candara"/>
                        <w:b/>
                        <w:i/>
                        <w:color w:val="FFFFFF" w:themeColor="background1"/>
                        <w:szCs w:val="28"/>
                      </w:rPr>
                    </w:pPr>
                    <w:r w:rsidRPr="00EE10F8">
                      <w:rPr>
                        <w:rFonts w:ascii="Candara" w:hAnsi="Candara"/>
                        <w:b/>
                        <w:i/>
                        <w:color w:val="FFFFFF" w:themeColor="background1"/>
                        <w:szCs w:val="28"/>
                      </w:rPr>
                      <w:fldChar w:fldCharType="begin"/>
                    </w:r>
                    <w:r w:rsidRPr="00EE10F8">
                      <w:rPr>
                        <w:rFonts w:ascii="Candara" w:hAnsi="Candara"/>
                        <w:b/>
                        <w:i/>
                        <w:color w:val="FFFFFF" w:themeColor="background1"/>
                        <w:szCs w:val="28"/>
                      </w:rPr>
                      <w:instrText>PAGE   \* MERGEFORMAT</w:instrText>
                    </w:r>
                    <w:r w:rsidRPr="00EE10F8">
                      <w:rPr>
                        <w:rFonts w:ascii="Candara" w:hAnsi="Candara"/>
                        <w:b/>
                        <w:i/>
                        <w:color w:val="FFFFFF" w:themeColor="background1"/>
                        <w:szCs w:val="28"/>
                      </w:rPr>
                      <w:fldChar w:fldCharType="separate"/>
                    </w:r>
                    <w:r w:rsidR="00EA5B19">
                      <w:rPr>
                        <w:rFonts w:ascii="Candara" w:hAnsi="Candara"/>
                        <w:b/>
                        <w:i/>
                        <w:noProof/>
                        <w:color w:val="FFFFFF" w:themeColor="background1"/>
                        <w:szCs w:val="28"/>
                      </w:rPr>
                      <w:t>2</w:t>
                    </w:r>
                    <w:r w:rsidRPr="00EE10F8">
                      <w:rPr>
                        <w:rFonts w:ascii="Candara" w:hAnsi="Candara"/>
                        <w:b/>
                        <w:i/>
                        <w:color w:val="FFFFFF" w:themeColor="background1"/>
                        <w:szCs w:val="28"/>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14:anchorId="57217178" wp14:editId="390AE2BC">
              <wp:simplePos x="0" y="0"/>
              <wp:positionH relativeFrom="margin">
                <wp:posOffset>-86360</wp:posOffset>
              </wp:positionH>
              <wp:positionV relativeFrom="bottomMargin">
                <wp:posOffset>-1905</wp:posOffset>
              </wp:positionV>
              <wp:extent cx="6745605" cy="292100"/>
              <wp:effectExtent l="0" t="0" r="0" b="12700"/>
              <wp:wrapSquare wrapText="bothSides"/>
              <wp:docPr id="37" name="Grup 37"/>
              <wp:cNvGraphicFramePr/>
              <a:graphic xmlns:a="http://schemas.openxmlformats.org/drawingml/2006/main">
                <a:graphicData uri="http://schemas.microsoft.com/office/word/2010/wordprocessingGroup">
                  <wpg:wgp>
                    <wpg:cNvGrpSpPr/>
                    <wpg:grpSpPr>
                      <a:xfrm>
                        <a:off x="0" y="0"/>
                        <a:ext cx="6745605" cy="292100"/>
                        <a:chOff x="-55620" y="0"/>
                        <a:chExt cx="6018270" cy="295804"/>
                      </a:xfrm>
                    </wpg:grpSpPr>
                    <wps:wsp>
                      <wps:cNvPr id="38" name="Dikdörtgen 38"/>
                      <wps:cNvSpPr/>
                      <wps:spPr>
                        <a:xfrm>
                          <a:off x="19050" y="0"/>
                          <a:ext cx="5943600" cy="18826"/>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55620" y="38629"/>
                          <a:ext cx="580914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ndara" w:hAnsi="Candara"/>
                                <w:i/>
                                <w:color w:val="3B3838" w:themeColor="background2" w:themeShade="40"/>
                                <w:sz w:val="20"/>
                              </w:rPr>
                              <w:alias w:val="Tarih"/>
                              <w:tag w:val=""/>
                              <w:id w:val="-117844481"/>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B7351F" w:rsidRPr="0026176C" w:rsidRDefault="00B7351F" w:rsidP="00EE10F8">
                                <w:pPr>
                                  <w:rPr>
                                    <w:rFonts w:ascii="Candara" w:hAnsi="Candara"/>
                                    <w:i/>
                                    <w:color w:val="3B3838" w:themeColor="background2" w:themeShade="40"/>
                                    <w:sz w:val="20"/>
                                  </w:rPr>
                                </w:pPr>
                                <w:r>
                                  <w:rPr>
                                    <w:rFonts w:ascii="Candara" w:hAnsi="Candara"/>
                                    <w:i/>
                                    <w:color w:val="3B3838" w:themeColor="background2" w:themeShade="40"/>
                                    <w:sz w:val="20"/>
                                  </w:rPr>
                                  <w:t>Mezuniyet Öncesi Tıp Eğitimi Standartları 2021</w:t>
                                </w:r>
                              </w:p>
                            </w:sdtContent>
                          </w:sdt>
                          <w:p w:rsidR="00B7351F" w:rsidRPr="00EE10F8" w:rsidRDefault="00B7351F" w:rsidP="00EE10F8">
                            <w:pPr>
                              <w:rPr>
                                <w:rFonts w:ascii="Candara" w:hAnsi="Candara"/>
                                <w:i/>
                                <w:color w:val="808080" w:themeColor="background1" w:themeShade="80"/>
                                <w:sz w:val="2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17178" id="Grup 37" o:spid="_x0000_s1028" style="position:absolute;left:0;text-align:left;margin-left:-6.8pt;margin-top:-.15pt;width:531.15pt;height:23pt;z-index:251660288;mso-wrap-distance-left:0;mso-wrap-distance-right:0;mso-position-horizontal-relative:margin;mso-position-vertical-relative:bottom-margin-area;mso-width-relative:margin;mso-height-relative:margin" coordorigin="-556" coordsize="60182,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">
              <v:rect id="Dikdörtgen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" fillcolor="#2e74b5 [2404]" stroked="f" strokeweight="1pt"/>
              <v:shapetype id="_x0000_t202" coordsize="21600,21600" o:spt="202" path="m,l,21600r21600,l21600,xe">
                <v:stroke joinstyle="miter"/>
                <v:path gradientshapeok="t" o:connecttype="rect"/>
              </v:shapetype>
              <v:shape id="Metin Kutusu 39" o:spid="_x0000_s1030" type="#_x0000_t202" style="position:absolute;left:-556;top:386;width:5809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" filled="f" stroked="f" strokeweight=".5pt">
                <v:textbox inset=",,,0">
                  <w:txbxContent>
                    <w:sdt>
                      <w:sdtPr>
                        <w:rPr>
                          <w:rFonts w:ascii="Candara" w:hAnsi="Candara"/>
                          <w:i/>
                          <w:color w:val="3B3838" w:themeColor="background2" w:themeShade="40"/>
                          <w:sz w:val="20"/>
                        </w:rPr>
                        <w:alias w:val="Tarih"/>
                        <w:tag w:val=""/>
                        <w:id w:val="-117844481"/>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B7351F" w:rsidRPr="0026176C" w:rsidRDefault="00B7351F" w:rsidP="00EE10F8">
                          <w:pPr>
                            <w:rPr>
                              <w:rFonts w:ascii="Candara" w:hAnsi="Candara"/>
                              <w:i/>
                              <w:color w:val="3B3838" w:themeColor="background2" w:themeShade="40"/>
                              <w:sz w:val="20"/>
                            </w:rPr>
                          </w:pPr>
                          <w:r>
                            <w:rPr>
                              <w:rFonts w:ascii="Candara" w:hAnsi="Candara"/>
                              <w:i/>
                              <w:color w:val="3B3838" w:themeColor="background2" w:themeShade="40"/>
                              <w:sz w:val="20"/>
                            </w:rPr>
                            <w:t>Mezuniyet Öncesi Tıp Eğitimi Standartları 2021</w:t>
                          </w:r>
                        </w:p>
                      </w:sdtContent>
                    </w:sdt>
                    <w:p w:rsidR="00B7351F" w:rsidRPr="00EE10F8" w:rsidRDefault="00B7351F" w:rsidP="00EE10F8">
                      <w:pPr>
                        <w:rPr>
                          <w:rFonts w:ascii="Candara" w:hAnsi="Candara"/>
                          <w:i/>
                          <w:color w:val="808080" w:themeColor="background1" w:themeShade="80"/>
                          <w:sz w:val="2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AE" w:rsidRDefault="00BE28AE" w:rsidP="001757AA">
      <w:r>
        <w:separator/>
      </w:r>
    </w:p>
  </w:footnote>
  <w:footnote w:type="continuationSeparator" w:id="0">
    <w:p w:rsidR="00BE28AE" w:rsidRDefault="00BE28AE" w:rsidP="00175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F" w:rsidRDefault="00B735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52C4"/>
    <w:multiLevelType w:val="hybridMultilevel"/>
    <w:tmpl w:val="C008AC3A"/>
    <w:lvl w:ilvl="0" w:tplc="D2269F26">
      <w:start w:val="1"/>
      <w:numFmt w:val="decimal"/>
      <w:pStyle w:val="Stil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AE5A6D"/>
    <w:multiLevelType w:val="multilevel"/>
    <w:tmpl w:val="ED429C04"/>
    <w:lvl w:ilvl="0">
      <w:start w:val="1"/>
      <w:numFmt w:val="decimal"/>
      <w:lvlText w:val="%1."/>
      <w:lvlJc w:val="left"/>
      <w:pPr>
        <w:ind w:left="360" w:hanging="360"/>
      </w:pPr>
      <w:rPr>
        <w:rFonts w:hint="default"/>
      </w:rPr>
    </w:lvl>
    <w:lvl w:ilvl="1">
      <w:start w:val="1"/>
      <w:numFmt w:val="decimal"/>
      <w:pStyle w:val="Sti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35"/>
    <w:rsid w:val="00005705"/>
    <w:rsid w:val="00012A30"/>
    <w:rsid w:val="0002098C"/>
    <w:rsid w:val="00035C17"/>
    <w:rsid w:val="000442B9"/>
    <w:rsid w:val="000627D4"/>
    <w:rsid w:val="00092773"/>
    <w:rsid w:val="000B0F95"/>
    <w:rsid w:val="000C0239"/>
    <w:rsid w:val="000C42DE"/>
    <w:rsid w:val="000D4EAC"/>
    <w:rsid w:val="000F02A4"/>
    <w:rsid w:val="00113F78"/>
    <w:rsid w:val="00136FAA"/>
    <w:rsid w:val="00137BD2"/>
    <w:rsid w:val="00140B1D"/>
    <w:rsid w:val="0014641B"/>
    <w:rsid w:val="0016331A"/>
    <w:rsid w:val="00166C4F"/>
    <w:rsid w:val="001710EA"/>
    <w:rsid w:val="001757AA"/>
    <w:rsid w:val="00176142"/>
    <w:rsid w:val="00180EBB"/>
    <w:rsid w:val="00184B78"/>
    <w:rsid w:val="0018690F"/>
    <w:rsid w:val="00186991"/>
    <w:rsid w:val="001A1680"/>
    <w:rsid w:val="001A2404"/>
    <w:rsid w:val="001C0FA6"/>
    <w:rsid w:val="001C60FD"/>
    <w:rsid w:val="001D0FA7"/>
    <w:rsid w:val="001D6E5E"/>
    <w:rsid w:val="001E0C45"/>
    <w:rsid w:val="001F097D"/>
    <w:rsid w:val="001F0984"/>
    <w:rsid w:val="001F430A"/>
    <w:rsid w:val="001F740F"/>
    <w:rsid w:val="002140A8"/>
    <w:rsid w:val="002261C3"/>
    <w:rsid w:val="0024444B"/>
    <w:rsid w:val="002512A5"/>
    <w:rsid w:val="0026176C"/>
    <w:rsid w:val="0026186B"/>
    <w:rsid w:val="00265753"/>
    <w:rsid w:val="002B3561"/>
    <w:rsid w:val="002B78AC"/>
    <w:rsid w:val="002C06A3"/>
    <w:rsid w:val="002C685E"/>
    <w:rsid w:val="002D27E8"/>
    <w:rsid w:val="002E4BB5"/>
    <w:rsid w:val="002F3795"/>
    <w:rsid w:val="002F5CC9"/>
    <w:rsid w:val="002F7F1A"/>
    <w:rsid w:val="003040B3"/>
    <w:rsid w:val="003065F7"/>
    <w:rsid w:val="003071A4"/>
    <w:rsid w:val="00315201"/>
    <w:rsid w:val="00340E4D"/>
    <w:rsid w:val="003473A8"/>
    <w:rsid w:val="00352F4C"/>
    <w:rsid w:val="00367DAF"/>
    <w:rsid w:val="00371BA5"/>
    <w:rsid w:val="00377F6E"/>
    <w:rsid w:val="003871CB"/>
    <w:rsid w:val="003B53F5"/>
    <w:rsid w:val="003C02A2"/>
    <w:rsid w:val="003C4F23"/>
    <w:rsid w:val="003C7212"/>
    <w:rsid w:val="003D2876"/>
    <w:rsid w:val="003F112A"/>
    <w:rsid w:val="003F1330"/>
    <w:rsid w:val="004044B8"/>
    <w:rsid w:val="00411E57"/>
    <w:rsid w:val="0042763E"/>
    <w:rsid w:val="00433196"/>
    <w:rsid w:val="00436D07"/>
    <w:rsid w:val="004605D8"/>
    <w:rsid w:val="004668DC"/>
    <w:rsid w:val="00474971"/>
    <w:rsid w:val="004B2766"/>
    <w:rsid w:val="004B39D2"/>
    <w:rsid w:val="004B645C"/>
    <w:rsid w:val="004C3EC4"/>
    <w:rsid w:val="004C4DF3"/>
    <w:rsid w:val="004E7414"/>
    <w:rsid w:val="004F3E76"/>
    <w:rsid w:val="00507531"/>
    <w:rsid w:val="00507CF8"/>
    <w:rsid w:val="00514C5E"/>
    <w:rsid w:val="00520E21"/>
    <w:rsid w:val="005263A1"/>
    <w:rsid w:val="00557CB6"/>
    <w:rsid w:val="00565586"/>
    <w:rsid w:val="00581056"/>
    <w:rsid w:val="00581455"/>
    <w:rsid w:val="00592FBB"/>
    <w:rsid w:val="005936F5"/>
    <w:rsid w:val="00595460"/>
    <w:rsid w:val="0059670A"/>
    <w:rsid w:val="005A49A1"/>
    <w:rsid w:val="005B0C24"/>
    <w:rsid w:val="005B299A"/>
    <w:rsid w:val="005B6D4C"/>
    <w:rsid w:val="005C07B7"/>
    <w:rsid w:val="005C081B"/>
    <w:rsid w:val="005E2D97"/>
    <w:rsid w:val="006054FF"/>
    <w:rsid w:val="0060738D"/>
    <w:rsid w:val="0063581D"/>
    <w:rsid w:val="006574DF"/>
    <w:rsid w:val="00676BF4"/>
    <w:rsid w:val="00683D9B"/>
    <w:rsid w:val="00685C5A"/>
    <w:rsid w:val="006915C9"/>
    <w:rsid w:val="006942F8"/>
    <w:rsid w:val="006A1193"/>
    <w:rsid w:val="006B1461"/>
    <w:rsid w:val="006B2A96"/>
    <w:rsid w:val="006C0574"/>
    <w:rsid w:val="006E6AAE"/>
    <w:rsid w:val="006E794C"/>
    <w:rsid w:val="006F23B9"/>
    <w:rsid w:val="006F7835"/>
    <w:rsid w:val="007008C6"/>
    <w:rsid w:val="0070477B"/>
    <w:rsid w:val="00723F11"/>
    <w:rsid w:val="00741C6F"/>
    <w:rsid w:val="007515B2"/>
    <w:rsid w:val="00767ED5"/>
    <w:rsid w:val="00773D90"/>
    <w:rsid w:val="007758DD"/>
    <w:rsid w:val="00795B28"/>
    <w:rsid w:val="007A053F"/>
    <w:rsid w:val="007E5A49"/>
    <w:rsid w:val="008005F1"/>
    <w:rsid w:val="00831953"/>
    <w:rsid w:val="00843A51"/>
    <w:rsid w:val="00843AFE"/>
    <w:rsid w:val="00844A62"/>
    <w:rsid w:val="00851B2F"/>
    <w:rsid w:val="00852814"/>
    <w:rsid w:val="00867D50"/>
    <w:rsid w:val="008724ED"/>
    <w:rsid w:val="00897735"/>
    <w:rsid w:val="008A3BA5"/>
    <w:rsid w:val="008A5B62"/>
    <w:rsid w:val="008B24B4"/>
    <w:rsid w:val="008C6F27"/>
    <w:rsid w:val="008D128C"/>
    <w:rsid w:val="008D4365"/>
    <w:rsid w:val="008D7074"/>
    <w:rsid w:val="008E32D8"/>
    <w:rsid w:val="00902146"/>
    <w:rsid w:val="00911D66"/>
    <w:rsid w:val="009143DA"/>
    <w:rsid w:val="00915E5C"/>
    <w:rsid w:val="00921866"/>
    <w:rsid w:val="0092697C"/>
    <w:rsid w:val="0093202E"/>
    <w:rsid w:val="00942035"/>
    <w:rsid w:val="00945DF0"/>
    <w:rsid w:val="0095052C"/>
    <w:rsid w:val="00952D86"/>
    <w:rsid w:val="00954061"/>
    <w:rsid w:val="009846D1"/>
    <w:rsid w:val="00994E20"/>
    <w:rsid w:val="00997D40"/>
    <w:rsid w:val="009A043F"/>
    <w:rsid w:val="009A6EB1"/>
    <w:rsid w:val="009D2F16"/>
    <w:rsid w:val="009D6DF4"/>
    <w:rsid w:val="009E4FC7"/>
    <w:rsid w:val="009F2775"/>
    <w:rsid w:val="00A00D22"/>
    <w:rsid w:val="00A1682F"/>
    <w:rsid w:val="00A25E9A"/>
    <w:rsid w:val="00A31E64"/>
    <w:rsid w:val="00A33E82"/>
    <w:rsid w:val="00A55361"/>
    <w:rsid w:val="00A62B69"/>
    <w:rsid w:val="00A765EC"/>
    <w:rsid w:val="00A80154"/>
    <w:rsid w:val="00A80434"/>
    <w:rsid w:val="00A83B0D"/>
    <w:rsid w:val="00A85402"/>
    <w:rsid w:val="00A8599C"/>
    <w:rsid w:val="00A86EDF"/>
    <w:rsid w:val="00AD2745"/>
    <w:rsid w:val="00AD68C3"/>
    <w:rsid w:val="00AE65D6"/>
    <w:rsid w:val="00AE7E69"/>
    <w:rsid w:val="00AF3F5C"/>
    <w:rsid w:val="00B02446"/>
    <w:rsid w:val="00B23A0C"/>
    <w:rsid w:val="00B70609"/>
    <w:rsid w:val="00B7351F"/>
    <w:rsid w:val="00B85D5D"/>
    <w:rsid w:val="00BA62F3"/>
    <w:rsid w:val="00BB0979"/>
    <w:rsid w:val="00BB2656"/>
    <w:rsid w:val="00BB5190"/>
    <w:rsid w:val="00BC29F3"/>
    <w:rsid w:val="00BC482C"/>
    <w:rsid w:val="00BC49FA"/>
    <w:rsid w:val="00BC6A00"/>
    <w:rsid w:val="00BC7F72"/>
    <w:rsid w:val="00BD48B8"/>
    <w:rsid w:val="00BD516E"/>
    <w:rsid w:val="00BD6AE3"/>
    <w:rsid w:val="00BE28AE"/>
    <w:rsid w:val="00C307C7"/>
    <w:rsid w:val="00C477E9"/>
    <w:rsid w:val="00C72190"/>
    <w:rsid w:val="00C97500"/>
    <w:rsid w:val="00CE4739"/>
    <w:rsid w:val="00CE6F7C"/>
    <w:rsid w:val="00CF5FBE"/>
    <w:rsid w:val="00D043EC"/>
    <w:rsid w:val="00D13B11"/>
    <w:rsid w:val="00D1441F"/>
    <w:rsid w:val="00D156C0"/>
    <w:rsid w:val="00D27956"/>
    <w:rsid w:val="00D30613"/>
    <w:rsid w:val="00D3094D"/>
    <w:rsid w:val="00D32DD6"/>
    <w:rsid w:val="00D34047"/>
    <w:rsid w:val="00D45DB7"/>
    <w:rsid w:val="00D47135"/>
    <w:rsid w:val="00D52191"/>
    <w:rsid w:val="00D54017"/>
    <w:rsid w:val="00D54BA9"/>
    <w:rsid w:val="00D6594C"/>
    <w:rsid w:val="00D74298"/>
    <w:rsid w:val="00D83A79"/>
    <w:rsid w:val="00D95CB4"/>
    <w:rsid w:val="00D973EA"/>
    <w:rsid w:val="00DA4D2F"/>
    <w:rsid w:val="00DE5BA0"/>
    <w:rsid w:val="00DF48BC"/>
    <w:rsid w:val="00E335D4"/>
    <w:rsid w:val="00E42B72"/>
    <w:rsid w:val="00E5750D"/>
    <w:rsid w:val="00E6012E"/>
    <w:rsid w:val="00E867D6"/>
    <w:rsid w:val="00E919A4"/>
    <w:rsid w:val="00E93E5A"/>
    <w:rsid w:val="00EA0421"/>
    <w:rsid w:val="00EA0CFE"/>
    <w:rsid w:val="00EA5B19"/>
    <w:rsid w:val="00EA760E"/>
    <w:rsid w:val="00ED1AB3"/>
    <w:rsid w:val="00ED677E"/>
    <w:rsid w:val="00EE10F8"/>
    <w:rsid w:val="00EE3F08"/>
    <w:rsid w:val="00F0616A"/>
    <w:rsid w:val="00F10110"/>
    <w:rsid w:val="00F12E5E"/>
    <w:rsid w:val="00F209FC"/>
    <w:rsid w:val="00F30EF5"/>
    <w:rsid w:val="00F454F8"/>
    <w:rsid w:val="00F56EBE"/>
    <w:rsid w:val="00F713B6"/>
    <w:rsid w:val="00F81452"/>
    <w:rsid w:val="00F84131"/>
    <w:rsid w:val="00F8431A"/>
    <w:rsid w:val="00FA0894"/>
    <w:rsid w:val="00FA761F"/>
    <w:rsid w:val="00FB6678"/>
    <w:rsid w:val="00FC2F37"/>
    <w:rsid w:val="00FD0A75"/>
    <w:rsid w:val="00FD20A4"/>
    <w:rsid w:val="00FD3CC6"/>
    <w:rsid w:val="00FD44AE"/>
    <w:rsid w:val="00FE7E2D"/>
    <w:rsid w:val="00FF6A4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B262"/>
  <w15:docId w15:val="{38BF5ACE-6468-4FB9-8CB6-CCD46D9C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35"/>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FD44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043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D44A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8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rsid w:val="006F7835"/>
    <w:pPr>
      <w:spacing w:before="240" w:after="240"/>
    </w:pPr>
    <w:rPr>
      <w:lang w:val="en-US" w:eastAsia="en-US"/>
    </w:rPr>
  </w:style>
  <w:style w:type="paragraph" w:styleId="ListParagraph">
    <w:name w:val="List Paragraph"/>
    <w:basedOn w:val="Normal"/>
    <w:link w:val="ListParagraphChar"/>
    <w:uiPriority w:val="34"/>
    <w:qFormat/>
    <w:rsid w:val="006F7835"/>
    <w:pPr>
      <w:ind w:left="720"/>
      <w:contextualSpacing/>
    </w:pPr>
  </w:style>
  <w:style w:type="paragraph" w:customStyle="1" w:styleId="Gvde">
    <w:name w:val="Gövde"/>
    <w:rsid w:val="006F78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table" w:styleId="TableGrid">
    <w:name w:val="Table Grid"/>
    <w:basedOn w:val="TableNormal"/>
    <w:rsid w:val="006F783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609"/>
    <w:rPr>
      <w:rFonts w:ascii="Tahoma" w:hAnsi="Tahoma" w:cs="Tahoma"/>
      <w:sz w:val="16"/>
      <w:szCs w:val="16"/>
    </w:rPr>
  </w:style>
  <w:style w:type="character" w:customStyle="1" w:styleId="BalloonTextChar">
    <w:name w:val="Balloon Text Char"/>
    <w:basedOn w:val="DefaultParagraphFont"/>
    <w:link w:val="BalloonText"/>
    <w:uiPriority w:val="99"/>
    <w:semiHidden/>
    <w:rsid w:val="00B70609"/>
    <w:rPr>
      <w:rFonts w:ascii="Tahoma" w:eastAsia="Times New Roman" w:hAnsi="Tahoma" w:cs="Tahoma"/>
      <w:sz w:val="16"/>
      <w:szCs w:val="16"/>
      <w:lang w:eastAsia="tr-TR"/>
    </w:rPr>
  </w:style>
  <w:style w:type="paragraph" w:styleId="NoSpacing">
    <w:name w:val="No Spacing"/>
    <w:link w:val="NoSpacingChar"/>
    <w:uiPriority w:val="1"/>
    <w:qFormat/>
    <w:rsid w:val="00B70609"/>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B70609"/>
    <w:rPr>
      <w:rFonts w:eastAsiaTheme="minorEastAsia"/>
      <w:lang w:eastAsia="tr-TR"/>
    </w:rPr>
  </w:style>
  <w:style w:type="paragraph" w:customStyle="1" w:styleId="MOTE">
    <w:name w:val="MOTE"/>
    <w:basedOn w:val="Normal"/>
    <w:link w:val="MOTEChar"/>
    <w:qFormat/>
    <w:rsid w:val="00A8599C"/>
    <w:pPr>
      <w:pBdr>
        <w:bottom w:val="single" w:sz="4" w:space="1" w:color="auto"/>
      </w:pBdr>
      <w:spacing w:line="360" w:lineRule="auto"/>
    </w:pPr>
    <w:rPr>
      <w:rFonts w:ascii="Candara" w:hAnsi="Candara"/>
      <w:b/>
      <w:sz w:val="36"/>
      <w:szCs w:val="36"/>
    </w:rPr>
  </w:style>
  <w:style w:type="character" w:customStyle="1" w:styleId="Heading2Char">
    <w:name w:val="Heading 2 Char"/>
    <w:basedOn w:val="DefaultParagraphFont"/>
    <w:link w:val="Heading2"/>
    <w:uiPriority w:val="9"/>
    <w:rsid w:val="009A043F"/>
    <w:rPr>
      <w:rFonts w:asciiTheme="majorHAnsi" w:eastAsiaTheme="majorEastAsia" w:hAnsiTheme="majorHAnsi" w:cstheme="majorBidi"/>
      <w:b/>
      <w:bCs/>
      <w:color w:val="5B9BD5" w:themeColor="accent1"/>
      <w:sz w:val="26"/>
      <w:szCs w:val="26"/>
      <w:lang w:eastAsia="tr-TR"/>
    </w:rPr>
  </w:style>
  <w:style w:type="character" w:customStyle="1" w:styleId="MOTEChar">
    <w:name w:val="MOTE Char"/>
    <w:basedOn w:val="DefaultParagraphFont"/>
    <w:link w:val="MOTE"/>
    <w:rsid w:val="00A8599C"/>
    <w:rPr>
      <w:rFonts w:ascii="Candara" w:eastAsia="Times New Roman" w:hAnsi="Candara" w:cs="Times New Roman"/>
      <w:b/>
      <w:sz w:val="36"/>
      <w:szCs w:val="36"/>
      <w:lang w:eastAsia="tr-TR"/>
    </w:rPr>
  </w:style>
  <w:style w:type="paragraph" w:customStyle="1" w:styleId="Stil1">
    <w:name w:val="Stil1"/>
    <w:basedOn w:val="MOTE"/>
    <w:link w:val="Stil1Char"/>
    <w:qFormat/>
    <w:rsid w:val="003473A8"/>
    <w:pPr>
      <w:numPr>
        <w:numId w:val="2"/>
      </w:numPr>
      <w:pBdr>
        <w:bottom w:val="single" w:sz="4" w:space="1" w:color="000000"/>
      </w:pBdr>
      <w:spacing w:after="240"/>
      <w:ind w:left="284" w:hanging="284"/>
    </w:pPr>
  </w:style>
  <w:style w:type="paragraph" w:customStyle="1" w:styleId="Stil2">
    <w:name w:val="Stil2"/>
    <w:basedOn w:val="ListParagraph"/>
    <w:link w:val="Stil2Char"/>
    <w:qFormat/>
    <w:rsid w:val="000C0239"/>
    <w:pPr>
      <w:numPr>
        <w:ilvl w:val="1"/>
        <w:numId w:val="1"/>
      </w:numPr>
      <w:spacing w:line="360" w:lineRule="auto"/>
    </w:pPr>
    <w:rPr>
      <w:rFonts w:ascii="Candara" w:hAnsi="Candara"/>
      <w:b/>
      <w:sz w:val="28"/>
      <w:szCs w:val="28"/>
    </w:rPr>
  </w:style>
  <w:style w:type="character" w:customStyle="1" w:styleId="Stil1Char">
    <w:name w:val="Stil1 Char"/>
    <w:basedOn w:val="MOTEChar"/>
    <w:link w:val="Stil1"/>
    <w:rsid w:val="003473A8"/>
    <w:rPr>
      <w:rFonts w:ascii="Candara" w:eastAsia="Times New Roman" w:hAnsi="Candara" w:cs="Times New Roman"/>
      <w:b/>
      <w:sz w:val="36"/>
      <w:szCs w:val="36"/>
      <w:lang w:eastAsia="tr-TR"/>
    </w:rPr>
  </w:style>
  <w:style w:type="character" w:customStyle="1" w:styleId="Heading1Char">
    <w:name w:val="Heading 1 Char"/>
    <w:basedOn w:val="DefaultParagraphFont"/>
    <w:link w:val="Heading1"/>
    <w:uiPriority w:val="9"/>
    <w:rsid w:val="00FD44AE"/>
    <w:rPr>
      <w:rFonts w:asciiTheme="majorHAnsi" w:eastAsiaTheme="majorEastAsia" w:hAnsiTheme="majorHAnsi" w:cstheme="majorBidi"/>
      <w:color w:val="2E74B5" w:themeColor="accent1" w:themeShade="BF"/>
      <w:sz w:val="32"/>
      <w:szCs w:val="32"/>
      <w:lang w:eastAsia="tr-TR"/>
    </w:rPr>
  </w:style>
  <w:style w:type="character" w:customStyle="1" w:styleId="ListParagraphChar">
    <w:name w:val="List Paragraph Char"/>
    <w:basedOn w:val="DefaultParagraphFont"/>
    <w:link w:val="ListParagraph"/>
    <w:uiPriority w:val="34"/>
    <w:rsid w:val="000C0239"/>
    <w:rPr>
      <w:rFonts w:ascii="Times New Roman" w:eastAsia="Times New Roman" w:hAnsi="Times New Roman" w:cs="Times New Roman"/>
      <w:sz w:val="24"/>
      <w:szCs w:val="24"/>
      <w:lang w:eastAsia="tr-TR"/>
    </w:rPr>
  </w:style>
  <w:style w:type="character" w:customStyle="1" w:styleId="Stil2Char">
    <w:name w:val="Stil2 Char"/>
    <w:basedOn w:val="ListParagraphChar"/>
    <w:link w:val="Stil2"/>
    <w:rsid w:val="000C0239"/>
    <w:rPr>
      <w:rFonts w:ascii="Candara" w:eastAsia="Times New Roman" w:hAnsi="Candara" w:cs="Times New Roman"/>
      <w:b/>
      <w:sz w:val="28"/>
      <w:szCs w:val="28"/>
      <w:lang w:eastAsia="tr-TR"/>
    </w:rPr>
  </w:style>
  <w:style w:type="paragraph" w:styleId="TOC1">
    <w:name w:val="toc 1"/>
    <w:basedOn w:val="Normal"/>
    <w:next w:val="Normal"/>
    <w:autoRedefine/>
    <w:uiPriority w:val="39"/>
    <w:unhideWhenUsed/>
    <w:rsid w:val="00FD44AE"/>
    <w:pPr>
      <w:spacing w:after="100"/>
    </w:pPr>
  </w:style>
  <w:style w:type="character" w:customStyle="1" w:styleId="Heading3Char">
    <w:name w:val="Heading 3 Char"/>
    <w:basedOn w:val="DefaultParagraphFont"/>
    <w:link w:val="Heading3"/>
    <w:uiPriority w:val="9"/>
    <w:semiHidden/>
    <w:rsid w:val="00FD44AE"/>
    <w:rPr>
      <w:rFonts w:asciiTheme="majorHAnsi" w:eastAsiaTheme="majorEastAsia" w:hAnsiTheme="majorHAnsi" w:cstheme="majorBidi"/>
      <w:color w:val="1F4D78" w:themeColor="accent1" w:themeShade="7F"/>
      <w:sz w:val="24"/>
      <w:szCs w:val="24"/>
      <w:lang w:eastAsia="tr-TR"/>
    </w:rPr>
  </w:style>
  <w:style w:type="paragraph" w:styleId="TOC2">
    <w:name w:val="toc 2"/>
    <w:basedOn w:val="Normal"/>
    <w:next w:val="Normal"/>
    <w:autoRedefine/>
    <w:uiPriority w:val="39"/>
    <w:unhideWhenUsed/>
    <w:rsid w:val="00FD44AE"/>
    <w:pPr>
      <w:spacing w:after="100"/>
      <w:ind w:left="240"/>
    </w:pPr>
  </w:style>
  <w:style w:type="character" w:styleId="Hyperlink">
    <w:name w:val="Hyperlink"/>
    <w:basedOn w:val="DefaultParagraphFont"/>
    <w:uiPriority w:val="99"/>
    <w:unhideWhenUsed/>
    <w:rsid w:val="00FD44AE"/>
    <w:rPr>
      <w:color w:val="0563C1" w:themeColor="hyperlink"/>
      <w:u w:val="single"/>
    </w:rPr>
  </w:style>
  <w:style w:type="paragraph" w:styleId="Header">
    <w:name w:val="header"/>
    <w:basedOn w:val="Normal"/>
    <w:link w:val="HeaderChar"/>
    <w:uiPriority w:val="99"/>
    <w:unhideWhenUsed/>
    <w:rsid w:val="001757AA"/>
    <w:pPr>
      <w:tabs>
        <w:tab w:val="center" w:pos="4536"/>
        <w:tab w:val="right" w:pos="9072"/>
      </w:tabs>
    </w:pPr>
  </w:style>
  <w:style w:type="character" w:customStyle="1" w:styleId="HeaderChar">
    <w:name w:val="Header Char"/>
    <w:basedOn w:val="DefaultParagraphFont"/>
    <w:link w:val="Header"/>
    <w:uiPriority w:val="99"/>
    <w:rsid w:val="001757AA"/>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1757AA"/>
    <w:pPr>
      <w:tabs>
        <w:tab w:val="center" w:pos="4536"/>
        <w:tab w:val="right" w:pos="9072"/>
      </w:tabs>
    </w:pPr>
  </w:style>
  <w:style w:type="character" w:customStyle="1" w:styleId="FooterChar">
    <w:name w:val="Footer Char"/>
    <w:basedOn w:val="DefaultParagraphFont"/>
    <w:link w:val="Footer"/>
    <w:uiPriority w:val="99"/>
    <w:rsid w:val="001757AA"/>
    <w:rPr>
      <w:rFonts w:ascii="Times New Roman" w:eastAsia="Times New Roman" w:hAnsi="Times New Roman" w:cs="Times New Roman"/>
      <w:sz w:val="24"/>
      <w:szCs w:val="24"/>
      <w:lang w:eastAsia="tr-TR"/>
    </w:rPr>
  </w:style>
  <w:style w:type="character" w:styleId="Emphasis">
    <w:name w:val="Emphasis"/>
    <w:basedOn w:val="DefaultParagraphFont"/>
    <w:qFormat/>
    <w:rsid w:val="002D27E8"/>
    <w:rPr>
      <w:i/>
      <w:iCs/>
    </w:rPr>
  </w:style>
  <w:style w:type="paragraph" w:styleId="TOCHeading">
    <w:name w:val="TOC Heading"/>
    <w:basedOn w:val="Heading1"/>
    <w:next w:val="Normal"/>
    <w:uiPriority w:val="39"/>
    <w:unhideWhenUsed/>
    <w:qFormat/>
    <w:rsid w:val="00911D66"/>
    <w:pPr>
      <w:spacing w:line="259" w:lineRule="auto"/>
      <w:outlineLvl w:val="9"/>
    </w:pPr>
    <w:rPr>
      <w:lang w:val="en-US" w:eastAsia="en-US"/>
    </w:rPr>
  </w:style>
  <w:style w:type="character" w:styleId="CommentReference">
    <w:name w:val="annotation reference"/>
    <w:basedOn w:val="DefaultParagraphFont"/>
    <w:uiPriority w:val="99"/>
    <w:semiHidden/>
    <w:unhideWhenUsed/>
    <w:rsid w:val="006E794C"/>
    <w:rPr>
      <w:sz w:val="16"/>
      <w:szCs w:val="16"/>
    </w:rPr>
  </w:style>
  <w:style w:type="paragraph" w:styleId="CommentText">
    <w:name w:val="annotation text"/>
    <w:basedOn w:val="Normal"/>
    <w:link w:val="CommentTextChar"/>
    <w:uiPriority w:val="99"/>
    <w:semiHidden/>
    <w:unhideWhenUsed/>
    <w:rsid w:val="006E794C"/>
    <w:rPr>
      <w:sz w:val="20"/>
      <w:szCs w:val="20"/>
    </w:rPr>
  </w:style>
  <w:style w:type="character" w:customStyle="1" w:styleId="CommentTextChar">
    <w:name w:val="Comment Text Char"/>
    <w:basedOn w:val="DefaultParagraphFont"/>
    <w:link w:val="CommentText"/>
    <w:uiPriority w:val="99"/>
    <w:semiHidden/>
    <w:rsid w:val="006E794C"/>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6E794C"/>
    <w:rPr>
      <w:b/>
      <w:bCs/>
    </w:rPr>
  </w:style>
  <w:style w:type="character" w:customStyle="1" w:styleId="CommentSubjectChar">
    <w:name w:val="Comment Subject Char"/>
    <w:basedOn w:val="CommentTextChar"/>
    <w:link w:val="CommentSubject"/>
    <w:uiPriority w:val="99"/>
    <w:semiHidden/>
    <w:rsid w:val="006E794C"/>
    <w:rPr>
      <w:rFonts w:ascii="Times New Roman" w:eastAsia="Times New Roman" w:hAnsi="Times New Roman" w:cs="Times New Roman"/>
      <w:b/>
      <w:bCs/>
      <w:sz w:val="20"/>
      <w:szCs w:val="20"/>
      <w:lang w:eastAsia="tr-TR"/>
    </w:rPr>
  </w:style>
  <w:style w:type="character" w:customStyle="1" w:styleId="tlid-translation">
    <w:name w:val="tlid-translation"/>
    <w:basedOn w:val="DefaultParagraphFont"/>
    <w:rsid w:val="00F1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Mezuniyet Öncesi Tıp Eğitimi Standartları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3E3C5-E4F2-4136-A9FD-8F54DBB3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5004</Words>
  <Characters>27827</Characters>
  <Application>Microsoft Office Word</Application>
  <DocSecurity>0</DocSecurity>
  <Lines>695</Lines>
  <Paragraphs>331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Hilal Batı</dc:creator>
  <cp:lastModifiedBy>Halil İbrahim Durak</cp:lastModifiedBy>
  <cp:revision>2</cp:revision>
  <cp:lastPrinted>2020-01-08T06:47:00Z</cp:lastPrinted>
  <dcterms:created xsi:type="dcterms:W3CDTF">2020-12-06T08:13:00Z</dcterms:created>
  <dcterms:modified xsi:type="dcterms:W3CDTF">2020-12-06T08:13:00Z</dcterms:modified>
</cp:coreProperties>
</file>