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4F0" w:rsidRDefault="00DB44F0">
      <w:bookmarkStart w:id="0" w:name="_GoBack"/>
      <w:bookmarkEnd w:id="0"/>
    </w:p>
    <w:p w:rsidR="00DB44F0" w:rsidRDefault="00DB44F0">
      <w:pPr>
        <w:spacing w:line="360" w:lineRule="auto"/>
        <w:jc w:val="center"/>
        <w:rPr>
          <w:rFonts w:ascii="Calibri" w:hAnsi="Calibri" w:cs="Calibri"/>
          <w:b/>
          <w:sz w:val="28"/>
          <w:szCs w:val="28"/>
        </w:rPr>
      </w:pPr>
    </w:p>
    <w:p w:rsidR="00DB44F0" w:rsidRDefault="00DB44F0">
      <w:pPr>
        <w:spacing w:line="360" w:lineRule="auto"/>
        <w:jc w:val="center"/>
        <w:rPr>
          <w:rFonts w:ascii="Calibri" w:hAnsi="Calibri" w:cs="Calibri"/>
          <w:b/>
          <w:sz w:val="28"/>
          <w:szCs w:val="28"/>
        </w:rPr>
      </w:pPr>
    </w:p>
    <w:p w:rsidR="00DB44F0" w:rsidRDefault="00876550">
      <w:pPr>
        <w:pBdr>
          <w:top w:val="single" w:sz="4" w:space="1" w:color="auto"/>
        </w:pBdr>
        <w:spacing w:line="360" w:lineRule="auto"/>
        <w:rPr>
          <w:rFonts w:ascii="Calibri" w:hAnsi="Calibri" w:cs="Calibri"/>
          <w:b/>
          <w:sz w:val="56"/>
          <w:szCs w:val="56"/>
        </w:rPr>
      </w:pPr>
      <w:r>
        <w:rPr>
          <w:rFonts w:ascii="Calibri" w:hAnsi="Calibri" w:cs="Calibri"/>
          <w:b/>
          <w:sz w:val="56"/>
          <w:szCs w:val="56"/>
        </w:rPr>
        <w:t>AKREDİTE EĞİTİM PROGRAMI</w:t>
      </w:r>
    </w:p>
    <w:p w:rsidR="00DB44F0" w:rsidRDefault="00876550">
      <w:pPr>
        <w:spacing w:line="360" w:lineRule="auto"/>
        <w:rPr>
          <w:rFonts w:ascii="Calibri" w:hAnsi="Calibri" w:cs="Calibri"/>
          <w:b/>
          <w:sz w:val="56"/>
          <w:szCs w:val="56"/>
        </w:rPr>
      </w:pPr>
      <w:r>
        <w:rPr>
          <w:rFonts w:ascii="Calibri" w:hAnsi="Calibri" w:cs="Calibri"/>
          <w:b/>
          <w:sz w:val="56"/>
          <w:szCs w:val="56"/>
        </w:rPr>
        <w:t>ARA DEĞERLENDİRME İÇİN</w:t>
      </w:r>
    </w:p>
    <w:p w:rsidR="00DB44F0" w:rsidRDefault="00876550">
      <w:pPr>
        <w:spacing w:line="360" w:lineRule="auto"/>
        <w:rPr>
          <w:rFonts w:ascii="Calibri" w:hAnsi="Calibri" w:cs="Calibri"/>
          <w:b/>
          <w:sz w:val="56"/>
          <w:szCs w:val="56"/>
        </w:rPr>
      </w:pPr>
      <w:r>
        <w:rPr>
          <w:rFonts w:ascii="Calibri" w:hAnsi="Calibri" w:cs="Calibri"/>
          <w:b/>
          <w:sz w:val="56"/>
          <w:szCs w:val="56"/>
        </w:rPr>
        <w:t xml:space="preserve">UZAKTAN KURUM ZİYARETİ KILAVUZU </w:t>
      </w:r>
    </w:p>
    <w:p w:rsidR="00DB44F0" w:rsidRDefault="009A5D1B">
      <w:pPr>
        <w:pBdr>
          <w:top w:val="single" w:sz="4" w:space="1" w:color="auto"/>
          <w:bottom w:val="single" w:sz="4" w:space="1" w:color="auto"/>
        </w:pBdr>
        <w:spacing w:line="360" w:lineRule="auto"/>
        <w:rPr>
          <w:rFonts w:ascii="Calibri" w:hAnsi="Calibri" w:cs="Calibri"/>
          <w:b/>
          <w:sz w:val="28"/>
          <w:szCs w:val="28"/>
        </w:rPr>
      </w:pPr>
      <w:r>
        <w:rPr>
          <w:rFonts w:ascii="Calibri" w:hAnsi="Calibri" w:cs="Calibri"/>
          <w:b/>
          <w:sz w:val="28"/>
          <w:szCs w:val="28"/>
        </w:rPr>
        <w:t>Sürüm 2.  Şubat 2021</w:t>
      </w:r>
    </w:p>
    <w:p w:rsidR="00DB44F0" w:rsidRDefault="00DB44F0">
      <w:pPr>
        <w:spacing w:after="0" w:line="360" w:lineRule="auto"/>
        <w:rPr>
          <w:rFonts w:ascii="Calibri" w:hAnsi="Calibri" w:cs="Calibri"/>
          <w:b/>
          <w:sz w:val="28"/>
          <w:szCs w:val="28"/>
        </w:rPr>
        <w:sectPr w:rsidR="00DB44F0">
          <w:headerReference w:type="even" r:id="rId9"/>
          <w:headerReference w:type="default" r:id="rId10"/>
          <w:footerReference w:type="even" r:id="rId11"/>
          <w:footerReference w:type="default" r:id="rId12"/>
          <w:headerReference w:type="first" r:id="rId13"/>
          <w:footerReference w:type="first" r:id="rId14"/>
          <w:pgSz w:w="11906" w:h="16838"/>
          <w:pgMar w:top="719" w:right="746" w:bottom="899" w:left="1417" w:header="708" w:footer="708" w:gutter="0"/>
          <w:cols w:space="708"/>
          <w:docGrid w:linePitch="360"/>
        </w:sectPr>
      </w:pPr>
    </w:p>
    <w:p w:rsidR="00DB44F0" w:rsidRDefault="00876550">
      <w:pPr>
        <w:pBdr>
          <w:bottom w:val="single" w:sz="4" w:space="1" w:color="auto"/>
        </w:pBdr>
        <w:rPr>
          <w:rFonts w:ascii="Trebuchet MS" w:hAnsi="Trebuchet MS"/>
          <w:b/>
          <w:sz w:val="28"/>
          <w:szCs w:val="28"/>
        </w:rPr>
      </w:pPr>
      <w:r>
        <w:rPr>
          <w:rFonts w:ascii="Trebuchet MS" w:hAnsi="Trebuchet MS"/>
          <w:b/>
          <w:sz w:val="28"/>
          <w:szCs w:val="28"/>
        </w:rPr>
        <w:lastRenderedPageBreak/>
        <w:t>İÇİNDEKİLER</w:t>
      </w:r>
    </w:p>
    <w:p w:rsidR="00DB44F0" w:rsidRDefault="00DB44F0">
      <w:pPr>
        <w:rPr>
          <w:b/>
        </w:rPr>
      </w:pPr>
    </w:p>
    <w:p w:rsidR="00DB44F0" w:rsidRDefault="00876550">
      <w:pPr>
        <w:spacing w:line="360" w:lineRule="auto"/>
        <w:jc w:val="both"/>
        <w:rPr>
          <w:rFonts w:cstheme="minorHAnsi"/>
          <w:b/>
        </w:rPr>
      </w:pPr>
      <w:r>
        <w:rPr>
          <w:rFonts w:cstheme="minorHAnsi"/>
          <w:b/>
        </w:rPr>
        <w:t>I.ARA DEĞERLENDİRME UZAKTAN KURUM ZİYARETİ KILAVUZU</w:t>
      </w:r>
      <w:r>
        <w:rPr>
          <w:rFonts w:cstheme="minorHAnsi"/>
          <w:b/>
        </w:rPr>
        <w:tab/>
      </w:r>
      <w:r>
        <w:rPr>
          <w:rFonts w:cstheme="minorHAnsi"/>
          <w:b/>
        </w:rPr>
        <w:tab/>
      </w:r>
      <w:r>
        <w:rPr>
          <w:rFonts w:cstheme="minorHAnsi"/>
          <w:b/>
        </w:rPr>
        <w:tab/>
      </w:r>
      <w:r>
        <w:rPr>
          <w:rFonts w:cstheme="minorHAnsi"/>
          <w:b/>
        </w:rPr>
        <w:tab/>
      </w:r>
      <w:r>
        <w:rPr>
          <w:rFonts w:cstheme="minorHAnsi"/>
          <w:b/>
        </w:rPr>
        <w:tab/>
        <w:t>2</w:t>
      </w:r>
    </w:p>
    <w:p w:rsidR="00DB44F0" w:rsidRDefault="00876550">
      <w:pPr>
        <w:spacing w:line="360" w:lineRule="auto"/>
        <w:jc w:val="both"/>
        <w:rPr>
          <w:rFonts w:cstheme="minorHAnsi"/>
          <w:b/>
        </w:rPr>
      </w:pPr>
      <w:r>
        <w:rPr>
          <w:rFonts w:cstheme="minorHAnsi"/>
          <w:b/>
        </w:rPr>
        <w:tab/>
        <w:t>A. Uzaktan Kurum Ziyareti Etkinlikleri</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4</w:t>
      </w:r>
    </w:p>
    <w:p w:rsidR="00DB44F0" w:rsidRDefault="00876550">
      <w:pPr>
        <w:spacing w:line="360" w:lineRule="auto"/>
        <w:jc w:val="both"/>
        <w:rPr>
          <w:rFonts w:cstheme="minorHAnsi"/>
          <w:b/>
        </w:rPr>
      </w:pPr>
      <w:r>
        <w:rPr>
          <w:rFonts w:cstheme="minorHAnsi"/>
          <w:b/>
        </w:rPr>
        <w:tab/>
        <w:t>B. Uzaktan ziyaret etkinl</w:t>
      </w:r>
      <w:r w:rsidR="00957F4F">
        <w:rPr>
          <w:rFonts w:cstheme="minorHAnsi"/>
          <w:b/>
        </w:rPr>
        <w:t>iklerine yönelik öneriler</w:t>
      </w:r>
      <w:r w:rsidR="00957F4F">
        <w:rPr>
          <w:rFonts w:cstheme="minorHAnsi"/>
          <w:b/>
        </w:rPr>
        <w:tab/>
      </w:r>
      <w:r w:rsidR="00957F4F">
        <w:rPr>
          <w:rFonts w:cstheme="minorHAnsi"/>
          <w:b/>
        </w:rPr>
        <w:tab/>
      </w:r>
      <w:r w:rsidR="00957F4F">
        <w:rPr>
          <w:rFonts w:cstheme="minorHAnsi"/>
          <w:b/>
        </w:rPr>
        <w:tab/>
      </w:r>
      <w:r w:rsidR="00957F4F">
        <w:rPr>
          <w:rFonts w:cstheme="minorHAnsi"/>
          <w:b/>
        </w:rPr>
        <w:tab/>
      </w:r>
      <w:r w:rsidR="00957F4F">
        <w:rPr>
          <w:rFonts w:cstheme="minorHAnsi"/>
          <w:b/>
        </w:rPr>
        <w:tab/>
      </w:r>
      <w:r w:rsidR="00957F4F">
        <w:rPr>
          <w:rFonts w:cstheme="minorHAnsi"/>
          <w:b/>
        </w:rPr>
        <w:tab/>
        <w:t>8</w:t>
      </w:r>
    </w:p>
    <w:p w:rsidR="00DB44F0" w:rsidRDefault="00876550">
      <w:pPr>
        <w:spacing w:line="360" w:lineRule="auto"/>
        <w:jc w:val="both"/>
        <w:rPr>
          <w:rFonts w:cstheme="minorHAnsi"/>
          <w:b/>
        </w:rPr>
      </w:pPr>
      <w:r>
        <w:rPr>
          <w:rFonts w:cstheme="minorHAnsi"/>
          <w:b/>
        </w:rPr>
        <w:tab/>
        <w:t xml:space="preserve">C. Uzaktan ziyaret sürecindeki görüşme sorusu </w:t>
      </w:r>
      <w:r w:rsidR="00957F4F">
        <w:rPr>
          <w:rFonts w:cstheme="minorHAnsi"/>
          <w:b/>
        </w:rPr>
        <w:t>önerileri</w:t>
      </w:r>
      <w:r w:rsidR="00957F4F">
        <w:rPr>
          <w:rFonts w:cstheme="minorHAnsi"/>
          <w:b/>
        </w:rPr>
        <w:tab/>
      </w:r>
      <w:r w:rsidR="00957F4F">
        <w:rPr>
          <w:rFonts w:cstheme="minorHAnsi"/>
          <w:b/>
        </w:rPr>
        <w:tab/>
      </w:r>
      <w:r w:rsidR="00957F4F">
        <w:rPr>
          <w:rFonts w:cstheme="minorHAnsi"/>
          <w:b/>
        </w:rPr>
        <w:tab/>
      </w:r>
      <w:r w:rsidR="00957F4F">
        <w:rPr>
          <w:rFonts w:cstheme="minorHAnsi"/>
          <w:b/>
        </w:rPr>
        <w:tab/>
      </w:r>
      <w:r w:rsidR="00957F4F">
        <w:rPr>
          <w:rFonts w:cstheme="minorHAnsi"/>
          <w:b/>
        </w:rPr>
        <w:tab/>
        <w:t>11</w:t>
      </w:r>
    </w:p>
    <w:p w:rsidR="00DB44F0" w:rsidRDefault="00DB44F0">
      <w:pPr>
        <w:spacing w:line="360" w:lineRule="auto"/>
        <w:jc w:val="both"/>
        <w:rPr>
          <w:rFonts w:cstheme="minorHAnsi"/>
          <w:b/>
        </w:rPr>
      </w:pPr>
    </w:p>
    <w:p w:rsidR="00DB44F0" w:rsidRDefault="00876550">
      <w:pPr>
        <w:spacing w:line="360" w:lineRule="auto"/>
        <w:jc w:val="both"/>
        <w:rPr>
          <w:rFonts w:cstheme="minorHAnsi"/>
          <w:b/>
        </w:rPr>
      </w:pPr>
      <w:r>
        <w:rPr>
          <w:rFonts w:cstheme="minorHAnsi"/>
          <w:b/>
        </w:rPr>
        <w:t>II. ARA DEĞERLENDİRME UZAKTAN ZİY</w:t>
      </w:r>
      <w:r w:rsidR="00957F4F">
        <w:rPr>
          <w:rFonts w:cstheme="minorHAnsi"/>
          <w:b/>
        </w:rPr>
        <w:t>ARET SONU RAPORU KILAVUZU</w:t>
      </w:r>
      <w:r w:rsidR="00957F4F">
        <w:rPr>
          <w:rFonts w:cstheme="minorHAnsi"/>
          <w:b/>
        </w:rPr>
        <w:tab/>
      </w:r>
      <w:r w:rsidR="00957F4F">
        <w:rPr>
          <w:rFonts w:cstheme="minorHAnsi"/>
          <w:b/>
        </w:rPr>
        <w:tab/>
      </w:r>
      <w:r w:rsidR="00957F4F">
        <w:rPr>
          <w:rFonts w:cstheme="minorHAnsi"/>
          <w:b/>
        </w:rPr>
        <w:tab/>
        <w:t xml:space="preserve"> </w:t>
      </w:r>
      <w:r w:rsidR="00957F4F">
        <w:rPr>
          <w:rFonts w:cstheme="minorHAnsi"/>
          <w:b/>
        </w:rPr>
        <w:tab/>
        <w:t>24</w:t>
      </w:r>
    </w:p>
    <w:p w:rsidR="00DB44F0" w:rsidRDefault="00876550">
      <w:pPr>
        <w:spacing w:line="360" w:lineRule="auto"/>
        <w:jc w:val="both"/>
        <w:rPr>
          <w:rFonts w:cstheme="minorHAnsi"/>
          <w:b/>
        </w:rPr>
      </w:pPr>
      <w:r>
        <w:rPr>
          <w:rFonts w:cstheme="minorHAnsi"/>
          <w:b/>
        </w:rPr>
        <w:tab/>
        <w:t>Ara Değerlendirme Sürecinde Kullanılac</w:t>
      </w:r>
      <w:r w:rsidR="00957F4F">
        <w:rPr>
          <w:rFonts w:cstheme="minorHAnsi"/>
          <w:b/>
        </w:rPr>
        <w:t>ak Değerlendirme Çizelgesi</w:t>
      </w:r>
      <w:r w:rsidR="00957F4F">
        <w:rPr>
          <w:rFonts w:cstheme="minorHAnsi"/>
          <w:b/>
        </w:rPr>
        <w:tab/>
      </w:r>
      <w:r w:rsidR="00957F4F">
        <w:rPr>
          <w:rFonts w:cstheme="minorHAnsi"/>
          <w:b/>
        </w:rPr>
        <w:tab/>
      </w:r>
      <w:r w:rsidR="00957F4F">
        <w:rPr>
          <w:rFonts w:cstheme="minorHAnsi"/>
          <w:b/>
        </w:rPr>
        <w:tab/>
      </w:r>
      <w:r w:rsidR="00957F4F">
        <w:rPr>
          <w:rFonts w:cstheme="minorHAnsi"/>
          <w:b/>
        </w:rPr>
        <w:tab/>
        <w:t>26</w:t>
      </w:r>
    </w:p>
    <w:p w:rsidR="00DB44F0" w:rsidRDefault="00876550">
      <w:pPr>
        <w:spacing w:line="360" w:lineRule="auto"/>
        <w:jc w:val="both"/>
        <w:rPr>
          <w:rFonts w:cstheme="minorHAnsi"/>
          <w:b/>
        </w:rPr>
      </w:pPr>
      <w:r>
        <w:rPr>
          <w:rFonts w:cstheme="minorHAnsi"/>
          <w:b/>
        </w:rPr>
        <w:tab/>
        <w:t xml:space="preserve">Ara Değerlendirme Uzaktan Ziyaret </w:t>
      </w:r>
      <w:r w:rsidR="00957F4F">
        <w:rPr>
          <w:rFonts w:cstheme="minorHAnsi"/>
          <w:b/>
        </w:rPr>
        <w:t>Sonu Çıkış Bildirim Formu</w:t>
      </w:r>
      <w:r w:rsidR="00957F4F">
        <w:rPr>
          <w:rFonts w:cstheme="minorHAnsi"/>
          <w:b/>
        </w:rPr>
        <w:tab/>
      </w:r>
      <w:r w:rsidR="00957F4F">
        <w:rPr>
          <w:rFonts w:cstheme="minorHAnsi"/>
          <w:b/>
        </w:rPr>
        <w:tab/>
      </w:r>
      <w:r w:rsidR="00957F4F">
        <w:rPr>
          <w:rFonts w:cstheme="minorHAnsi"/>
          <w:b/>
        </w:rPr>
        <w:tab/>
      </w:r>
      <w:r w:rsidR="00957F4F">
        <w:rPr>
          <w:rFonts w:cstheme="minorHAnsi"/>
          <w:b/>
        </w:rPr>
        <w:tab/>
      </w:r>
      <w:r w:rsidR="00957F4F">
        <w:rPr>
          <w:rFonts w:cstheme="minorHAnsi"/>
          <w:b/>
        </w:rPr>
        <w:tab/>
        <w:t>48</w:t>
      </w:r>
    </w:p>
    <w:p w:rsidR="00DB44F0" w:rsidRDefault="00876550">
      <w:pPr>
        <w:spacing w:line="360" w:lineRule="auto"/>
        <w:jc w:val="both"/>
        <w:rPr>
          <w:rFonts w:cstheme="minorHAnsi"/>
          <w:b/>
        </w:rPr>
      </w:pPr>
      <w:r>
        <w:rPr>
          <w:rFonts w:cstheme="minorHAnsi"/>
          <w:b/>
        </w:rPr>
        <w:tab/>
        <w:t>Ara Değerlendirme Uzaktan Ziyar</w:t>
      </w:r>
      <w:r w:rsidR="00957F4F">
        <w:rPr>
          <w:rFonts w:cstheme="minorHAnsi"/>
          <w:b/>
        </w:rPr>
        <w:t>et Sonu Rapor Formu</w:t>
      </w:r>
      <w:r w:rsidR="00957F4F">
        <w:rPr>
          <w:rFonts w:cstheme="minorHAnsi"/>
          <w:b/>
        </w:rPr>
        <w:tab/>
      </w:r>
      <w:r w:rsidR="00957F4F">
        <w:rPr>
          <w:rFonts w:cstheme="minorHAnsi"/>
          <w:b/>
        </w:rPr>
        <w:tab/>
      </w:r>
      <w:r w:rsidR="00957F4F">
        <w:rPr>
          <w:rFonts w:cstheme="minorHAnsi"/>
          <w:b/>
        </w:rPr>
        <w:tab/>
      </w:r>
      <w:r w:rsidR="00957F4F">
        <w:rPr>
          <w:rFonts w:cstheme="minorHAnsi"/>
          <w:b/>
        </w:rPr>
        <w:tab/>
      </w:r>
      <w:r w:rsidR="00957F4F">
        <w:rPr>
          <w:rFonts w:cstheme="minorHAnsi"/>
          <w:b/>
        </w:rPr>
        <w:tab/>
        <w:t>49</w:t>
      </w:r>
    </w:p>
    <w:p w:rsidR="00DB44F0" w:rsidRDefault="00DB44F0">
      <w:pPr>
        <w:pStyle w:val="Balk1"/>
        <w:spacing w:before="0" w:line="360" w:lineRule="auto"/>
        <w:jc w:val="center"/>
        <w:rPr>
          <w:rFonts w:asciiTheme="minorHAnsi" w:hAnsiTheme="minorHAnsi"/>
          <w:color w:val="auto"/>
          <w:sz w:val="24"/>
          <w:szCs w:val="24"/>
        </w:rPr>
      </w:pPr>
    </w:p>
    <w:p w:rsidR="00DB44F0" w:rsidRDefault="00DB44F0">
      <w:pPr>
        <w:spacing w:line="360" w:lineRule="auto"/>
        <w:jc w:val="both"/>
        <w:rPr>
          <w:rFonts w:cstheme="minorHAnsi"/>
          <w:b/>
        </w:rPr>
      </w:pPr>
    </w:p>
    <w:p w:rsidR="00DB44F0" w:rsidRDefault="00876550">
      <w:pPr>
        <w:spacing w:line="360" w:lineRule="auto"/>
        <w:jc w:val="both"/>
        <w:rPr>
          <w:rFonts w:cstheme="minorHAnsi"/>
          <w:b/>
        </w:rPr>
      </w:pPr>
      <w:r>
        <w:rPr>
          <w:rFonts w:cstheme="minorHAnsi"/>
          <w:b/>
        </w:rPr>
        <w:t xml:space="preserve">III. EKLER </w:t>
      </w:r>
    </w:p>
    <w:p w:rsidR="00DB44F0" w:rsidRDefault="00876550">
      <w:pPr>
        <w:spacing w:line="360" w:lineRule="auto"/>
        <w:rPr>
          <w:rFonts w:ascii="Calibri" w:hAnsi="Calibri"/>
          <w:b/>
          <w:color w:val="000000"/>
        </w:rPr>
      </w:pPr>
      <w:r>
        <w:rPr>
          <w:rFonts w:ascii="Calibri" w:hAnsi="Calibri"/>
          <w:b/>
          <w:color w:val="000000"/>
        </w:rPr>
        <w:t xml:space="preserve">                Kurum Uzaktan Ziyaret Programı Taslağı                                                                                                 </w:t>
      </w:r>
      <w:r w:rsidR="00957F4F">
        <w:rPr>
          <w:rFonts w:cstheme="minorHAnsi"/>
          <w:b/>
        </w:rPr>
        <w:t>50</w:t>
      </w:r>
    </w:p>
    <w:p w:rsidR="00DB44F0" w:rsidRDefault="00DB44F0">
      <w:pPr>
        <w:pStyle w:val="Balk1"/>
        <w:spacing w:before="0" w:line="360" w:lineRule="auto"/>
        <w:rPr>
          <w:rFonts w:asciiTheme="minorHAnsi" w:hAnsiTheme="minorHAnsi"/>
          <w:color w:val="auto"/>
          <w:sz w:val="24"/>
        </w:rPr>
      </w:pPr>
    </w:p>
    <w:p w:rsidR="00DB44F0" w:rsidRDefault="00876550">
      <w:pPr>
        <w:spacing w:line="360" w:lineRule="auto"/>
        <w:jc w:val="both"/>
        <w:rPr>
          <w:rFonts w:cstheme="minorHAnsi"/>
          <w:b/>
        </w:rPr>
      </w:pPr>
      <w:r>
        <w:rPr>
          <w:rFonts w:cstheme="minorHAnsi"/>
          <w:b/>
        </w:rPr>
        <w:br w:type="page"/>
      </w:r>
    </w:p>
    <w:p w:rsidR="00DB44F0" w:rsidRDefault="00876550">
      <w:pPr>
        <w:pStyle w:val="T1"/>
        <w:numPr>
          <w:ilvl w:val="0"/>
          <w:numId w:val="3"/>
        </w:numPr>
        <w:rPr>
          <w:rFonts w:asciiTheme="minorHAnsi" w:hAnsiTheme="minorHAnsi" w:cstheme="minorHAnsi"/>
          <w:lang w:val="tr-TR"/>
        </w:rPr>
      </w:pPr>
      <w:bookmarkStart w:id="1" w:name="_Ref276402285"/>
      <w:r>
        <w:rPr>
          <w:rFonts w:asciiTheme="minorHAnsi" w:hAnsiTheme="minorHAnsi" w:cstheme="minorHAnsi"/>
          <w:lang w:val="tr-TR"/>
        </w:rPr>
        <w:t>ARA DEĞERLENDİRME UZAKTAN KURUM ZİYARETİ KILAVUZU</w:t>
      </w:r>
      <w:bookmarkEnd w:id="1"/>
    </w:p>
    <w:p w:rsidR="00DB44F0" w:rsidRDefault="00876550">
      <w:pPr>
        <w:pStyle w:val="Balk1"/>
        <w:spacing w:line="360" w:lineRule="auto"/>
        <w:rPr>
          <w:rFonts w:asciiTheme="minorHAnsi" w:hAnsiTheme="minorHAnsi" w:cstheme="minorHAnsi"/>
          <w:color w:val="auto"/>
          <w:sz w:val="24"/>
          <w:szCs w:val="22"/>
        </w:rPr>
      </w:pPr>
      <w:bookmarkStart w:id="2" w:name="_Toc276633447"/>
      <w:r>
        <w:rPr>
          <w:rFonts w:asciiTheme="minorHAnsi" w:hAnsiTheme="minorHAnsi" w:cstheme="minorHAnsi"/>
          <w:color w:val="auto"/>
          <w:sz w:val="24"/>
          <w:szCs w:val="22"/>
        </w:rPr>
        <w:t>Giriş</w:t>
      </w:r>
      <w:bookmarkEnd w:id="2"/>
    </w:p>
    <w:p w:rsidR="00DB44F0" w:rsidRDefault="00876550">
      <w:pPr>
        <w:pStyle w:val="ListeParagraf"/>
        <w:spacing w:line="360" w:lineRule="auto"/>
        <w:ind w:left="0"/>
        <w:jc w:val="both"/>
        <w:rPr>
          <w:rFonts w:asciiTheme="minorHAnsi" w:hAnsiTheme="minorHAnsi" w:cstheme="minorHAnsi"/>
        </w:rPr>
      </w:pPr>
      <w:bookmarkStart w:id="3" w:name="_Toc378908586"/>
      <w:bookmarkStart w:id="4" w:name="_Toc378908155"/>
      <w:bookmarkStart w:id="5" w:name="_Toc378907293"/>
      <w:bookmarkStart w:id="6" w:name="_Toc378907076"/>
      <w:bookmarkStart w:id="7" w:name="_Toc379807063"/>
      <w:r>
        <w:rPr>
          <w:rFonts w:asciiTheme="minorHAnsi" w:hAnsiTheme="minorHAnsi" w:cstheme="minorHAnsi"/>
        </w:rPr>
        <w:t>Ara değerlendirme; akredite tıp fakültelerinin temel standartlar ve gelişim standartları açısından üçüncü yıldaki durumlarının yeniden gözden geçirilmesi ve akreditasyon belgesi ile birlikte verilen “Ziyaret Sonu Değerlendirme ve Öneri Raporu”nda önerilen gelişme alanlarında yaptıkları çalışmaların</w:t>
      </w:r>
      <w:r>
        <w:rPr>
          <w:rFonts w:asciiTheme="minorHAnsi" w:hAnsiTheme="minorHAnsi" w:cstheme="minorHAnsi"/>
          <w:i/>
        </w:rPr>
        <w:t xml:space="preserve"> </w:t>
      </w:r>
      <w:r>
        <w:rPr>
          <w:rFonts w:asciiTheme="minorHAnsi" w:hAnsiTheme="minorHAnsi" w:cstheme="minorHAnsi"/>
        </w:rPr>
        <w:t>değerlendirilmesi, kuruma ara geribildirim verilmesi ve akreditasyon durumunun gözden geçirilmesi amacıyla yapılır.</w:t>
      </w:r>
    </w:p>
    <w:p w:rsidR="00DB44F0" w:rsidRDefault="00DB44F0">
      <w:pPr>
        <w:pStyle w:val="ListeParagraf"/>
        <w:spacing w:line="360" w:lineRule="auto"/>
        <w:ind w:left="0"/>
        <w:jc w:val="both"/>
        <w:rPr>
          <w:rFonts w:asciiTheme="minorHAnsi" w:hAnsiTheme="minorHAnsi" w:cstheme="minorHAnsi"/>
        </w:rPr>
      </w:pPr>
    </w:p>
    <w:p w:rsidR="00DB44F0" w:rsidRDefault="00876550">
      <w:pPr>
        <w:pStyle w:val="ListeParagraf"/>
        <w:spacing w:line="360" w:lineRule="auto"/>
        <w:ind w:left="0"/>
        <w:jc w:val="both"/>
        <w:rPr>
          <w:rFonts w:asciiTheme="minorHAnsi" w:hAnsiTheme="minorHAnsi" w:cstheme="minorHAnsi"/>
        </w:rPr>
      </w:pPr>
      <w:r>
        <w:rPr>
          <w:rFonts w:asciiTheme="minorHAnsi" w:hAnsiTheme="minorHAnsi" w:cstheme="minorHAnsi"/>
        </w:rPr>
        <w:t xml:space="preserve">Bu çerçevede akreditasyonun verildiği tarihten sonraki 23-26. aylar arasında fakülteye yazı yazılarak “Ara Değerlendirme Kılavuzu”, “Ziyaret Sonu Değerlendirme ve Öneri Raporu” ve “Fakültenin Özdeğerlendirme Raporu” iletilir. </w:t>
      </w:r>
    </w:p>
    <w:p w:rsidR="00DB44F0" w:rsidRDefault="00DB44F0">
      <w:pPr>
        <w:pStyle w:val="ListeParagraf"/>
        <w:spacing w:line="360" w:lineRule="auto"/>
        <w:ind w:left="0"/>
        <w:jc w:val="both"/>
        <w:rPr>
          <w:rFonts w:asciiTheme="minorHAnsi" w:hAnsiTheme="minorHAnsi" w:cstheme="minorHAnsi"/>
        </w:rPr>
      </w:pPr>
    </w:p>
    <w:p w:rsidR="00DB44F0" w:rsidRDefault="00876550">
      <w:pPr>
        <w:pStyle w:val="ListeParagraf"/>
        <w:spacing w:line="360" w:lineRule="auto"/>
        <w:ind w:left="0"/>
        <w:jc w:val="both"/>
        <w:rPr>
          <w:rFonts w:asciiTheme="minorHAnsi" w:hAnsiTheme="minorHAnsi" w:cstheme="minorHAnsi"/>
        </w:rPr>
      </w:pPr>
      <w:r>
        <w:rPr>
          <w:rFonts w:asciiTheme="minorHAnsi" w:hAnsiTheme="minorHAnsi" w:cstheme="minorHAnsi"/>
        </w:rPr>
        <w:t>Fakültelerden Ara Değerlendirme Kılavuzu’na uygun olarak bir Ara Değerlendirme Raporu (A-ÖDR) hazırlamaları ve ilgili yılın en geç 1 Ekim tarihine kadar (akreditasyon başlangıcından sonraki 30. Ay) 4 kopya halinde basılı ve dijital ortamda TEPDAD sekreterliğine ulaştırmaları istenir. TEPDAD sekreterliği gelen A-ÖDR’yi şeklen inceler ve eksiklik varsa tamamlanması için kurumla iletişim kurar.</w:t>
      </w:r>
    </w:p>
    <w:p w:rsidR="00DB44F0" w:rsidRDefault="00DB44F0">
      <w:pPr>
        <w:pStyle w:val="ListeParagraf"/>
        <w:spacing w:line="360" w:lineRule="auto"/>
        <w:ind w:left="0"/>
        <w:jc w:val="both"/>
        <w:rPr>
          <w:rFonts w:asciiTheme="minorHAnsi" w:hAnsiTheme="minorHAnsi" w:cstheme="minorHAnsi"/>
        </w:rPr>
      </w:pPr>
    </w:p>
    <w:p w:rsidR="00DB44F0" w:rsidRDefault="00876550">
      <w:pPr>
        <w:pStyle w:val="ListeParagraf"/>
        <w:spacing w:line="360" w:lineRule="auto"/>
        <w:ind w:left="0"/>
        <w:jc w:val="both"/>
        <w:rPr>
          <w:rFonts w:asciiTheme="minorHAnsi" w:hAnsiTheme="minorHAnsi" w:cstheme="minorHAnsi"/>
        </w:rPr>
      </w:pPr>
      <w:r>
        <w:rPr>
          <w:rFonts w:asciiTheme="minorHAnsi" w:hAnsiTheme="minorHAnsi" w:cstheme="minorHAnsi"/>
        </w:rPr>
        <w:t>A-ÖDR, önceki ÖDR ve ziyaret sonu değerlendirme ve öneri raporu eşliğinde en az 3 kişilik bir ekip (tercihen ilk ziyaret ekibi Başkanı,  UTEAK raportörü ve önceki ziyaret ekibinden bir üye) tarafından değerlendirilir ve aynı ekip tarafından bir ara değerlendirme ziyareti yapılır. Bu ziyaret olağandışı koşullarda uzaktan çevrimiçi ortamda gerçekleştirilir.</w:t>
      </w:r>
    </w:p>
    <w:p w:rsidR="00DB44F0" w:rsidRDefault="00DB44F0">
      <w:pPr>
        <w:pStyle w:val="ListeParagraf"/>
        <w:spacing w:line="360" w:lineRule="auto"/>
        <w:ind w:left="0"/>
        <w:jc w:val="both"/>
        <w:rPr>
          <w:rFonts w:asciiTheme="minorHAnsi" w:hAnsiTheme="minorHAnsi" w:cstheme="minorHAnsi"/>
        </w:rPr>
      </w:pPr>
    </w:p>
    <w:p w:rsidR="00DB44F0" w:rsidRDefault="00876550">
      <w:pPr>
        <w:pStyle w:val="ListeParagraf"/>
        <w:spacing w:line="360" w:lineRule="auto"/>
        <w:ind w:left="0"/>
        <w:jc w:val="both"/>
        <w:rPr>
          <w:rFonts w:asciiTheme="minorHAnsi" w:hAnsiTheme="minorHAnsi" w:cstheme="minorHAnsi"/>
        </w:rPr>
      </w:pPr>
      <w:r>
        <w:rPr>
          <w:rFonts w:asciiTheme="minorHAnsi" w:hAnsiTheme="minorHAnsi" w:cstheme="minorHAnsi"/>
        </w:rPr>
        <w:t>Ziyaret programı ve tarihi kurumun özellikleri ve yaptıkları çalışmalar zemininde ara değerlendirme ziyareti ekibi başkanı ve fakültenin dekanı tarafından ortaklaşa oluşturulur.</w:t>
      </w:r>
    </w:p>
    <w:p w:rsidR="00DB44F0" w:rsidRDefault="00DB44F0">
      <w:pPr>
        <w:pStyle w:val="ListeParagraf"/>
        <w:spacing w:line="360" w:lineRule="auto"/>
        <w:ind w:left="0"/>
        <w:jc w:val="both"/>
        <w:rPr>
          <w:rFonts w:asciiTheme="minorHAnsi" w:hAnsiTheme="minorHAnsi" w:cstheme="minorHAnsi"/>
        </w:rPr>
      </w:pPr>
    </w:p>
    <w:p w:rsidR="00DB44F0" w:rsidRDefault="00876550">
      <w:pPr>
        <w:pStyle w:val="ListeParagraf"/>
        <w:spacing w:line="360" w:lineRule="auto"/>
        <w:ind w:left="0"/>
        <w:jc w:val="both"/>
        <w:rPr>
          <w:rFonts w:asciiTheme="minorHAnsi" w:hAnsiTheme="minorHAnsi" w:cstheme="minorHAnsi"/>
        </w:rPr>
      </w:pPr>
      <w:r>
        <w:rPr>
          <w:rFonts w:asciiTheme="minorHAnsi" w:hAnsiTheme="minorHAnsi" w:cstheme="minorHAnsi"/>
        </w:rPr>
        <w:t xml:space="preserve">Ara Değerlendirme Ziyaretleri sonunda çıkış bildirimi yapılması gereklidir. Ara Değerlendirme Ziyareti Ekibi, ziyareti takiben 15 gün içerisinde Ara Değerlendirme Uzaktan Ziyaret Sonu Raporunu UTEAK’a iletir. Rapor UTEAK’ta tartışılarak kurumlara “Ara Değerlendirme ve Öneri Raporu”  hazırlanır ve fakülteye iletilir.  </w:t>
      </w:r>
    </w:p>
    <w:p w:rsidR="00DB44F0" w:rsidRDefault="00DB44F0">
      <w:pPr>
        <w:pStyle w:val="ListeParagraf"/>
        <w:ind w:left="0"/>
        <w:jc w:val="both"/>
        <w:rPr>
          <w:rFonts w:asciiTheme="minorHAnsi" w:hAnsiTheme="minorHAnsi" w:cstheme="minorHAnsi"/>
        </w:rPr>
      </w:pPr>
    </w:p>
    <w:bookmarkEnd w:id="3"/>
    <w:bookmarkEnd w:id="4"/>
    <w:bookmarkEnd w:id="5"/>
    <w:bookmarkEnd w:id="6"/>
    <w:bookmarkEnd w:id="7"/>
    <w:p w:rsidR="00DB44F0" w:rsidRDefault="00876550">
      <w:pPr>
        <w:spacing w:line="360" w:lineRule="auto"/>
        <w:jc w:val="both"/>
        <w:rPr>
          <w:rFonts w:cstheme="minorHAnsi"/>
          <w:sz w:val="24"/>
        </w:rPr>
      </w:pPr>
      <w:r>
        <w:rPr>
          <w:rFonts w:cstheme="minorHAnsi"/>
          <w:sz w:val="24"/>
        </w:rPr>
        <w:t xml:space="preserve">Uzaktan ziyaret sırasında kurumun hazırladığı A-ÖDR’sinde belirtilen uygulamaların halen UTEAK Ulusal Mezuniyet Öncesi Tıp Eğitimi Standartlarını karşılayıp karşılamadığı, UTEAK önerilerinin yerine getirilip getirilmediği, UTEAK Etik İlkelerine ve Ulusal Tıp Eğitimi Akreditasyonu Başvurusu ve Değerlendirme Esasları Yönergesi’ne uygun bir biçimde komisyon üyelerince değerlendirilecektir. </w:t>
      </w:r>
    </w:p>
    <w:p w:rsidR="00DB44F0" w:rsidRDefault="00876550">
      <w:pPr>
        <w:spacing w:line="360" w:lineRule="auto"/>
        <w:jc w:val="both"/>
        <w:rPr>
          <w:rFonts w:cstheme="minorHAnsi"/>
          <w:sz w:val="24"/>
        </w:rPr>
      </w:pPr>
      <w:r>
        <w:rPr>
          <w:rFonts w:cstheme="minorHAnsi"/>
          <w:sz w:val="24"/>
        </w:rPr>
        <w:t>Ziyaret ekibi, uzaktan kurum ziyareti sırasında;</w:t>
      </w:r>
    </w:p>
    <w:p w:rsidR="00DB44F0" w:rsidRDefault="00876550">
      <w:pPr>
        <w:pStyle w:val="ListeParagraf"/>
        <w:numPr>
          <w:ilvl w:val="0"/>
          <w:numId w:val="4"/>
        </w:numPr>
        <w:spacing w:line="360" w:lineRule="auto"/>
        <w:jc w:val="both"/>
        <w:rPr>
          <w:rFonts w:asciiTheme="minorHAnsi" w:hAnsiTheme="minorHAnsi" w:cstheme="minorHAnsi"/>
          <w:szCs w:val="22"/>
        </w:rPr>
      </w:pPr>
      <w:r>
        <w:rPr>
          <w:rFonts w:asciiTheme="minorHAnsi" w:hAnsiTheme="minorHAnsi" w:cstheme="minorHAnsi"/>
          <w:szCs w:val="22"/>
        </w:rPr>
        <w:t>Ulusal Standartlara göre fakültenin güçlü ve geliştirilmesi gereken yönlerinin değerlendirmesini yapmak,</w:t>
      </w:r>
    </w:p>
    <w:p w:rsidR="00DB44F0" w:rsidRDefault="00876550">
      <w:pPr>
        <w:pStyle w:val="ListeParagraf"/>
        <w:numPr>
          <w:ilvl w:val="0"/>
          <w:numId w:val="4"/>
        </w:numPr>
        <w:spacing w:line="360" w:lineRule="auto"/>
        <w:jc w:val="both"/>
        <w:rPr>
          <w:rFonts w:asciiTheme="minorHAnsi" w:hAnsiTheme="minorHAnsi" w:cstheme="minorHAnsi"/>
          <w:szCs w:val="22"/>
        </w:rPr>
      </w:pPr>
      <w:r>
        <w:rPr>
          <w:rFonts w:asciiTheme="minorHAnsi" w:hAnsiTheme="minorHAnsi" w:cstheme="minorHAnsi"/>
          <w:szCs w:val="22"/>
        </w:rPr>
        <w:t xml:space="preserve">A-ÖDR’de belgelenemeyecek unsurların niteliksel değerlendirmesini yapmak, </w:t>
      </w:r>
    </w:p>
    <w:p w:rsidR="00DB44F0" w:rsidRDefault="00876550">
      <w:pPr>
        <w:pStyle w:val="ListeParagraf"/>
        <w:numPr>
          <w:ilvl w:val="0"/>
          <w:numId w:val="4"/>
        </w:numPr>
        <w:spacing w:line="360" w:lineRule="auto"/>
        <w:jc w:val="both"/>
        <w:rPr>
          <w:rFonts w:asciiTheme="minorHAnsi" w:hAnsiTheme="minorHAnsi" w:cstheme="minorHAnsi"/>
          <w:szCs w:val="22"/>
        </w:rPr>
      </w:pPr>
      <w:r>
        <w:rPr>
          <w:rFonts w:asciiTheme="minorHAnsi" w:hAnsiTheme="minorHAnsi" w:cstheme="minorHAnsi"/>
          <w:szCs w:val="22"/>
        </w:rPr>
        <w:t xml:space="preserve">A-ÖDR ile uzaktan kurum ziyareti değerlendirmeleri arasındaki tutarlılık ve tutarsızlıkları tanımlamakla yükümlüdür. </w:t>
      </w:r>
    </w:p>
    <w:p w:rsidR="00DB44F0" w:rsidRDefault="00876550">
      <w:pPr>
        <w:rPr>
          <w:rFonts w:eastAsiaTheme="majorEastAsia" w:cstheme="minorHAnsi"/>
          <w:b/>
          <w:bCs/>
          <w:color w:val="365F91" w:themeColor="accent1" w:themeShade="BF"/>
        </w:rPr>
      </w:pPr>
      <w:r>
        <w:rPr>
          <w:rFonts w:cstheme="minorHAnsi"/>
        </w:rPr>
        <w:br w:type="page"/>
      </w:r>
    </w:p>
    <w:p w:rsidR="00DB44F0" w:rsidRDefault="00876550">
      <w:pPr>
        <w:pStyle w:val="Balk1"/>
        <w:spacing w:line="360" w:lineRule="auto"/>
        <w:rPr>
          <w:rFonts w:asciiTheme="minorHAnsi" w:hAnsiTheme="minorHAnsi" w:cstheme="minorHAnsi"/>
          <w:color w:val="auto"/>
        </w:rPr>
      </w:pPr>
      <w:r>
        <w:rPr>
          <w:rFonts w:asciiTheme="minorHAnsi" w:hAnsiTheme="minorHAnsi" w:cstheme="minorHAnsi"/>
          <w:color w:val="auto"/>
        </w:rPr>
        <w:t>A. UZAKTAN KURUM ZİYARETİ ETKİNLİKLERİ</w:t>
      </w:r>
    </w:p>
    <w:p w:rsidR="00DB44F0" w:rsidRDefault="00876550">
      <w:pPr>
        <w:spacing w:line="360" w:lineRule="auto"/>
        <w:jc w:val="both"/>
        <w:rPr>
          <w:rFonts w:cstheme="minorHAnsi"/>
          <w:sz w:val="24"/>
          <w:szCs w:val="24"/>
        </w:rPr>
      </w:pPr>
      <w:r>
        <w:rPr>
          <w:rFonts w:cstheme="minorHAnsi"/>
          <w:sz w:val="24"/>
          <w:szCs w:val="24"/>
        </w:rPr>
        <w:t xml:space="preserve">Bu süreç üç temel evreden oluşmaktadır: </w:t>
      </w:r>
    </w:p>
    <w:p w:rsidR="00DB44F0" w:rsidRDefault="00876550">
      <w:pPr>
        <w:numPr>
          <w:ilvl w:val="0"/>
          <w:numId w:val="5"/>
        </w:numPr>
        <w:spacing w:after="0" w:line="360" w:lineRule="auto"/>
        <w:jc w:val="both"/>
        <w:rPr>
          <w:rFonts w:cstheme="minorHAnsi"/>
          <w:sz w:val="24"/>
          <w:szCs w:val="24"/>
        </w:rPr>
      </w:pPr>
      <w:r>
        <w:rPr>
          <w:rFonts w:cstheme="minorHAnsi"/>
          <w:sz w:val="24"/>
          <w:szCs w:val="24"/>
        </w:rPr>
        <w:t>Ara değerlendirme ziyareti öncesi etkinlikler</w:t>
      </w:r>
    </w:p>
    <w:p w:rsidR="00DB44F0" w:rsidRDefault="00876550">
      <w:pPr>
        <w:numPr>
          <w:ilvl w:val="0"/>
          <w:numId w:val="5"/>
        </w:numPr>
        <w:spacing w:after="0" w:line="360" w:lineRule="auto"/>
        <w:jc w:val="both"/>
        <w:rPr>
          <w:rFonts w:cstheme="minorHAnsi"/>
          <w:sz w:val="24"/>
          <w:szCs w:val="24"/>
        </w:rPr>
      </w:pPr>
      <w:r>
        <w:rPr>
          <w:rFonts w:cstheme="minorHAnsi"/>
          <w:sz w:val="24"/>
          <w:szCs w:val="24"/>
        </w:rPr>
        <w:t>Ara değerlendirme uzaktan kurum ziyareti</w:t>
      </w:r>
    </w:p>
    <w:p w:rsidR="00DB44F0" w:rsidRDefault="00876550">
      <w:pPr>
        <w:numPr>
          <w:ilvl w:val="0"/>
          <w:numId w:val="5"/>
        </w:numPr>
        <w:spacing w:after="0" w:line="360" w:lineRule="auto"/>
        <w:jc w:val="both"/>
        <w:rPr>
          <w:rFonts w:cstheme="minorHAnsi"/>
          <w:sz w:val="24"/>
          <w:szCs w:val="24"/>
        </w:rPr>
      </w:pPr>
      <w:r>
        <w:rPr>
          <w:rFonts w:cstheme="minorHAnsi"/>
          <w:sz w:val="24"/>
          <w:szCs w:val="24"/>
        </w:rPr>
        <w:t>Ara değerlendirme ziyaret sonrası etkinlikler</w:t>
      </w:r>
    </w:p>
    <w:p w:rsidR="00DB44F0" w:rsidRDefault="00876550">
      <w:pPr>
        <w:spacing w:before="120" w:line="360" w:lineRule="auto"/>
        <w:jc w:val="both"/>
        <w:rPr>
          <w:rFonts w:cstheme="minorHAnsi"/>
          <w:sz w:val="24"/>
          <w:szCs w:val="24"/>
        </w:rPr>
      </w:pPr>
      <w:r>
        <w:rPr>
          <w:rFonts w:cstheme="minorHAnsi"/>
          <w:sz w:val="24"/>
          <w:szCs w:val="24"/>
        </w:rPr>
        <w:t xml:space="preserve">Tüm sürecin başarısı bu üç evrenin kapsamlı, zamanında ve profesyonel olarak tamamlanmasına ve bütünsel bir şekilde yürütülmesine bağlıdır. </w:t>
      </w:r>
    </w:p>
    <w:p w:rsidR="00DB44F0" w:rsidRDefault="00876550">
      <w:pPr>
        <w:pStyle w:val="Balk2"/>
        <w:numPr>
          <w:ilvl w:val="0"/>
          <w:numId w:val="6"/>
        </w:numPr>
        <w:spacing w:line="360" w:lineRule="auto"/>
        <w:jc w:val="left"/>
        <w:rPr>
          <w:rFonts w:asciiTheme="minorHAnsi" w:hAnsiTheme="minorHAnsi" w:cstheme="minorHAnsi"/>
          <w:sz w:val="24"/>
          <w:szCs w:val="24"/>
        </w:rPr>
      </w:pPr>
      <w:bookmarkStart w:id="8" w:name="_Toc276633449"/>
      <w:r>
        <w:rPr>
          <w:rFonts w:asciiTheme="minorHAnsi" w:hAnsiTheme="minorHAnsi" w:cstheme="minorHAnsi"/>
          <w:sz w:val="24"/>
          <w:szCs w:val="24"/>
        </w:rPr>
        <w:t>Ziyaret öncesi etkinlikler</w:t>
      </w:r>
      <w:bookmarkEnd w:id="8"/>
    </w:p>
    <w:p w:rsidR="00DB44F0" w:rsidRDefault="00876550">
      <w:pPr>
        <w:spacing w:line="360" w:lineRule="auto"/>
        <w:jc w:val="both"/>
        <w:rPr>
          <w:rFonts w:cstheme="minorHAnsi"/>
          <w:sz w:val="24"/>
          <w:szCs w:val="24"/>
        </w:rPr>
      </w:pPr>
      <w:r>
        <w:rPr>
          <w:rFonts w:cstheme="minorHAnsi"/>
          <w:sz w:val="24"/>
          <w:szCs w:val="24"/>
        </w:rPr>
        <w:t xml:space="preserve">Kurum ziyaretinden önce ziyaret ekibi üyelerinin UTEAK tarafından görevlendirilmesi ve ziyaret tarihinin belirlenmesiyle başlar. Bu aşamada ziyaret ekibi üyeleri; kurumun hazırladığı A-ÖDR ve ekleri ile önceki ÖDR’yi inceler, UTEAK tarafından hazırlanan “Ziyaret Sonu Değerlendirme ve Öneri Raporu” ve “UTEAK son değerlendirme puanı”nı dikkate alarak ve tanımlı ölçeği kullanarak Ara Değerlendirme Sürecinde Ekip Üyeleri Tarafından Kullanılacak Değerlendirme Çizelgesi üzerinde değerlendirme yapar. </w:t>
      </w:r>
    </w:p>
    <w:p w:rsidR="00DB44F0" w:rsidRDefault="00876550">
      <w:pPr>
        <w:spacing w:line="360" w:lineRule="auto"/>
        <w:jc w:val="both"/>
        <w:rPr>
          <w:rFonts w:cstheme="minorHAnsi"/>
          <w:sz w:val="24"/>
          <w:szCs w:val="24"/>
        </w:rPr>
      </w:pPr>
      <w:r>
        <w:rPr>
          <w:rFonts w:cstheme="minorHAnsi"/>
          <w:sz w:val="24"/>
          <w:szCs w:val="24"/>
        </w:rPr>
        <w:t xml:space="preserve">Ziyaret ekibi başkanı aracılığı ile ekip tarafından kurum ziyareti sürecinin ayrıntıları dekanla iletişime geçilerek planlanır. Fakültenin, uzaktan ziyaret görüşmelerinin çevrimiçi ortamda yapılmasına uygun koşullar ve teknik destek sağlaması gerekmektedir. </w:t>
      </w:r>
    </w:p>
    <w:p w:rsidR="00DB44F0" w:rsidRDefault="00876550">
      <w:pPr>
        <w:spacing w:line="360" w:lineRule="auto"/>
        <w:jc w:val="both"/>
        <w:rPr>
          <w:rFonts w:cstheme="minorHAnsi"/>
          <w:sz w:val="24"/>
          <w:szCs w:val="24"/>
        </w:rPr>
      </w:pPr>
      <w:r>
        <w:rPr>
          <w:rFonts w:cstheme="minorHAnsi"/>
          <w:sz w:val="24"/>
          <w:szCs w:val="24"/>
        </w:rPr>
        <w:t>Ekip başkanı tarafından uzaktan ziyaret edilecek kurumdan resmi bir davet/görevlendirme istenmelidir.</w:t>
      </w:r>
    </w:p>
    <w:p w:rsidR="009A5D1B" w:rsidRDefault="000546D2">
      <w:pPr>
        <w:spacing w:line="360" w:lineRule="auto"/>
        <w:jc w:val="both"/>
        <w:rPr>
          <w:rFonts w:cstheme="minorHAnsi"/>
          <w:sz w:val="24"/>
          <w:szCs w:val="24"/>
        </w:rPr>
      </w:pPr>
      <w:r w:rsidRPr="00C51B7E">
        <w:rPr>
          <w:rFonts w:cstheme="minorHAnsi"/>
          <w:sz w:val="24"/>
          <w:szCs w:val="24"/>
        </w:rPr>
        <w:t xml:space="preserve">Uzaktan ziyaretten </w:t>
      </w:r>
      <w:r w:rsidR="009A5D1B" w:rsidRPr="00C51B7E">
        <w:rPr>
          <w:rFonts w:cstheme="minorHAnsi"/>
          <w:sz w:val="24"/>
          <w:szCs w:val="24"/>
        </w:rPr>
        <w:t>2 gün önce Fakülte yönetimi ile çevrim içi ortamda değerlendirme sürecine ilişkin bilgi paylaşımı amaçlı bir hazırlık toplantısı yapılır.</w:t>
      </w:r>
    </w:p>
    <w:p w:rsidR="00DB44F0" w:rsidRDefault="00876550">
      <w:pPr>
        <w:pStyle w:val="Balk2"/>
        <w:numPr>
          <w:ilvl w:val="0"/>
          <w:numId w:val="6"/>
        </w:numPr>
        <w:spacing w:line="360" w:lineRule="auto"/>
        <w:jc w:val="left"/>
        <w:rPr>
          <w:rFonts w:asciiTheme="minorHAnsi" w:hAnsiTheme="minorHAnsi" w:cstheme="minorHAnsi"/>
          <w:sz w:val="24"/>
          <w:szCs w:val="22"/>
        </w:rPr>
      </w:pPr>
      <w:bookmarkStart w:id="9" w:name="_Toc276633450"/>
      <w:r>
        <w:rPr>
          <w:rFonts w:asciiTheme="minorHAnsi" w:hAnsiTheme="minorHAnsi" w:cstheme="minorHAnsi"/>
          <w:sz w:val="24"/>
          <w:szCs w:val="22"/>
        </w:rPr>
        <w:t>Uzaktan ziyaret sırasındaki etkinlikler</w:t>
      </w:r>
      <w:bookmarkEnd w:id="9"/>
    </w:p>
    <w:p w:rsidR="00DB44F0" w:rsidRDefault="00876550">
      <w:pPr>
        <w:spacing w:line="360" w:lineRule="auto"/>
        <w:jc w:val="both"/>
        <w:rPr>
          <w:rFonts w:cstheme="minorHAnsi"/>
          <w:sz w:val="24"/>
        </w:rPr>
      </w:pPr>
      <w:r>
        <w:rPr>
          <w:rFonts w:cstheme="minorHAnsi"/>
          <w:sz w:val="24"/>
        </w:rPr>
        <w:t xml:space="preserve">Ara Değerlendirme için başvuran tıp fakültesi ziyaret komisyonuna tüm bilgileri sağlamakla yükümlüdür. </w:t>
      </w:r>
    </w:p>
    <w:p w:rsidR="00DB44F0" w:rsidRDefault="00876550">
      <w:pPr>
        <w:spacing w:line="360" w:lineRule="auto"/>
        <w:jc w:val="both"/>
        <w:rPr>
          <w:rFonts w:cstheme="minorHAnsi"/>
          <w:sz w:val="24"/>
        </w:rPr>
      </w:pPr>
      <w:r>
        <w:rPr>
          <w:rFonts w:cstheme="minorHAnsi"/>
          <w:sz w:val="24"/>
        </w:rPr>
        <w:t xml:space="preserve">Uzaktan ziyaret sırasında ziyaret ekibi; </w:t>
      </w:r>
    </w:p>
    <w:p w:rsidR="00DB44F0" w:rsidRDefault="00876550">
      <w:pPr>
        <w:numPr>
          <w:ilvl w:val="0"/>
          <w:numId w:val="7"/>
        </w:numPr>
        <w:spacing w:after="0" w:line="360" w:lineRule="auto"/>
        <w:jc w:val="both"/>
        <w:rPr>
          <w:rFonts w:cstheme="minorHAnsi"/>
          <w:sz w:val="24"/>
        </w:rPr>
      </w:pPr>
      <w:r>
        <w:rPr>
          <w:rFonts w:cstheme="minorHAnsi"/>
          <w:sz w:val="24"/>
        </w:rPr>
        <w:t xml:space="preserve">Eğitim Yönetimi (Dekan/Dekan Yardımcıları, Kurum A-ÖDR Koordinatörü, Eğitim Sorumluları/ Koordinatörleri) </w:t>
      </w:r>
    </w:p>
    <w:p w:rsidR="00DB44F0" w:rsidRDefault="00876550">
      <w:pPr>
        <w:numPr>
          <w:ilvl w:val="0"/>
          <w:numId w:val="7"/>
        </w:numPr>
        <w:spacing w:after="0" w:line="360" w:lineRule="auto"/>
        <w:jc w:val="both"/>
        <w:rPr>
          <w:rFonts w:cstheme="minorHAnsi"/>
          <w:sz w:val="24"/>
        </w:rPr>
      </w:pPr>
      <w:r>
        <w:rPr>
          <w:rFonts w:cstheme="minorHAnsi"/>
          <w:sz w:val="24"/>
        </w:rPr>
        <w:t>Öğretim Üyeleri</w:t>
      </w:r>
    </w:p>
    <w:p w:rsidR="00DB44F0" w:rsidRDefault="00876550">
      <w:pPr>
        <w:numPr>
          <w:ilvl w:val="0"/>
          <w:numId w:val="7"/>
        </w:numPr>
        <w:spacing w:after="0" w:line="360" w:lineRule="auto"/>
        <w:jc w:val="both"/>
        <w:rPr>
          <w:rFonts w:cstheme="minorHAnsi"/>
          <w:sz w:val="24"/>
        </w:rPr>
      </w:pPr>
      <w:r>
        <w:rPr>
          <w:rFonts w:cstheme="minorHAnsi"/>
          <w:sz w:val="24"/>
        </w:rPr>
        <w:t xml:space="preserve">Öğrenciler ile görüşmeler yapar. </w:t>
      </w:r>
    </w:p>
    <w:p w:rsidR="00DB44F0" w:rsidRDefault="00876550">
      <w:pPr>
        <w:spacing w:line="360" w:lineRule="auto"/>
        <w:jc w:val="both"/>
        <w:rPr>
          <w:rFonts w:ascii="Calibri" w:hAnsi="Calibri" w:cs="Calibri"/>
          <w:sz w:val="24"/>
          <w:szCs w:val="24"/>
        </w:rPr>
      </w:pPr>
      <w:r>
        <w:rPr>
          <w:rFonts w:cstheme="minorHAnsi"/>
          <w:sz w:val="24"/>
        </w:rPr>
        <w:t xml:space="preserve">Uzaktan ziyaret sırasında ekibin A-ÖDR’de dile getirilenler üzerinden, sürecin anlaşılmasına ve görünür kılınmasına yönelik gözlem ve görüşmeler yapması, ilgililere sorular sorması gereklidir. </w:t>
      </w:r>
      <w:r>
        <w:rPr>
          <w:rFonts w:ascii="Calibri" w:hAnsi="Calibri" w:cs="Calibri"/>
          <w:sz w:val="24"/>
          <w:szCs w:val="24"/>
        </w:rPr>
        <w:t xml:space="preserve">Programdaki tüm görüşmeler çevrimiçi ortamda gerçekleşecektir. Toplantılara katılacak kişilerin çevrimiçi platforma bireysel olarak katılmaları istenmektedir. Fakültenin toplantı katılımcı listelerini ziyaret öncesinde ekip başkanına iletmesi ve toplantılara bireysel katılım altyapısını sağlaması gerekmektedir. Görüşmeler kesinlikle kaydedilmeyecektir,  Fakültenin ziyaret öncesinde görüşülecek kişilere bu bilgiyi iletmesi beklenmektedir. </w:t>
      </w:r>
    </w:p>
    <w:p w:rsidR="00DB44F0" w:rsidRDefault="00876550">
      <w:pPr>
        <w:spacing w:line="360" w:lineRule="auto"/>
        <w:jc w:val="both"/>
        <w:rPr>
          <w:rFonts w:cstheme="minorHAnsi"/>
          <w:sz w:val="24"/>
        </w:rPr>
      </w:pPr>
      <w:r>
        <w:rPr>
          <w:rFonts w:cstheme="minorHAnsi"/>
          <w:sz w:val="24"/>
        </w:rPr>
        <w:t xml:space="preserve">Görüşmelerde kullanılmak üzere UTEAK tarafından hazırlanan soru örneklerini görüşme akışına göre sıralanmış halde izleyen sayfalarda bulacaksınız. </w:t>
      </w:r>
    </w:p>
    <w:p w:rsidR="00DB44F0" w:rsidRDefault="00876550">
      <w:pPr>
        <w:spacing w:line="360" w:lineRule="auto"/>
        <w:jc w:val="both"/>
        <w:rPr>
          <w:rFonts w:cstheme="minorHAnsi"/>
          <w:sz w:val="24"/>
        </w:rPr>
      </w:pPr>
      <w:r>
        <w:rPr>
          <w:rFonts w:cstheme="minorHAnsi"/>
          <w:sz w:val="24"/>
        </w:rPr>
        <w:t xml:space="preserve">Uzaktan kurum ziyareti sırasında gerçekleştirilmesi gereken etkinlikler ile ilgili bilgiler aşağıda sunulmaktadır. </w:t>
      </w:r>
    </w:p>
    <w:p w:rsidR="00DB44F0" w:rsidRDefault="00876550">
      <w:pPr>
        <w:spacing w:line="360" w:lineRule="auto"/>
        <w:jc w:val="both"/>
        <w:rPr>
          <w:rFonts w:cstheme="minorHAnsi"/>
          <w:b/>
          <w:sz w:val="24"/>
        </w:rPr>
      </w:pPr>
      <w:r>
        <w:rPr>
          <w:rFonts w:cstheme="minorHAnsi"/>
          <w:b/>
          <w:sz w:val="24"/>
        </w:rPr>
        <w:t xml:space="preserve">1. Uzaktan Ziyaret Öncesi Ekip toplantısı </w:t>
      </w:r>
    </w:p>
    <w:p w:rsidR="00DB44F0" w:rsidRDefault="00876550">
      <w:pPr>
        <w:spacing w:after="0" w:line="360" w:lineRule="auto"/>
        <w:ind w:left="720"/>
        <w:jc w:val="both"/>
        <w:rPr>
          <w:rFonts w:cstheme="minorHAnsi"/>
          <w:bCs/>
          <w:sz w:val="24"/>
        </w:rPr>
      </w:pPr>
      <w:r>
        <w:rPr>
          <w:rFonts w:cstheme="minorHAnsi"/>
          <w:bCs/>
          <w:sz w:val="24"/>
        </w:rPr>
        <w:t>Uzaktan ziyaretten önceki hafta içinde;</w:t>
      </w:r>
    </w:p>
    <w:p w:rsidR="00DB44F0" w:rsidRDefault="00876550">
      <w:pPr>
        <w:pStyle w:val="ListeParagraf"/>
        <w:numPr>
          <w:ilvl w:val="0"/>
          <w:numId w:val="8"/>
        </w:numPr>
        <w:spacing w:line="360" w:lineRule="auto"/>
        <w:ind w:left="709" w:hanging="425"/>
        <w:jc w:val="both"/>
        <w:rPr>
          <w:rFonts w:asciiTheme="minorHAnsi" w:hAnsiTheme="minorHAnsi" w:cstheme="minorHAnsi"/>
        </w:rPr>
      </w:pPr>
      <w:r>
        <w:rPr>
          <w:rFonts w:asciiTheme="minorHAnsi" w:hAnsiTheme="minorHAnsi" w:cstheme="minorHAnsi"/>
        </w:rPr>
        <w:t>Fakülte ara değerlendirme raporunun “Ara Değerlendirme Sürecinde Ekip Üyeleri Tarafından Kullanılacak Değerlendirme Çizelgesi” kullanılarak değerlendirilmesi,</w:t>
      </w:r>
    </w:p>
    <w:p w:rsidR="00DB44F0" w:rsidRDefault="00876550">
      <w:pPr>
        <w:numPr>
          <w:ilvl w:val="0"/>
          <w:numId w:val="9"/>
        </w:numPr>
        <w:spacing w:after="0" w:line="360" w:lineRule="auto"/>
        <w:jc w:val="both"/>
        <w:rPr>
          <w:rFonts w:cstheme="minorHAnsi"/>
          <w:sz w:val="24"/>
        </w:rPr>
      </w:pPr>
      <w:r>
        <w:rPr>
          <w:rFonts w:cstheme="minorHAnsi"/>
          <w:sz w:val="24"/>
        </w:rPr>
        <w:t>Uzaktan kurum ziyareti hazırlıklarının yapılması, soruların gözden geçirilmesi ve işbölümü yapılması  gerekmektedir.</w:t>
      </w:r>
    </w:p>
    <w:p w:rsidR="00DB44F0" w:rsidRDefault="00DB44F0">
      <w:pPr>
        <w:spacing w:after="0" w:line="360" w:lineRule="auto"/>
        <w:ind w:left="720"/>
        <w:jc w:val="both"/>
        <w:rPr>
          <w:rFonts w:cstheme="minorHAnsi"/>
          <w:sz w:val="24"/>
        </w:rPr>
      </w:pPr>
    </w:p>
    <w:p w:rsidR="00DB44F0" w:rsidRDefault="00876550">
      <w:pPr>
        <w:spacing w:line="360" w:lineRule="auto"/>
        <w:jc w:val="both"/>
        <w:rPr>
          <w:rFonts w:ascii="Calibri" w:hAnsi="Calibri" w:cs="Calibri"/>
          <w:b/>
          <w:sz w:val="24"/>
          <w:szCs w:val="24"/>
        </w:rPr>
      </w:pPr>
      <w:r>
        <w:rPr>
          <w:rFonts w:ascii="Calibri" w:hAnsi="Calibri" w:cs="Calibri"/>
          <w:b/>
          <w:sz w:val="24"/>
          <w:szCs w:val="24"/>
        </w:rPr>
        <w:t xml:space="preserve">2.Uzaktan Kurum Ziyareti </w:t>
      </w:r>
    </w:p>
    <w:p w:rsidR="009A5D1B" w:rsidRDefault="009A5D1B">
      <w:pPr>
        <w:spacing w:line="360" w:lineRule="auto"/>
        <w:jc w:val="both"/>
        <w:rPr>
          <w:rFonts w:ascii="Calibri" w:hAnsi="Calibri" w:cs="Calibri"/>
          <w:b/>
          <w:sz w:val="24"/>
          <w:szCs w:val="24"/>
        </w:rPr>
      </w:pPr>
      <w:r>
        <w:rPr>
          <w:rFonts w:ascii="Calibri" w:hAnsi="Calibri" w:cs="Calibri"/>
          <w:b/>
          <w:sz w:val="24"/>
          <w:szCs w:val="24"/>
        </w:rPr>
        <w:t xml:space="preserve"> </w:t>
      </w:r>
      <w:r w:rsidR="000546D2">
        <w:rPr>
          <w:rFonts w:ascii="Calibri" w:hAnsi="Calibri" w:cs="Calibri"/>
          <w:b/>
          <w:sz w:val="24"/>
          <w:szCs w:val="24"/>
        </w:rPr>
        <w:t xml:space="preserve">            0.GÜN (Ziyaretten </w:t>
      </w:r>
      <w:r>
        <w:rPr>
          <w:rFonts w:ascii="Calibri" w:hAnsi="Calibri" w:cs="Calibri"/>
          <w:b/>
          <w:sz w:val="24"/>
          <w:szCs w:val="24"/>
        </w:rPr>
        <w:t>2 gün önce)</w:t>
      </w:r>
    </w:p>
    <w:p w:rsidR="009A5D1B" w:rsidRPr="009A5D1B" w:rsidRDefault="009A5D1B">
      <w:pPr>
        <w:spacing w:line="360" w:lineRule="auto"/>
        <w:jc w:val="both"/>
        <w:rPr>
          <w:rFonts w:cstheme="minorHAnsi"/>
          <w:i/>
          <w:sz w:val="24"/>
          <w:u w:val="single"/>
        </w:rPr>
      </w:pPr>
      <w:r w:rsidRPr="00C51B7E">
        <w:rPr>
          <w:rFonts w:ascii="Calibri" w:hAnsi="Calibri" w:cs="Calibri"/>
          <w:sz w:val="24"/>
          <w:szCs w:val="24"/>
        </w:rPr>
        <w:t>Değerlendirme ekibi Fakülte yönetimi ile çevrim içi ortamda ara değerlendirme sürecine ilişkin bilgi paylaşımı amaçlı bir hazırlık toplantısı yapar.</w:t>
      </w:r>
    </w:p>
    <w:p w:rsidR="00DB44F0" w:rsidRDefault="00876550">
      <w:pPr>
        <w:spacing w:line="360" w:lineRule="auto"/>
        <w:ind w:left="720"/>
        <w:rPr>
          <w:rFonts w:cstheme="minorHAnsi"/>
          <w:b/>
          <w:sz w:val="24"/>
        </w:rPr>
      </w:pPr>
      <w:r>
        <w:rPr>
          <w:rFonts w:cstheme="minorHAnsi"/>
          <w:b/>
          <w:sz w:val="24"/>
        </w:rPr>
        <w:t>1.GÜN</w:t>
      </w:r>
    </w:p>
    <w:p w:rsidR="00DB44F0" w:rsidRDefault="00876550">
      <w:pPr>
        <w:spacing w:line="360" w:lineRule="auto"/>
        <w:ind w:left="720"/>
        <w:rPr>
          <w:rFonts w:cstheme="minorHAnsi"/>
          <w:i/>
          <w:sz w:val="24"/>
          <w:u w:val="single"/>
        </w:rPr>
      </w:pPr>
      <w:r>
        <w:rPr>
          <w:rFonts w:cstheme="minorHAnsi"/>
          <w:i/>
          <w:sz w:val="24"/>
          <w:u w:val="single"/>
        </w:rPr>
        <w:t>Sabah</w:t>
      </w:r>
    </w:p>
    <w:p w:rsidR="00DB44F0" w:rsidRDefault="00876550">
      <w:pPr>
        <w:numPr>
          <w:ilvl w:val="0"/>
          <w:numId w:val="9"/>
        </w:numPr>
        <w:spacing w:after="0" w:line="360" w:lineRule="auto"/>
        <w:jc w:val="both"/>
        <w:rPr>
          <w:rFonts w:cstheme="minorHAnsi"/>
          <w:sz w:val="24"/>
        </w:rPr>
      </w:pPr>
      <w:r>
        <w:rPr>
          <w:rFonts w:cstheme="minorHAnsi"/>
          <w:sz w:val="24"/>
        </w:rPr>
        <w:t>Ziyaret ekibi hazırlık toplantısı (Görüşmelere ilişkin ön hazırlıklar yapılır)</w:t>
      </w:r>
    </w:p>
    <w:p w:rsidR="00DB44F0" w:rsidRDefault="00876550">
      <w:pPr>
        <w:numPr>
          <w:ilvl w:val="0"/>
          <w:numId w:val="9"/>
        </w:numPr>
        <w:spacing w:after="0" w:line="360" w:lineRule="auto"/>
        <w:jc w:val="both"/>
        <w:rPr>
          <w:rFonts w:cstheme="minorHAnsi"/>
          <w:sz w:val="24"/>
        </w:rPr>
      </w:pPr>
      <w:r>
        <w:rPr>
          <w:rFonts w:cstheme="minorHAnsi"/>
          <w:sz w:val="24"/>
        </w:rPr>
        <w:t xml:space="preserve">Dekanlık sunumu: Sunum Fakültenin A-ÖDR’si zemininde son üç yıllık gelişmeler ve UTEAK önerileri çerçevesinde yapılan düzenlemeleri ile </w:t>
      </w:r>
      <w:r>
        <w:rPr>
          <w:rFonts w:ascii="Calibri" w:hAnsi="Calibri"/>
          <w:color w:val="000000"/>
        </w:rPr>
        <w:t xml:space="preserve">salgın sürecinde yapılan çalışmaları ve kısa, orta ve uzun erimli planları </w:t>
      </w:r>
      <w:r>
        <w:rPr>
          <w:rFonts w:cstheme="minorHAnsi"/>
          <w:sz w:val="24"/>
        </w:rPr>
        <w:t xml:space="preserve">kapsamalıdır. </w:t>
      </w:r>
      <w:r>
        <w:rPr>
          <w:rFonts w:ascii="Calibri" w:hAnsi="Calibri"/>
          <w:color w:val="000000"/>
        </w:rPr>
        <w:t xml:space="preserve">Sunuma Dekan ve Dekan Yardımcıları, Eğitim Sorumluları-Koordinatörleri, A-ÖDR Koordinatörü, A-ÖDR Komisyonu, Fakülte Sekreterinin katılması beklenmektedir. </w:t>
      </w:r>
    </w:p>
    <w:p w:rsidR="00DB44F0" w:rsidRDefault="00876550">
      <w:pPr>
        <w:pStyle w:val="ListeParagraf"/>
        <w:numPr>
          <w:ilvl w:val="0"/>
          <w:numId w:val="9"/>
        </w:numPr>
        <w:spacing w:line="360" w:lineRule="auto"/>
        <w:ind w:left="714" w:hanging="357"/>
        <w:jc w:val="both"/>
        <w:rPr>
          <w:rFonts w:ascii="Calibri" w:hAnsi="Calibri"/>
          <w:color w:val="000000"/>
        </w:rPr>
      </w:pPr>
      <w:r>
        <w:rPr>
          <w:rFonts w:ascii="Calibri" w:hAnsi="Calibri"/>
          <w:color w:val="000000"/>
        </w:rPr>
        <w:t xml:space="preserve">Eğitim yönetimi (Dekan Yardımcıları, Eğitim Sorumluları-Koordinatörleri, A-ÖDR Koordinatörü, Temel, Dahili, Cerrahi Bilimler bölüm başkanları) </w:t>
      </w:r>
      <w:r>
        <w:rPr>
          <w:rFonts w:ascii="Calibri" w:eastAsia="Calibri" w:hAnsi="Calibri" w:cs="Calibri"/>
          <w:color w:val="000000"/>
        </w:rPr>
        <w:t>ile görüşme</w:t>
      </w:r>
      <w:r>
        <w:rPr>
          <w:rFonts w:ascii="Calibri" w:hAnsi="Calibri"/>
          <w:color w:val="000000"/>
        </w:rPr>
        <w:t xml:space="preserve"> </w:t>
      </w:r>
    </w:p>
    <w:p w:rsidR="00DB44F0" w:rsidRDefault="00876550">
      <w:pPr>
        <w:spacing w:line="360" w:lineRule="auto"/>
        <w:ind w:left="360"/>
        <w:rPr>
          <w:rFonts w:cstheme="minorHAnsi"/>
          <w:i/>
          <w:u w:val="single"/>
        </w:rPr>
      </w:pPr>
      <w:r>
        <w:rPr>
          <w:rFonts w:cstheme="minorHAnsi"/>
          <w:i/>
        </w:rPr>
        <w:t xml:space="preserve">      </w:t>
      </w:r>
      <w:r>
        <w:rPr>
          <w:rFonts w:cstheme="minorHAnsi"/>
          <w:i/>
          <w:u w:val="single"/>
        </w:rPr>
        <w:t>Öğleden sonra</w:t>
      </w:r>
    </w:p>
    <w:p w:rsidR="00DB44F0" w:rsidRDefault="00876550">
      <w:pPr>
        <w:numPr>
          <w:ilvl w:val="0"/>
          <w:numId w:val="9"/>
        </w:numPr>
        <w:spacing w:after="0" w:line="360" w:lineRule="auto"/>
        <w:jc w:val="both"/>
        <w:rPr>
          <w:rFonts w:cstheme="minorHAnsi"/>
          <w:sz w:val="24"/>
        </w:rPr>
      </w:pPr>
      <w:r>
        <w:rPr>
          <w:rFonts w:cstheme="minorHAnsi"/>
          <w:sz w:val="24"/>
        </w:rPr>
        <w:t>Değişik anabilim dallarından ve farklı kıdemlerden öğretim üyeleri ile görüşme</w:t>
      </w:r>
    </w:p>
    <w:p w:rsidR="00DB44F0" w:rsidRDefault="00876550">
      <w:pPr>
        <w:numPr>
          <w:ilvl w:val="0"/>
          <w:numId w:val="9"/>
        </w:numPr>
        <w:spacing w:after="0" w:line="360" w:lineRule="auto"/>
        <w:jc w:val="both"/>
        <w:rPr>
          <w:rFonts w:cstheme="minorHAnsi"/>
          <w:sz w:val="24"/>
        </w:rPr>
      </w:pPr>
      <w:r>
        <w:rPr>
          <w:rFonts w:cstheme="minorHAnsi"/>
          <w:sz w:val="24"/>
        </w:rPr>
        <w:t>Gerekirse ek görüşmeler</w:t>
      </w:r>
    </w:p>
    <w:p w:rsidR="00DB44F0" w:rsidRDefault="00876550">
      <w:pPr>
        <w:numPr>
          <w:ilvl w:val="0"/>
          <w:numId w:val="10"/>
        </w:numPr>
        <w:tabs>
          <w:tab w:val="left" w:pos="2500"/>
        </w:tabs>
        <w:spacing w:after="0" w:line="360" w:lineRule="auto"/>
        <w:jc w:val="both"/>
        <w:rPr>
          <w:rFonts w:cstheme="minorHAnsi"/>
          <w:b/>
          <w:i/>
          <w:sz w:val="24"/>
        </w:rPr>
      </w:pPr>
      <w:r>
        <w:rPr>
          <w:rFonts w:cstheme="minorHAnsi"/>
          <w:sz w:val="24"/>
        </w:rPr>
        <w:t xml:space="preserve">Ziyaret ekibi toplantısı - Bu toplantıda kurumla yapılacak çıkış görüşmesinin içeriği ve ziyaret çıkış bildirim formu hazırlıkları yapılır. </w:t>
      </w:r>
    </w:p>
    <w:p w:rsidR="00DB44F0" w:rsidRDefault="00876550">
      <w:pPr>
        <w:tabs>
          <w:tab w:val="left" w:pos="2500"/>
        </w:tabs>
        <w:spacing w:after="0" w:line="360" w:lineRule="auto"/>
        <w:ind w:left="720"/>
        <w:jc w:val="both"/>
        <w:rPr>
          <w:rFonts w:cstheme="minorHAnsi"/>
          <w:b/>
          <w:sz w:val="24"/>
        </w:rPr>
      </w:pPr>
      <w:r>
        <w:rPr>
          <w:rFonts w:cstheme="minorHAnsi"/>
          <w:b/>
          <w:sz w:val="24"/>
        </w:rPr>
        <w:t>2.GÜN</w:t>
      </w:r>
    </w:p>
    <w:p w:rsidR="00DB44F0" w:rsidRDefault="00876550">
      <w:pPr>
        <w:spacing w:line="360" w:lineRule="auto"/>
        <w:ind w:left="720"/>
        <w:rPr>
          <w:rFonts w:cstheme="minorHAnsi"/>
          <w:i/>
          <w:sz w:val="24"/>
          <w:u w:val="single"/>
        </w:rPr>
      </w:pPr>
      <w:r>
        <w:rPr>
          <w:rFonts w:cstheme="minorHAnsi"/>
          <w:i/>
          <w:sz w:val="24"/>
          <w:u w:val="single"/>
        </w:rPr>
        <w:t>Sabah</w:t>
      </w:r>
    </w:p>
    <w:p w:rsidR="00DB44F0" w:rsidRDefault="00876550">
      <w:pPr>
        <w:numPr>
          <w:ilvl w:val="0"/>
          <w:numId w:val="9"/>
        </w:numPr>
        <w:spacing w:after="0" w:line="360" w:lineRule="auto"/>
        <w:jc w:val="both"/>
        <w:rPr>
          <w:rFonts w:cstheme="minorHAnsi"/>
          <w:sz w:val="24"/>
        </w:rPr>
      </w:pPr>
      <w:r>
        <w:rPr>
          <w:rFonts w:cstheme="minorHAnsi"/>
          <w:sz w:val="24"/>
        </w:rPr>
        <w:t>Ziyaret ekibi hazırlık toplantısı (Görüşmelere ilişkin ön hazırlıklar yapılır)</w:t>
      </w:r>
    </w:p>
    <w:p w:rsidR="00C47833" w:rsidRPr="00C51B7E" w:rsidRDefault="00876550" w:rsidP="00C47833">
      <w:pPr>
        <w:numPr>
          <w:ilvl w:val="0"/>
          <w:numId w:val="9"/>
        </w:numPr>
        <w:spacing w:after="0" w:line="360" w:lineRule="auto"/>
        <w:rPr>
          <w:rFonts w:cstheme="minorHAnsi"/>
          <w:sz w:val="24"/>
        </w:rPr>
      </w:pPr>
      <w:r w:rsidRPr="00C51B7E">
        <w:rPr>
          <w:rFonts w:cstheme="minorHAnsi"/>
          <w:sz w:val="24"/>
        </w:rPr>
        <w:t xml:space="preserve">Öğrenciler ile görüşme </w:t>
      </w:r>
      <w:r w:rsidR="00C83104">
        <w:rPr>
          <w:rFonts w:cstheme="minorHAnsi"/>
          <w:sz w:val="24"/>
        </w:rPr>
        <w:t>(klinik öncesi</w:t>
      </w:r>
      <w:r w:rsidR="00C47833" w:rsidRPr="00C51B7E">
        <w:rPr>
          <w:rFonts w:cstheme="minorHAnsi"/>
          <w:sz w:val="24"/>
        </w:rPr>
        <w:t xml:space="preserve"> ve klinik dönemlerden öğrencilerle iki ayrı görüşme)</w:t>
      </w:r>
    </w:p>
    <w:p w:rsidR="00DB44F0" w:rsidRDefault="00876550">
      <w:pPr>
        <w:pStyle w:val="ListeParagraf"/>
        <w:spacing w:line="360" w:lineRule="auto"/>
        <w:ind w:left="720"/>
        <w:rPr>
          <w:rFonts w:ascii="Calibri" w:hAnsi="Calibri" w:cs="Calibri"/>
          <w:i/>
          <w:u w:val="single"/>
        </w:rPr>
      </w:pPr>
      <w:r>
        <w:rPr>
          <w:rFonts w:ascii="Calibri" w:hAnsi="Calibri" w:cs="Calibri"/>
          <w:i/>
          <w:u w:val="single"/>
        </w:rPr>
        <w:t>Öğleden sonra</w:t>
      </w:r>
    </w:p>
    <w:p w:rsidR="00C47833" w:rsidRPr="00C47833" w:rsidRDefault="00C47833" w:rsidP="00C47833">
      <w:pPr>
        <w:numPr>
          <w:ilvl w:val="0"/>
          <w:numId w:val="9"/>
        </w:numPr>
        <w:spacing w:after="0" w:line="360" w:lineRule="auto"/>
        <w:rPr>
          <w:rFonts w:cstheme="minorHAnsi"/>
          <w:sz w:val="24"/>
        </w:rPr>
      </w:pPr>
      <w:r>
        <w:rPr>
          <w:rFonts w:cstheme="minorHAnsi"/>
          <w:sz w:val="24"/>
        </w:rPr>
        <w:t>İntörnlerle görüşme</w:t>
      </w:r>
    </w:p>
    <w:p w:rsidR="00DB44F0" w:rsidRDefault="00876550">
      <w:pPr>
        <w:numPr>
          <w:ilvl w:val="0"/>
          <w:numId w:val="9"/>
        </w:numPr>
        <w:tabs>
          <w:tab w:val="left" w:pos="2500"/>
        </w:tabs>
        <w:spacing w:after="0" w:line="360" w:lineRule="auto"/>
        <w:jc w:val="both"/>
        <w:rPr>
          <w:rFonts w:cstheme="minorHAnsi"/>
          <w:sz w:val="24"/>
        </w:rPr>
      </w:pPr>
      <w:r>
        <w:rPr>
          <w:rFonts w:cstheme="minorHAnsi"/>
          <w:sz w:val="24"/>
        </w:rPr>
        <w:t xml:space="preserve">Ziyaret ekibi toplantısı - Bu toplantıda kurumla yapılacak çıkış görüşmesinin içeriği ve ziyaret çıkış bildirim formu hazırlıkları yapılır. Ara Değerlendirme Uzaktan Ziyaret Sonu Raporuna başlanır. </w:t>
      </w:r>
    </w:p>
    <w:p w:rsidR="00DB44F0" w:rsidRDefault="00876550">
      <w:pPr>
        <w:spacing w:after="0" w:line="360" w:lineRule="auto"/>
        <w:ind w:left="720"/>
        <w:rPr>
          <w:rFonts w:cstheme="minorHAnsi"/>
          <w:b/>
          <w:sz w:val="24"/>
        </w:rPr>
      </w:pPr>
      <w:r>
        <w:rPr>
          <w:rFonts w:cstheme="minorHAnsi"/>
          <w:b/>
          <w:sz w:val="24"/>
        </w:rPr>
        <w:t>3.GÜN</w:t>
      </w:r>
    </w:p>
    <w:p w:rsidR="00DB44F0" w:rsidRDefault="00876550">
      <w:pPr>
        <w:spacing w:line="360" w:lineRule="auto"/>
        <w:ind w:left="720"/>
        <w:rPr>
          <w:rFonts w:cstheme="minorHAnsi"/>
          <w:i/>
          <w:sz w:val="24"/>
          <w:u w:val="single"/>
        </w:rPr>
      </w:pPr>
      <w:r>
        <w:rPr>
          <w:rFonts w:cstheme="minorHAnsi"/>
          <w:i/>
          <w:sz w:val="24"/>
          <w:u w:val="single"/>
        </w:rPr>
        <w:t>Sabah</w:t>
      </w:r>
    </w:p>
    <w:p w:rsidR="00DB44F0" w:rsidRDefault="00876550">
      <w:pPr>
        <w:numPr>
          <w:ilvl w:val="0"/>
          <w:numId w:val="9"/>
        </w:numPr>
        <w:spacing w:after="0" w:line="360" w:lineRule="auto"/>
        <w:rPr>
          <w:rFonts w:ascii="Calibri" w:hAnsi="Calibri" w:cs="Calibri"/>
          <w:sz w:val="24"/>
          <w:szCs w:val="24"/>
        </w:rPr>
      </w:pPr>
      <w:r>
        <w:rPr>
          <w:rFonts w:ascii="Calibri" w:hAnsi="Calibri" w:cs="Calibri"/>
          <w:sz w:val="24"/>
          <w:szCs w:val="24"/>
        </w:rPr>
        <w:t>Ziyaret ekibi toplantısı - Bu toplantıda kurumla yapılacak çıkış görüşmesi ve ziyaret çıkış bildirim formu hazırlıkları yapılır.</w:t>
      </w:r>
    </w:p>
    <w:p w:rsidR="00DB44F0" w:rsidRDefault="00876550">
      <w:pPr>
        <w:numPr>
          <w:ilvl w:val="0"/>
          <w:numId w:val="10"/>
        </w:numPr>
        <w:tabs>
          <w:tab w:val="left" w:pos="2500"/>
        </w:tabs>
        <w:spacing w:after="0" w:line="360" w:lineRule="auto"/>
        <w:jc w:val="both"/>
        <w:rPr>
          <w:rFonts w:ascii="Calibri" w:hAnsi="Calibri" w:cs="Calibri"/>
          <w:sz w:val="24"/>
          <w:szCs w:val="24"/>
        </w:rPr>
      </w:pPr>
      <w:r>
        <w:rPr>
          <w:rFonts w:ascii="Calibri" w:eastAsia="Calibri" w:hAnsi="Calibri" w:cs="Calibri"/>
          <w:color w:val="000000"/>
          <w:sz w:val="24"/>
          <w:szCs w:val="24"/>
        </w:rPr>
        <w:t>Çıkış bildirimi (</w:t>
      </w:r>
      <w:r>
        <w:rPr>
          <w:rFonts w:ascii="Calibri" w:hAnsi="Calibri" w:cs="Calibri"/>
          <w:color w:val="000000"/>
          <w:sz w:val="24"/>
          <w:szCs w:val="24"/>
        </w:rPr>
        <w:t>Dekan ve Dekan Yardımcıları, Eğitim Sorumluları-Koordinatörleri, A-ÖDR Koordinatörü, A-ÖDR Komisyonu, Fakülte Sekreterinin katılması beklenmektedir</w:t>
      </w:r>
      <w:r>
        <w:rPr>
          <w:rFonts w:ascii="Calibri" w:eastAsia="Calibri" w:hAnsi="Calibri" w:cs="Calibri"/>
          <w:color w:val="000000"/>
          <w:sz w:val="24"/>
          <w:szCs w:val="24"/>
        </w:rPr>
        <w:t xml:space="preserve">) </w:t>
      </w:r>
      <w:r>
        <w:rPr>
          <w:rFonts w:ascii="Calibri" w:hAnsi="Calibri" w:cs="Calibri"/>
          <w:sz w:val="24"/>
          <w:szCs w:val="24"/>
        </w:rPr>
        <w:t>Bu görüşmede ziyaret ekibinin hazırladığı ziyaret çıkış bildirim formu sözel olarak fakülte yönetimine özetlenir.</w:t>
      </w:r>
    </w:p>
    <w:p w:rsidR="00DB44F0" w:rsidRDefault="00876550">
      <w:pPr>
        <w:spacing w:before="480" w:after="0" w:line="360" w:lineRule="auto"/>
        <w:rPr>
          <w:rFonts w:ascii="Calibri" w:hAnsi="Calibri" w:cs="Calibri"/>
          <w:b/>
          <w:sz w:val="24"/>
          <w:szCs w:val="24"/>
        </w:rPr>
      </w:pPr>
      <w:r>
        <w:rPr>
          <w:rFonts w:ascii="Calibri" w:hAnsi="Calibri" w:cs="Calibri"/>
          <w:b/>
          <w:sz w:val="24"/>
          <w:szCs w:val="24"/>
        </w:rPr>
        <w:t xml:space="preserve">3. </w:t>
      </w:r>
      <w:bookmarkStart w:id="10" w:name="_Toc276633451"/>
      <w:r>
        <w:rPr>
          <w:rFonts w:ascii="Calibri" w:hAnsi="Calibri" w:cs="Calibri"/>
          <w:b/>
          <w:sz w:val="24"/>
          <w:szCs w:val="24"/>
        </w:rPr>
        <w:t>Uzaktan Ziyaret Sonrası Etkinlikler</w:t>
      </w:r>
      <w:bookmarkEnd w:id="10"/>
    </w:p>
    <w:p w:rsidR="00DB44F0" w:rsidRDefault="00876550">
      <w:pPr>
        <w:spacing w:before="120" w:after="0" w:line="360" w:lineRule="auto"/>
        <w:jc w:val="both"/>
        <w:rPr>
          <w:rFonts w:cstheme="minorHAnsi"/>
          <w:sz w:val="24"/>
        </w:rPr>
      </w:pPr>
      <w:r>
        <w:rPr>
          <w:rFonts w:cstheme="minorHAnsi"/>
          <w:sz w:val="24"/>
        </w:rPr>
        <w:t xml:space="preserve">Ziyaret ekibi, uzaktan ziyaret sırasındaki görüşmelere dayanan değerlendirmelerini Ara Değerlendirme Uzaktan Ziyaret Sonu Raporuna yazarak en geç 10 gün içerisinde elektronik posta ile TEPDAD sekreterliğine iletir. </w:t>
      </w:r>
      <w:r>
        <w:rPr>
          <w:rFonts w:cstheme="minorHAnsi"/>
        </w:rPr>
        <w:t xml:space="preserve">TEPDAD </w:t>
      </w:r>
      <w:r>
        <w:rPr>
          <w:rFonts w:cstheme="minorHAnsi"/>
          <w:sz w:val="24"/>
        </w:rPr>
        <w:t>başkanı</w:t>
      </w:r>
      <w:r>
        <w:rPr>
          <w:rFonts w:cstheme="minorHAnsi"/>
        </w:rPr>
        <w:t>,</w:t>
      </w:r>
      <w:r>
        <w:rPr>
          <w:rFonts w:cstheme="minorHAnsi"/>
          <w:sz w:val="24"/>
        </w:rPr>
        <w:t xml:space="preserve"> kurum ziyareti raporunu 15 gün içerisinde varsa maddi hataları düzeltmek üzere kurum dekanına gönderir. Raporda maddi hataların ortaya çıkması durumunda ziyaret ekibi üyeleriyle iletişim kurularak değerlendirme yapılır. </w:t>
      </w:r>
    </w:p>
    <w:p w:rsidR="00DB44F0" w:rsidRDefault="00876550">
      <w:pPr>
        <w:rPr>
          <w:rFonts w:eastAsiaTheme="majorEastAsia" w:cstheme="minorHAnsi"/>
          <w:b/>
          <w:bCs/>
          <w:color w:val="365F91" w:themeColor="accent1" w:themeShade="BF"/>
          <w:sz w:val="32"/>
          <w:szCs w:val="32"/>
        </w:rPr>
      </w:pPr>
      <w:r>
        <w:rPr>
          <w:rFonts w:cstheme="minorHAnsi"/>
          <w:sz w:val="32"/>
          <w:szCs w:val="32"/>
        </w:rPr>
        <w:br w:type="page"/>
      </w:r>
      <w:bookmarkStart w:id="11" w:name="_Toc276633452"/>
    </w:p>
    <w:p w:rsidR="00DB44F0" w:rsidRDefault="00876550">
      <w:pPr>
        <w:pStyle w:val="Balk1"/>
        <w:rPr>
          <w:rFonts w:asciiTheme="minorHAnsi" w:hAnsiTheme="minorHAnsi" w:cstheme="minorHAnsi"/>
          <w:color w:val="auto"/>
          <w:szCs w:val="32"/>
        </w:rPr>
      </w:pPr>
      <w:r>
        <w:rPr>
          <w:rFonts w:asciiTheme="minorHAnsi" w:hAnsiTheme="minorHAnsi" w:cstheme="minorHAnsi"/>
          <w:color w:val="auto"/>
          <w:szCs w:val="32"/>
        </w:rPr>
        <w:t xml:space="preserve">B. UZAKTAN ZİYARET ETKİNLİKLERİNE YÖNELİK ÖNERİLER </w:t>
      </w:r>
      <w:bookmarkEnd w:id="11"/>
    </w:p>
    <w:p w:rsidR="00DB44F0" w:rsidRDefault="00DB44F0">
      <w:pPr>
        <w:rPr>
          <w:rFonts w:cstheme="minorHAnsi"/>
        </w:rPr>
      </w:pPr>
    </w:p>
    <w:p w:rsidR="00DB44F0" w:rsidRDefault="00876550">
      <w:pPr>
        <w:pStyle w:val="Balk2"/>
        <w:spacing w:after="200" w:line="360" w:lineRule="auto"/>
        <w:jc w:val="left"/>
        <w:rPr>
          <w:rFonts w:asciiTheme="minorHAnsi" w:hAnsiTheme="minorHAnsi" w:cstheme="minorHAnsi"/>
          <w:sz w:val="24"/>
        </w:rPr>
      </w:pPr>
      <w:bookmarkStart w:id="12" w:name="_Toc276633453"/>
      <w:r>
        <w:rPr>
          <w:rFonts w:asciiTheme="minorHAnsi" w:hAnsiTheme="minorHAnsi" w:cstheme="minorHAnsi"/>
          <w:sz w:val="24"/>
        </w:rPr>
        <w:t>Genel Öneriler</w:t>
      </w:r>
      <w:bookmarkEnd w:id="12"/>
    </w:p>
    <w:p w:rsidR="00DB44F0" w:rsidRDefault="00876550">
      <w:pPr>
        <w:spacing w:line="360" w:lineRule="auto"/>
        <w:jc w:val="both"/>
        <w:rPr>
          <w:rFonts w:cstheme="minorHAnsi"/>
          <w:b/>
          <w:sz w:val="24"/>
        </w:rPr>
      </w:pPr>
      <w:r>
        <w:rPr>
          <w:rFonts w:cstheme="minorHAnsi"/>
          <w:sz w:val="24"/>
        </w:rPr>
        <w:t xml:space="preserve">Dış değerlendirmenin amacı ulusal standartlara göre kurumun güçlü ve geliştirilmesi gereken yönlerini tespit etmek, kuruma kapsamlı bir geribildirim vermektir. Bu nedenle görüşmeler sırasında ziyaret ekibi üyelerinden beklenen; güler yüzlü, iyi niyetli bir yaklaşımla kurumun ve yürütülen eğitim programının dinamiklerini anlamaya çalışmaktır. </w:t>
      </w:r>
      <w:r>
        <w:rPr>
          <w:rFonts w:cstheme="minorHAnsi"/>
          <w:b/>
          <w:sz w:val="24"/>
        </w:rPr>
        <w:t>Ziyaret sırasında sorgulayıcı, denetleyen bir tutum içerisinde olunmamalıdır.</w:t>
      </w:r>
    </w:p>
    <w:p w:rsidR="00DB44F0" w:rsidRDefault="00876550">
      <w:pPr>
        <w:spacing w:line="360" w:lineRule="auto"/>
        <w:jc w:val="both"/>
        <w:rPr>
          <w:rFonts w:cstheme="minorHAnsi"/>
          <w:sz w:val="24"/>
        </w:rPr>
      </w:pPr>
      <w:r>
        <w:rPr>
          <w:rFonts w:cstheme="minorHAnsi"/>
          <w:sz w:val="24"/>
        </w:rPr>
        <w:t>Ziyaret ekibi bütün çalışmalarını bir ekip anlayışı içinde yürütmeli, ekip toplantısı dışında, kuruma dair değerlendirme ve yorumlarını hiç kimseyle paylaşmamalı, UTEAK etik kuralları çerçevesinde davranmalıdır.</w:t>
      </w:r>
    </w:p>
    <w:p w:rsidR="00DB44F0" w:rsidRDefault="00DB44F0">
      <w:pPr>
        <w:pStyle w:val="Balk2"/>
        <w:jc w:val="left"/>
        <w:rPr>
          <w:rFonts w:asciiTheme="minorHAnsi" w:hAnsiTheme="minorHAnsi" w:cstheme="minorHAnsi"/>
          <w:sz w:val="22"/>
          <w:szCs w:val="22"/>
        </w:rPr>
      </w:pPr>
      <w:bookmarkStart w:id="13" w:name="_Toc276633454"/>
    </w:p>
    <w:p w:rsidR="00DB44F0" w:rsidRDefault="00876550">
      <w:pPr>
        <w:pStyle w:val="Balk2"/>
        <w:spacing w:after="200" w:line="360" w:lineRule="auto"/>
        <w:jc w:val="left"/>
        <w:rPr>
          <w:rFonts w:asciiTheme="minorHAnsi" w:hAnsiTheme="minorHAnsi" w:cstheme="minorHAnsi"/>
          <w:sz w:val="24"/>
          <w:szCs w:val="22"/>
        </w:rPr>
      </w:pPr>
      <w:r>
        <w:rPr>
          <w:rFonts w:asciiTheme="minorHAnsi" w:hAnsiTheme="minorHAnsi" w:cstheme="minorHAnsi"/>
          <w:sz w:val="24"/>
          <w:szCs w:val="22"/>
        </w:rPr>
        <w:t>Görüşmelere Yönelik Öneriler</w:t>
      </w:r>
      <w:bookmarkEnd w:id="13"/>
    </w:p>
    <w:p w:rsidR="00DB44F0" w:rsidRDefault="00876550">
      <w:pPr>
        <w:spacing w:line="360" w:lineRule="auto"/>
        <w:jc w:val="both"/>
        <w:rPr>
          <w:rFonts w:cstheme="minorHAnsi"/>
          <w:sz w:val="24"/>
        </w:rPr>
      </w:pPr>
      <w:r>
        <w:rPr>
          <w:rFonts w:cstheme="minorHAnsi"/>
          <w:sz w:val="24"/>
        </w:rPr>
        <w:t>Ziyaret sırasında yapılacak görüşmeleri kolaylaştırmak için ilerleyen sayfalarda UTEAK tarafından hazırlanmış soru önerileri verilmektedir. Ziyaret sırasında ekip tarafından sorulmasını önerdiğimiz genel soruların yanı sıra</w:t>
      </w:r>
      <w:r>
        <w:rPr>
          <w:sz w:val="24"/>
          <w:szCs w:val="24"/>
        </w:rPr>
        <w:t xml:space="preserve"> salgın dönemine ilişkin değerlendirmelerinde kullanabilecekleri soru örnekleri aşağıda yer almaktadır. </w:t>
      </w:r>
      <w:r>
        <w:rPr>
          <w:rFonts w:cstheme="minorHAnsi"/>
          <w:sz w:val="24"/>
        </w:rPr>
        <w:t xml:space="preserve">Ayrıca ziyaret öncesi kuruma özel soruların yazılabileceği, görüşmeler sırasında not alınabileceği bir format oluşturulmuştur. Bu araçların ziyaret sırasında yapacağınız görüşmelerin niteliğinin artmasına yardımcı olacağı düşünülmektedir.  </w:t>
      </w:r>
    </w:p>
    <w:p w:rsidR="00DB44F0" w:rsidRDefault="00876550">
      <w:pPr>
        <w:spacing w:line="360" w:lineRule="auto"/>
        <w:jc w:val="both"/>
        <w:rPr>
          <w:rFonts w:cstheme="minorHAnsi"/>
          <w:sz w:val="24"/>
        </w:rPr>
      </w:pPr>
      <w:r>
        <w:rPr>
          <w:rFonts w:cstheme="minorHAnsi"/>
          <w:sz w:val="24"/>
        </w:rPr>
        <w:t xml:space="preserve">Görüşmeler çevrimiçi ortamda gerçekleştirilecektir. Toplantıya katılan kişilerin çevrimiçi platforma bireysel olarak katılmaları gerekmektedir. Toplantılara başlamadan önce katılımcılara, </w:t>
      </w:r>
      <w:r>
        <w:rPr>
          <w:rFonts w:cstheme="minorHAnsi"/>
          <w:b/>
          <w:sz w:val="24"/>
        </w:rPr>
        <w:t>görüşmeler sırasında kesinlikle kayıt alınmayacağı</w:t>
      </w:r>
      <w:r>
        <w:rPr>
          <w:rFonts w:cstheme="minorHAnsi"/>
          <w:sz w:val="24"/>
        </w:rPr>
        <w:t xml:space="preserve"> bilgisini mutlaka veriniz.</w:t>
      </w:r>
    </w:p>
    <w:p w:rsidR="00DB44F0" w:rsidRDefault="00876550">
      <w:pPr>
        <w:spacing w:line="360" w:lineRule="auto"/>
        <w:jc w:val="both"/>
        <w:rPr>
          <w:rFonts w:cstheme="minorHAnsi"/>
          <w:sz w:val="24"/>
        </w:rPr>
      </w:pPr>
      <w:r>
        <w:rPr>
          <w:rFonts w:cstheme="minorHAnsi"/>
          <w:sz w:val="24"/>
        </w:rPr>
        <w:t xml:space="preserve">Görüşmelere mutlaka kendinizi tanıtarak başlayınız, ardından katılanların kısaca kendilerini tanıtmalarını isteyiniz. Tanışma sonrasında görüşmenin yaklaşık ne kadar süreceğini, amacını ve nasıl bir akış planladığınızı, grup üyelerinin nasıl söz almalarını beklediğinizi açıklayınız. </w:t>
      </w:r>
    </w:p>
    <w:p w:rsidR="00DB44F0" w:rsidRDefault="00876550">
      <w:pPr>
        <w:spacing w:line="360" w:lineRule="auto"/>
        <w:jc w:val="both"/>
        <w:rPr>
          <w:rFonts w:cstheme="minorHAnsi"/>
          <w:sz w:val="24"/>
        </w:rPr>
      </w:pPr>
      <w:r>
        <w:rPr>
          <w:rFonts w:cstheme="minorHAnsi"/>
          <w:sz w:val="24"/>
        </w:rPr>
        <w:t>Görüşmeler sırasında soruların tamamen yüksüz ve merakla sorulmasını, gelen yanıtların üzerine herhangi bir yorum yapmadan açıcı sorularla ve kurum A-ÖDR’sinden örnekler verilerek derinleştirilmesini, arada bir özet yaparak yanlış anlamaların önüne geçilmesini öneririz.  Açık uçlu sorular (evet, hayır ya da var, yok şeklinde yanıtlanmayacak sorular) sormanız tartışmayı teşvik edecek; kişilerin düşünceleri, gözlemleri ve deneyimleri hakkında ayrıntılı bilgiler vermelerini sağlayacaktır.</w:t>
      </w:r>
    </w:p>
    <w:p w:rsidR="00DB44F0" w:rsidRDefault="00876550">
      <w:pPr>
        <w:spacing w:line="360" w:lineRule="auto"/>
        <w:jc w:val="both"/>
        <w:rPr>
          <w:rFonts w:cstheme="minorHAnsi"/>
          <w:sz w:val="24"/>
        </w:rPr>
      </w:pPr>
      <w:r>
        <w:rPr>
          <w:rFonts w:cstheme="minorHAnsi"/>
          <w:sz w:val="24"/>
        </w:rPr>
        <w:t xml:space="preserve">Genel soruları gruba yöneltirken öncelikle A-ÖDR’de yer alan konuyla ilgili fakültenin durumunu özetlemek ya da ilgili standardı açıklamak ve ardından sorunuzu grubun tümüne yöneltip yanıt aldığınızda “bu konuda farklı düşünen var mı, örneklerle açıklayabilir misiniz?” şeklinde inceleme soruları ile konuyu derinleştirmek uygun bir yaklaşım olacaktır. </w:t>
      </w:r>
    </w:p>
    <w:p w:rsidR="00DB44F0" w:rsidRDefault="00876550">
      <w:pPr>
        <w:spacing w:line="360" w:lineRule="auto"/>
        <w:jc w:val="both"/>
        <w:rPr>
          <w:rFonts w:cstheme="minorHAnsi"/>
          <w:sz w:val="24"/>
        </w:rPr>
      </w:pPr>
      <w:r>
        <w:rPr>
          <w:rFonts w:cstheme="minorHAnsi"/>
          <w:sz w:val="24"/>
        </w:rPr>
        <w:t xml:space="preserve">Bir soruya karşılık olarak, bireylerin farklı düşünceleri olabileceğini unutmayınız. Bu düşüncelere,  </w:t>
      </w:r>
      <w:r>
        <w:rPr>
          <w:rFonts w:cstheme="minorHAnsi"/>
          <w:i/>
          <w:iCs/>
          <w:sz w:val="24"/>
        </w:rPr>
        <w:t>“bu konuda gruptan ekleme yapmak isteyen var mı?”</w:t>
      </w:r>
      <w:r>
        <w:rPr>
          <w:rFonts w:cstheme="minorHAnsi"/>
          <w:sz w:val="24"/>
        </w:rPr>
        <w:t xml:space="preserve"> şeklinde gruba soru yönelterek ulaşabilirsiniz. Eklemeleri de aldıktan sonra verilen tüm yanıtları kısaca özetlemek, olası yanlış anlamaları düzeltecek ve gerekirse grubun size yeni bilgiler vermesini sağlayacaktır. Özet sırasında olabildiğince görüş belirtenlerin dilini kullanınız ve kesinlikle yorum yapmayınız. </w:t>
      </w:r>
    </w:p>
    <w:p w:rsidR="00DB44F0" w:rsidRDefault="00876550">
      <w:pPr>
        <w:spacing w:line="360" w:lineRule="auto"/>
        <w:jc w:val="both"/>
        <w:rPr>
          <w:rFonts w:cstheme="minorHAnsi"/>
          <w:sz w:val="24"/>
        </w:rPr>
      </w:pPr>
      <w:r>
        <w:rPr>
          <w:rFonts w:cstheme="minorHAnsi"/>
          <w:sz w:val="24"/>
        </w:rPr>
        <w:t xml:space="preserve">Benzer sorulara farklı gruplardan farklı yanıtlar almış olabilirsiniz. Bu yanıtları </w:t>
      </w:r>
      <w:r>
        <w:rPr>
          <w:rFonts w:cstheme="minorHAnsi"/>
          <w:i/>
          <w:iCs/>
          <w:sz w:val="24"/>
        </w:rPr>
        <w:t>“….  grubu sizden farklı düşünüyor, onlar bu konuda fakültede …… uygulandığını ifade ettiler”</w:t>
      </w:r>
      <w:r>
        <w:rPr>
          <w:rFonts w:cstheme="minorHAnsi"/>
          <w:sz w:val="24"/>
        </w:rPr>
        <w:t xml:space="preserve"> gibi gruplar arası ortaya çıkan farklılıkları, görüşmelerde kesinlikle gündeme getirmeyiniz. Bu bilgi sadece sizin değerlendirmeniz için önemlidir.</w:t>
      </w:r>
    </w:p>
    <w:p w:rsidR="00DB44F0" w:rsidRDefault="00876550">
      <w:pPr>
        <w:spacing w:line="360" w:lineRule="auto"/>
        <w:jc w:val="both"/>
        <w:rPr>
          <w:rFonts w:cstheme="minorHAnsi"/>
          <w:sz w:val="24"/>
        </w:rPr>
      </w:pPr>
      <w:r>
        <w:rPr>
          <w:rFonts w:cstheme="minorHAnsi"/>
          <w:sz w:val="24"/>
        </w:rPr>
        <w:t>Görüşmeler sırasında katılımcılar bireysel sorunlarını dile getirirse bunun başlangıçta açıkladığınız görüşme amacı ile uygun olmadığını açıklayarak konuyu kapatınız.</w:t>
      </w:r>
    </w:p>
    <w:p w:rsidR="00DB44F0" w:rsidRDefault="00876550">
      <w:pPr>
        <w:spacing w:line="360" w:lineRule="auto"/>
        <w:jc w:val="both"/>
        <w:rPr>
          <w:sz w:val="24"/>
        </w:rPr>
      </w:pPr>
      <w:r>
        <w:rPr>
          <w:rFonts w:cstheme="minorHAnsi"/>
          <w:sz w:val="24"/>
          <w:szCs w:val="24"/>
        </w:rPr>
        <w:t>Görüşmeler sırasında sorulacak sorular ekip üyeleri arasında paylaşılabilir ancak mutlaka önceden iş bölümü yapılması gereklidir. İş bölümü ya</w:t>
      </w:r>
      <w:r>
        <w:rPr>
          <w:sz w:val="24"/>
          <w:szCs w:val="24"/>
        </w:rPr>
        <w:t>pılmadıysa ve görüşme ekibinizden tek bir kişinin sorumluluğunda ise sorumlu ekip üyesi toplantı sonunda ekip üyelerinin katkı ve katılımları</w:t>
      </w:r>
      <w:r>
        <w:rPr>
          <w:rFonts w:ascii="Trebuchet MS" w:hAnsi="Trebuchet MS"/>
          <w:sz w:val="24"/>
        </w:rPr>
        <w:t xml:space="preserve"> </w:t>
      </w:r>
      <w:r>
        <w:rPr>
          <w:sz w:val="24"/>
        </w:rPr>
        <w:t xml:space="preserve">olup olmadığını sormalıdır. Ekip üyelerinin katılımcıların ekibe güvenini sarsacak söz ve davranışlarda bulunmamaları, birbirinin sözünü kesmemeleri gereklidir. </w:t>
      </w:r>
    </w:p>
    <w:p w:rsidR="00DB44F0" w:rsidRDefault="00876550">
      <w:pPr>
        <w:spacing w:after="240" w:line="360" w:lineRule="auto"/>
        <w:jc w:val="both"/>
        <w:rPr>
          <w:sz w:val="24"/>
        </w:rPr>
      </w:pPr>
      <w:r>
        <w:rPr>
          <w:sz w:val="24"/>
        </w:rPr>
        <w:t>Görüşme sırasında tüm ekip üyelerinin not almasını tavsiye ederiz. Bu notlar kurumla ilgili değerlendirmenizi, kurum çıkış bildirimi ve Ara Değerlendirme Uzaktan Ziyaret Sonu Raporu hazırlamanızı kolaylaştıracaktır.</w:t>
      </w:r>
    </w:p>
    <w:p w:rsidR="00DB44F0" w:rsidRDefault="00876550">
      <w:pPr>
        <w:spacing w:after="240" w:line="360" w:lineRule="auto"/>
        <w:jc w:val="both"/>
        <w:rPr>
          <w:b/>
          <w:sz w:val="24"/>
        </w:rPr>
      </w:pPr>
      <w:r>
        <w:rPr>
          <w:b/>
          <w:sz w:val="24"/>
        </w:rPr>
        <w:t>Çıkış Bildirimine Yönelik Öneriler</w:t>
      </w:r>
    </w:p>
    <w:p w:rsidR="00DB44F0" w:rsidRDefault="00876550">
      <w:pPr>
        <w:spacing w:line="360" w:lineRule="auto"/>
        <w:jc w:val="both"/>
        <w:rPr>
          <w:sz w:val="24"/>
        </w:rPr>
      </w:pPr>
      <w:r>
        <w:rPr>
          <w:sz w:val="24"/>
        </w:rPr>
        <w:t xml:space="preserve">Çıkış bildiriminde standartların karşılanma durumuna değinilmemeli ve ekip görüşmelerinden elde edilen notlara dayanarak, standartların her bir başlığına (örn. Program Değerlendirme) değinerek, “objektif verilerini” ifade edilmeli, yanlış bir anlaşılma varsa eğitim yönetiminin düzeltmeye yönelik görüş aktarmasına olanak sağlanmalıdır. </w:t>
      </w:r>
    </w:p>
    <w:p w:rsidR="00DB44F0" w:rsidRDefault="00876550">
      <w:pPr>
        <w:spacing w:line="360" w:lineRule="auto"/>
        <w:jc w:val="both"/>
        <w:rPr>
          <w:sz w:val="24"/>
        </w:rPr>
      </w:pPr>
      <w:r>
        <w:rPr>
          <w:sz w:val="24"/>
        </w:rPr>
        <w:t>Çıkış bildirimi görüşmesinde bu bildirimin TEPDAD tarafından verilecek Ara Değerlendirme Sonrası Akreditasyon statüsünün güncellenmesi kararı için bağlayıcı olmadığı sadece ek bilgi alma ve yanlış anlaşılmış bir konu varsa düzeltme amacıyla yapıldığı kuruma açıklanmalıdır.</w:t>
      </w:r>
    </w:p>
    <w:p w:rsidR="00DB44F0" w:rsidRDefault="00876550">
      <w:pPr>
        <w:pStyle w:val="Balk2"/>
        <w:spacing w:before="360" w:after="200" w:line="360" w:lineRule="auto"/>
        <w:jc w:val="both"/>
        <w:rPr>
          <w:rFonts w:ascii="Calibri" w:hAnsi="Calibri" w:cs="Calibri"/>
          <w:sz w:val="24"/>
          <w:szCs w:val="22"/>
        </w:rPr>
      </w:pPr>
      <w:bookmarkStart w:id="14" w:name="_Toc276633457"/>
      <w:r>
        <w:rPr>
          <w:rFonts w:ascii="Calibri" w:hAnsi="Calibri" w:cs="Calibri"/>
          <w:sz w:val="24"/>
        </w:rPr>
        <w:t>Ara Değerlendirme Uzaktan Ziyaret Sonu Raporu</w:t>
      </w:r>
      <w:r>
        <w:rPr>
          <w:rFonts w:ascii="Calibri" w:hAnsi="Calibri" w:cs="Calibri"/>
          <w:sz w:val="24"/>
          <w:szCs w:val="22"/>
        </w:rPr>
        <w:t xml:space="preserve"> hazırlanmasına yönelik öneriler</w:t>
      </w:r>
      <w:bookmarkEnd w:id="14"/>
    </w:p>
    <w:p w:rsidR="00DB44F0" w:rsidRDefault="00876550">
      <w:pPr>
        <w:spacing w:before="120" w:after="120" w:line="360" w:lineRule="auto"/>
        <w:ind w:right="420"/>
        <w:jc w:val="both"/>
        <w:rPr>
          <w:sz w:val="24"/>
        </w:rPr>
      </w:pPr>
      <w:r>
        <w:rPr>
          <w:sz w:val="24"/>
        </w:rPr>
        <w:t xml:space="preserve">Ekip üyeleri Ara Değerlendirme İçin Uzaktan Kurum Ziyareti Kılavuzunda yer alan öneriler ve araçları kullanarak görüşmelerden elde ettikleri verileri değerlendirmelidir. Uzaktan ziyaret bitiminde ekip başkanı, ekip üyelerinin bireysel değerlendirmelerini bir araya getirerek tek bir rapora dönüştürmelidir. </w:t>
      </w:r>
    </w:p>
    <w:p w:rsidR="00DB44F0" w:rsidRDefault="00DB44F0">
      <w:pPr>
        <w:pStyle w:val="Balk2"/>
        <w:rPr>
          <w:rFonts w:asciiTheme="minorHAnsi" w:hAnsiTheme="minorHAnsi"/>
          <w:sz w:val="24"/>
          <w:szCs w:val="22"/>
        </w:rPr>
      </w:pPr>
      <w:bookmarkStart w:id="15" w:name="_Toc276633458"/>
    </w:p>
    <w:bookmarkEnd w:id="15"/>
    <w:p w:rsidR="00DB44F0" w:rsidRDefault="00DB44F0"/>
    <w:p w:rsidR="00DB44F0" w:rsidRDefault="00876550">
      <w:pPr>
        <w:pStyle w:val="Balk1"/>
        <w:spacing w:after="120"/>
        <w:rPr>
          <w:rFonts w:asciiTheme="minorHAnsi" w:hAnsiTheme="minorHAnsi"/>
          <w:color w:val="auto"/>
          <w:sz w:val="24"/>
        </w:rPr>
      </w:pPr>
      <w:r>
        <w:rPr>
          <w:b w:val="0"/>
          <w:bCs w:val="0"/>
          <w:sz w:val="24"/>
        </w:rPr>
        <w:br w:type="page"/>
      </w:r>
      <w:bookmarkStart w:id="16" w:name="_Toc276633479"/>
      <w:r>
        <w:rPr>
          <w:rFonts w:asciiTheme="minorHAnsi" w:hAnsiTheme="minorHAnsi"/>
          <w:color w:val="auto"/>
          <w:sz w:val="24"/>
        </w:rPr>
        <w:t>C. UZAKTAN ZİYARET SÜRECİNDEKİ GÖRÜŞME SORUSU ÖNERİLERİ</w:t>
      </w:r>
      <w:bookmarkEnd w:id="16"/>
    </w:p>
    <w:p w:rsidR="00DB44F0" w:rsidRDefault="00876550">
      <w:pPr>
        <w:jc w:val="both"/>
        <w:rPr>
          <w:sz w:val="24"/>
          <w:szCs w:val="24"/>
        </w:rPr>
      </w:pPr>
      <w:r>
        <w:rPr>
          <w:sz w:val="24"/>
          <w:szCs w:val="24"/>
        </w:rPr>
        <w:t>Ekiplerin salgın dönemine ilişkin değerlendirmelerinde aşağıda yer alan sorulardan görüşülen gruplara uygun olarak yararlanması önerilmektedir.</w:t>
      </w:r>
    </w:p>
    <w:p w:rsidR="00DB44F0" w:rsidRDefault="00876550">
      <w:pPr>
        <w:pStyle w:val="ListeParagraf"/>
        <w:numPr>
          <w:ilvl w:val="0"/>
          <w:numId w:val="11"/>
        </w:numPr>
        <w:rPr>
          <w:rFonts w:asciiTheme="minorHAnsi" w:hAnsiTheme="minorHAnsi" w:cstheme="minorHAnsi"/>
        </w:rPr>
      </w:pPr>
      <w:r>
        <w:rPr>
          <w:rFonts w:asciiTheme="minorHAnsi" w:hAnsiTheme="minorHAnsi" w:cstheme="minorHAnsi"/>
        </w:rPr>
        <w:t>Salgının başladığı bahar döneminde eğitim programının sürdürülmesine yönelik çabalar, deneyimler ?</w:t>
      </w:r>
    </w:p>
    <w:p w:rsidR="00DB44F0" w:rsidRDefault="00876550">
      <w:pPr>
        <w:pStyle w:val="ListeParagraf"/>
        <w:numPr>
          <w:ilvl w:val="0"/>
          <w:numId w:val="11"/>
        </w:numPr>
        <w:rPr>
          <w:rFonts w:asciiTheme="minorHAnsi" w:hAnsiTheme="minorHAnsi" w:cstheme="minorHAnsi"/>
        </w:rPr>
      </w:pPr>
      <w:r>
        <w:rPr>
          <w:rFonts w:asciiTheme="minorHAnsi" w:hAnsiTheme="minorHAnsi" w:cstheme="minorHAnsi"/>
        </w:rPr>
        <w:t>Bu akademik yılda güz döneminde eğitim programının sürdürülmesine ve geleceğe yönelik çalışmalar,  kısa, orta ve uzun erimli planlar ?</w:t>
      </w:r>
    </w:p>
    <w:p w:rsidR="00DB44F0" w:rsidRDefault="00876550">
      <w:pPr>
        <w:pStyle w:val="ListeParagraf"/>
        <w:numPr>
          <w:ilvl w:val="0"/>
          <w:numId w:val="11"/>
        </w:numPr>
        <w:jc w:val="both"/>
        <w:rPr>
          <w:rFonts w:asciiTheme="minorHAnsi" w:hAnsiTheme="minorHAnsi" w:cstheme="minorHAnsi"/>
        </w:rPr>
      </w:pPr>
      <w:r>
        <w:rPr>
          <w:rFonts w:asciiTheme="minorHAnsi" w:hAnsiTheme="minorHAnsi" w:cstheme="minorHAnsi"/>
        </w:rPr>
        <w:t>Yönerge, eğitim öğretim-sınav uygulama esaslarında güncellemeler ?</w:t>
      </w:r>
    </w:p>
    <w:p w:rsidR="00DB44F0" w:rsidRDefault="00876550">
      <w:pPr>
        <w:pStyle w:val="ListeParagraf"/>
        <w:numPr>
          <w:ilvl w:val="0"/>
          <w:numId w:val="11"/>
        </w:numPr>
        <w:jc w:val="both"/>
        <w:rPr>
          <w:rFonts w:asciiTheme="minorHAnsi" w:hAnsiTheme="minorHAnsi" w:cstheme="minorHAnsi"/>
        </w:rPr>
      </w:pPr>
      <w:r>
        <w:rPr>
          <w:rFonts w:asciiTheme="minorHAnsi" w:hAnsiTheme="minorHAnsi" w:cstheme="minorHAnsi"/>
        </w:rPr>
        <w:t>Uzaktan eğitimin hangi ortamda sürdürüldüğü, senkron-asenkron uygulamaların dağılımı</w:t>
      </w:r>
    </w:p>
    <w:p w:rsidR="00DB44F0" w:rsidRDefault="00876550">
      <w:pPr>
        <w:pStyle w:val="ListeParagraf"/>
        <w:numPr>
          <w:ilvl w:val="0"/>
          <w:numId w:val="11"/>
        </w:numPr>
        <w:jc w:val="both"/>
        <w:rPr>
          <w:rFonts w:asciiTheme="minorHAnsi" w:hAnsiTheme="minorHAnsi" w:cstheme="minorHAnsi"/>
        </w:rPr>
      </w:pPr>
      <w:r>
        <w:rPr>
          <w:rFonts w:asciiTheme="minorHAnsi" w:hAnsiTheme="minorHAnsi" w:cstheme="minorHAnsi"/>
        </w:rPr>
        <w:t>Uzaktan eğitim uygulamalarının çeşitliliği ?</w:t>
      </w:r>
    </w:p>
    <w:p w:rsidR="00DB44F0" w:rsidRDefault="00876550">
      <w:pPr>
        <w:pStyle w:val="ListeParagraf"/>
        <w:numPr>
          <w:ilvl w:val="0"/>
          <w:numId w:val="11"/>
        </w:numPr>
        <w:jc w:val="both"/>
        <w:rPr>
          <w:rFonts w:asciiTheme="minorHAnsi" w:hAnsiTheme="minorHAnsi" w:cstheme="minorHAnsi"/>
        </w:rPr>
      </w:pPr>
      <w:r>
        <w:rPr>
          <w:rFonts w:asciiTheme="minorHAnsi" w:hAnsiTheme="minorHAnsi" w:cstheme="minorHAnsi"/>
        </w:rPr>
        <w:t>Salgın öncesi ve sonrasında kullanılan eğitim-öğretim yöntemleri ve karşılaştırılması, öğrenci merkezli eğitim ve bağımsız öğrenme etkinliklerindeki değişimler ?</w:t>
      </w:r>
    </w:p>
    <w:p w:rsidR="00DB44F0" w:rsidRDefault="00876550">
      <w:pPr>
        <w:pStyle w:val="ListeParagraf"/>
        <w:numPr>
          <w:ilvl w:val="0"/>
          <w:numId w:val="11"/>
        </w:numPr>
        <w:jc w:val="both"/>
        <w:rPr>
          <w:rFonts w:asciiTheme="minorHAnsi" w:hAnsiTheme="minorHAnsi" w:cstheme="minorHAnsi"/>
        </w:rPr>
      </w:pPr>
      <w:r>
        <w:rPr>
          <w:rFonts w:asciiTheme="minorHAnsi" w:hAnsiTheme="minorHAnsi" w:cstheme="minorHAnsi"/>
        </w:rPr>
        <w:t>Uygulamalara (mesleksel beceriler, kliniğe giriş, hasta başı uygulamalar vb) ilişkin çalışmalar, planlar?</w:t>
      </w:r>
    </w:p>
    <w:p w:rsidR="00DB44F0" w:rsidRDefault="00876550">
      <w:pPr>
        <w:pStyle w:val="ListeParagraf"/>
        <w:numPr>
          <w:ilvl w:val="0"/>
          <w:numId w:val="11"/>
        </w:numPr>
        <w:jc w:val="both"/>
        <w:rPr>
          <w:rFonts w:asciiTheme="minorHAnsi" w:hAnsiTheme="minorHAnsi" w:cstheme="minorHAnsi"/>
        </w:rPr>
      </w:pPr>
      <w:r>
        <w:rPr>
          <w:rFonts w:asciiTheme="minorHAnsi" w:hAnsiTheme="minorHAnsi" w:cstheme="minorHAnsi"/>
        </w:rPr>
        <w:t>Üniversite ve Fakültenin öğretim elemanlarına sağladığı destek-altyapı, donanım, insan gücü-teknik birim, UZEM desteği ?</w:t>
      </w:r>
    </w:p>
    <w:p w:rsidR="00DB44F0" w:rsidRDefault="00876550">
      <w:pPr>
        <w:pStyle w:val="ListeParagraf"/>
        <w:numPr>
          <w:ilvl w:val="0"/>
          <w:numId w:val="11"/>
        </w:numPr>
        <w:rPr>
          <w:rFonts w:asciiTheme="minorHAnsi" w:hAnsiTheme="minorHAnsi" w:cstheme="minorHAnsi"/>
        </w:rPr>
      </w:pPr>
      <w:r>
        <w:rPr>
          <w:rFonts w:asciiTheme="minorHAnsi" w:hAnsiTheme="minorHAnsi" w:cstheme="minorHAnsi"/>
        </w:rPr>
        <w:t>Eğiticilerin uzaktan eğitim için uyum ve bilgilendirilme süreci ?</w:t>
      </w:r>
    </w:p>
    <w:p w:rsidR="00DB44F0" w:rsidRDefault="00876550">
      <w:pPr>
        <w:pStyle w:val="ListeParagraf"/>
        <w:numPr>
          <w:ilvl w:val="0"/>
          <w:numId w:val="11"/>
        </w:numPr>
        <w:jc w:val="both"/>
        <w:rPr>
          <w:rFonts w:asciiTheme="minorHAnsi" w:hAnsiTheme="minorHAnsi" w:cstheme="minorHAnsi"/>
        </w:rPr>
      </w:pPr>
      <w:r>
        <w:rPr>
          <w:rFonts w:asciiTheme="minorHAnsi" w:hAnsiTheme="minorHAnsi" w:cstheme="minorHAnsi"/>
        </w:rPr>
        <w:t>Öğrencilerin bilgilendirilme yöntemleri, sıklığı, öğrencilerle iletişim mekanizmaları (sosyal ve akademik danışmanlık, öğrenci işleri ve akademik duyurular, toplantılar vb) ?</w:t>
      </w:r>
    </w:p>
    <w:p w:rsidR="00DB44F0" w:rsidRDefault="00876550">
      <w:pPr>
        <w:pStyle w:val="ListeParagraf"/>
        <w:numPr>
          <w:ilvl w:val="0"/>
          <w:numId w:val="11"/>
        </w:numPr>
        <w:jc w:val="both"/>
        <w:rPr>
          <w:rFonts w:asciiTheme="minorHAnsi" w:hAnsiTheme="minorHAnsi" w:cstheme="minorHAnsi"/>
        </w:rPr>
      </w:pPr>
      <w:r>
        <w:rPr>
          <w:rFonts w:asciiTheme="minorHAnsi" w:hAnsiTheme="minorHAnsi" w:cstheme="minorHAnsi"/>
        </w:rPr>
        <w:t>Öğrenci ve eğitici geribildirimleri ile ilgili sürecin tanımlanması ve değerlendirilmesi ?</w:t>
      </w:r>
    </w:p>
    <w:p w:rsidR="00DB44F0" w:rsidRDefault="00876550">
      <w:pPr>
        <w:pStyle w:val="ListeParagraf"/>
        <w:numPr>
          <w:ilvl w:val="0"/>
          <w:numId w:val="11"/>
        </w:numPr>
        <w:jc w:val="both"/>
        <w:rPr>
          <w:rFonts w:asciiTheme="minorHAnsi" w:hAnsiTheme="minorHAnsi" w:cstheme="minorHAnsi"/>
        </w:rPr>
      </w:pPr>
      <w:r>
        <w:rPr>
          <w:rFonts w:asciiTheme="minorHAnsi" w:hAnsiTheme="minorHAnsi" w:cstheme="minorHAnsi"/>
        </w:rPr>
        <w:t>Ölçme değerlendirme ile ilgili bahar ve güz dönemindeki sürecin tanımlanması, yapılan sınavların yöntem ve güvenirliğine yönelik yapılan çalışmalar (örneğin süreç içi değerlendirmeler, ödev-proje uygulamaları vb) ?</w:t>
      </w:r>
    </w:p>
    <w:p w:rsidR="00DB44F0" w:rsidRDefault="00DB44F0"/>
    <w:p w:rsidR="00DB44F0" w:rsidRDefault="00876550">
      <w:pPr>
        <w:jc w:val="both"/>
      </w:pPr>
      <w:r>
        <w:rPr>
          <w:sz w:val="24"/>
          <w:szCs w:val="24"/>
        </w:rPr>
        <w:t xml:space="preserve">Ekiplerin farklı gruplarla yaptıkları görüşmelerde, aşağıda yer alan standartlara yönelik örnek sorulardan öncelikle </w:t>
      </w:r>
      <w:r>
        <w:rPr>
          <w:rFonts w:cstheme="minorHAnsi"/>
          <w:sz w:val="24"/>
          <w:szCs w:val="24"/>
        </w:rPr>
        <w:t xml:space="preserve">UTEAK tarafından hazırlanan “Ziyaret Sonu Değerlendirme ve Öneri Raporu”nda tanımlanan kurumun </w:t>
      </w:r>
      <w:r>
        <w:rPr>
          <w:rFonts w:cstheme="minorHAnsi"/>
          <w:b/>
          <w:sz w:val="24"/>
          <w:szCs w:val="24"/>
        </w:rPr>
        <w:t xml:space="preserve">gelişime açık </w:t>
      </w:r>
      <w:r>
        <w:rPr>
          <w:rFonts w:cstheme="minorHAnsi"/>
          <w:sz w:val="24"/>
          <w:szCs w:val="24"/>
        </w:rPr>
        <w:t>ve</w:t>
      </w:r>
      <w:r>
        <w:rPr>
          <w:rFonts w:cstheme="minorHAnsi"/>
          <w:b/>
          <w:sz w:val="24"/>
          <w:szCs w:val="24"/>
        </w:rPr>
        <w:t xml:space="preserve"> güçlü yönlerini</w:t>
      </w:r>
      <w:r>
        <w:rPr>
          <w:rFonts w:cstheme="minorHAnsi"/>
          <w:sz w:val="24"/>
          <w:szCs w:val="24"/>
        </w:rPr>
        <w:t xml:space="preserve"> göz önüne olarak seçerek </w:t>
      </w:r>
      <w:r>
        <w:rPr>
          <w:sz w:val="24"/>
          <w:szCs w:val="24"/>
        </w:rPr>
        <w:t>yararlanması önerilmektedir.</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1956"/>
      </w:tblGrid>
      <w:tr w:rsidR="00DB44F0">
        <w:trPr>
          <w:trHeight w:val="881"/>
        </w:trPr>
        <w:tc>
          <w:tcPr>
            <w:tcW w:w="9889" w:type="dxa"/>
            <w:gridSpan w:val="2"/>
            <w:tcBorders>
              <w:top w:val="single" w:sz="4" w:space="0" w:color="000000"/>
              <w:left w:val="single" w:sz="4" w:space="0" w:color="000000"/>
              <w:bottom w:val="single" w:sz="4" w:space="0" w:color="000000"/>
              <w:right w:val="single" w:sz="4" w:space="0" w:color="000000"/>
            </w:tcBorders>
            <w:hideMark/>
          </w:tcPr>
          <w:p w:rsidR="00DB44F0" w:rsidRDefault="00876550">
            <w:pPr>
              <w:pStyle w:val="Balk2"/>
              <w:spacing w:line="276" w:lineRule="auto"/>
              <w:ind w:left="0" w:firstLine="0"/>
              <w:jc w:val="left"/>
              <w:rPr>
                <w:rFonts w:asciiTheme="minorHAnsi" w:hAnsiTheme="minorHAnsi"/>
                <w:sz w:val="24"/>
                <w:szCs w:val="24"/>
              </w:rPr>
            </w:pPr>
            <w:bookmarkStart w:id="17" w:name="_Toc276633481"/>
            <w:r>
              <w:rPr>
                <w:rFonts w:asciiTheme="minorHAnsi" w:hAnsiTheme="minorHAnsi"/>
                <w:sz w:val="24"/>
                <w:szCs w:val="24"/>
              </w:rPr>
              <w:t xml:space="preserve">Eğitim Yönetimi (Kurum ÖDR Koordinatörü/ Eğitim Sorumluları / Koordinatörleri / Dekan Yard.) ile görüşme </w:t>
            </w:r>
            <w:bookmarkEnd w:id="17"/>
          </w:p>
        </w:tc>
      </w:tr>
      <w:tr w:rsidR="00DB44F0">
        <w:trPr>
          <w:trHeight w:val="2966"/>
        </w:trPr>
        <w:tc>
          <w:tcPr>
            <w:tcW w:w="7933" w:type="dxa"/>
            <w:tcBorders>
              <w:top w:val="single" w:sz="4" w:space="0" w:color="000000"/>
              <w:left w:val="single" w:sz="4" w:space="0" w:color="000000"/>
              <w:bottom w:val="single" w:sz="4" w:space="0" w:color="000000"/>
              <w:right w:val="single" w:sz="4" w:space="0" w:color="000000"/>
            </w:tcBorders>
          </w:tcPr>
          <w:p w:rsidR="00DB44F0" w:rsidRDefault="00876550">
            <w:pPr>
              <w:pStyle w:val="Balk2"/>
              <w:spacing w:before="120" w:after="200" w:line="276" w:lineRule="auto"/>
              <w:jc w:val="left"/>
              <w:rPr>
                <w:rFonts w:asciiTheme="minorHAnsi" w:hAnsiTheme="minorHAnsi"/>
                <w:sz w:val="24"/>
                <w:szCs w:val="24"/>
              </w:rPr>
            </w:pPr>
            <w:bookmarkStart w:id="18" w:name="_Toc276402774"/>
            <w:bookmarkStart w:id="19" w:name="_Toc276633482"/>
            <w:r>
              <w:rPr>
                <w:rFonts w:asciiTheme="minorHAnsi" w:hAnsiTheme="minorHAnsi"/>
                <w:sz w:val="24"/>
                <w:szCs w:val="24"/>
              </w:rPr>
              <w:t>1.AMAÇ VE HEDEFLER</w:t>
            </w:r>
            <w:bookmarkEnd w:id="18"/>
            <w:bookmarkEnd w:id="19"/>
          </w:p>
          <w:p w:rsidR="00DB44F0" w:rsidRDefault="00876550">
            <w:pPr>
              <w:spacing w:after="0" w:line="360" w:lineRule="auto"/>
              <w:rPr>
                <w:rFonts w:eastAsia="Calibri"/>
                <w:b/>
                <w:sz w:val="24"/>
                <w:szCs w:val="24"/>
              </w:rPr>
            </w:pPr>
            <w:r>
              <w:rPr>
                <w:rFonts w:eastAsia="Calibri"/>
                <w:b/>
                <w:sz w:val="24"/>
                <w:szCs w:val="24"/>
              </w:rPr>
              <w:t xml:space="preserve">Kurumsal amaç ve hedefler: </w:t>
            </w:r>
          </w:p>
          <w:p w:rsidR="00DB44F0" w:rsidRDefault="00876550">
            <w:pPr>
              <w:spacing w:after="0" w:line="360" w:lineRule="auto"/>
              <w:rPr>
                <w:rFonts w:eastAsia="Calibri"/>
                <w:sz w:val="24"/>
                <w:szCs w:val="24"/>
              </w:rPr>
            </w:pPr>
            <w:r>
              <w:rPr>
                <w:rFonts w:eastAsia="Calibri"/>
                <w:sz w:val="24"/>
                <w:szCs w:val="24"/>
              </w:rPr>
              <w:t xml:space="preserve">Fakültenin kurumsal amaçları tanımlanırken sosyal yükümlülükleri belirlenmiş mi? Yani </w:t>
            </w:r>
            <w:r>
              <w:rPr>
                <w:sz w:val="24"/>
                <w:szCs w:val="24"/>
              </w:rPr>
              <w:t>sosyal sorumluluk, sosyal duyarlılık ve sosyal güvenirlik /hesap verebilirlik bileşenleri dikkate alınmış mı?</w:t>
            </w:r>
          </w:p>
          <w:p w:rsidR="00DB44F0" w:rsidRDefault="00876550">
            <w:pPr>
              <w:spacing w:after="0" w:line="360" w:lineRule="auto"/>
              <w:rPr>
                <w:rFonts w:eastAsia="Calibri"/>
                <w:sz w:val="24"/>
                <w:szCs w:val="24"/>
              </w:rPr>
            </w:pPr>
            <w:r>
              <w:rPr>
                <w:rFonts w:eastAsia="Calibri"/>
                <w:sz w:val="24"/>
                <w:szCs w:val="24"/>
              </w:rPr>
              <w:t>Kurumsal amaçların tanımlanmasında paydaş katılımı sağlanmış mı? Fakülte ve toplumla paylaşılmış mı?</w:t>
            </w:r>
          </w:p>
          <w:p w:rsidR="00DB44F0" w:rsidRDefault="00DB44F0">
            <w:pPr>
              <w:rPr>
                <w:rFonts w:eastAsia="Calibri"/>
                <w:sz w:val="24"/>
                <w:szCs w:val="24"/>
              </w:rPr>
            </w:pPr>
          </w:p>
          <w:p w:rsidR="00DB44F0" w:rsidRDefault="00876550">
            <w:pPr>
              <w:spacing w:after="120"/>
              <w:rPr>
                <w:rFonts w:eastAsia="Calibri"/>
                <w:b/>
                <w:sz w:val="24"/>
                <w:szCs w:val="24"/>
              </w:rPr>
            </w:pPr>
            <w:r>
              <w:rPr>
                <w:rFonts w:eastAsia="Calibri"/>
                <w:b/>
                <w:sz w:val="24"/>
                <w:szCs w:val="24"/>
              </w:rPr>
              <w:t>Fakülte eğitim amaç ve hedefleri:</w:t>
            </w:r>
          </w:p>
          <w:p w:rsidR="00DB44F0" w:rsidRDefault="00876550">
            <w:pPr>
              <w:rPr>
                <w:rFonts w:eastAsia="Calibri"/>
                <w:sz w:val="24"/>
                <w:szCs w:val="24"/>
              </w:rPr>
            </w:pPr>
            <w:r>
              <w:rPr>
                <w:rFonts w:eastAsia="Calibri"/>
                <w:sz w:val="24"/>
                <w:szCs w:val="24"/>
              </w:rPr>
              <w:t>Ne zaman, nasıl ve hangi paydaşların katılımıyla tanımlanmış?</w:t>
            </w:r>
          </w:p>
          <w:p w:rsidR="00DB44F0" w:rsidRDefault="00876550">
            <w:pPr>
              <w:rPr>
                <w:rFonts w:eastAsia="Calibri"/>
                <w:sz w:val="24"/>
                <w:szCs w:val="24"/>
              </w:rPr>
            </w:pPr>
            <w:r>
              <w:rPr>
                <w:rFonts w:eastAsia="Calibri"/>
                <w:sz w:val="24"/>
                <w:szCs w:val="24"/>
              </w:rPr>
              <w:t>Mezuniyet aşamasında öğrencilerin sahip olması gereken yetkinlikler nasıl tanımlanmış, UÇEP ve TYYÇ ile örtüşüyor mu?</w:t>
            </w:r>
          </w:p>
          <w:p w:rsidR="00DB44F0" w:rsidRDefault="00876550">
            <w:pPr>
              <w:rPr>
                <w:rFonts w:eastAsia="Calibri"/>
                <w:sz w:val="24"/>
                <w:szCs w:val="24"/>
              </w:rPr>
            </w:pPr>
            <w:r>
              <w:rPr>
                <w:rFonts w:eastAsia="Calibri"/>
                <w:sz w:val="24"/>
                <w:szCs w:val="24"/>
              </w:rPr>
              <w:t>Nasıl paylaşılmış ve kullanılıyor?</w:t>
            </w:r>
          </w:p>
          <w:p w:rsidR="00DB44F0" w:rsidRDefault="00876550">
            <w:pPr>
              <w:rPr>
                <w:rFonts w:eastAsia="Calibri"/>
                <w:sz w:val="24"/>
                <w:szCs w:val="24"/>
              </w:rPr>
            </w:pPr>
            <w:r>
              <w:rPr>
                <w:rFonts w:eastAsia="Calibri"/>
                <w:sz w:val="24"/>
                <w:szCs w:val="24"/>
              </w:rPr>
              <w:t>Hangi sıklıkla güncelleniyor?</w:t>
            </w:r>
          </w:p>
          <w:p w:rsidR="00DB44F0" w:rsidRDefault="00876550">
            <w:pPr>
              <w:rPr>
                <w:rFonts w:eastAsia="Calibri"/>
                <w:b/>
                <w:i/>
                <w:sz w:val="24"/>
                <w:szCs w:val="24"/>
              </w:rPr>
            </w:pPr>
            <w:r>
              <w:rPr>
                <w:rFonts w:eastAsia="Calibri"/>
                <w:b/>
                <w:i/>
                <w:sz w:val="24"/>
                <w:szCs w:val="24"/>
              </w:rPr>
              <w:t>Kuruma özel sorular</w:t>
            </w:r>
          </w:p>
          <w:p w:rsidR="00DB44F0" w:rsidRDefault="00DB44F0">
            <w:pPr>
              <w:pStyle w:val="ListeParagraf"/>
              <w:spacing w:line="276" w:lineRule="auto"/>
              <w:ind w:left="284"/>
              <w:rPr>
                <w:rFonts w:asciiTheme="minorHAnsi" w:eastAsia="Calibri" w:hAnsiTheme="minorHAnsi"/>
                <w:lang w:eastAsia="en-US"/>
              </w:rPr>
            </w:pPr>
          </w:p>
          <w:p w:rsidR="00DB44F0" w:rsidRDefault="00DB44F0">
            <w:pPr>
              <w:pStyle w:val="ListeParagraf"/>
              <w:spacing w:line="276" w:lineRule="auto"/>
              <w:ind w:left="284"/>
              <w:rPr>
                <w:rFonts w:asciiTheme="minorHAnsi" w:eastAsia="Calibri" w:hAnsiTheme="minorHAnsi"/>
                <w:lang w:eastAsia="en-US"/>
              </w:rPr>
            </w:pPr>
          </w:p>
          <w:p w:rsidR="00DB44F0" w:rsidRDefault="00DB44F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DB44F0" w:rsidRDefault="00876550">
            <w:pPr>
              <w:spacing w:before="120"/>
              <w:rPr>
                <w:rFonts w:eastAsia="Calibri"/>
                <w:b/>
                <w:sz w:val="24"/>
                <w:szCs w:val="24"/>
              </w:rPr>
            </w:pPr>
            <w:r>
              <w:rPr>
                <w:rFonts w:eastAsia="Calibri"/>
                <w:b/>
                <w:sz w:val="24"/>
                <w:szCs w:val="24"/>
              </w:rPr>
              <w:t>NOTLAR</w:t>
            </w:r>
          </w:p>
          <w:p w:rsidR="00DB44F0" w:rsidRDefault="00DB44F0">
            <w:pPr>
              <w:rPr>
                <w:rFonts w:eastAsia="Calibri"/>
                <w:sz w:val="24"/>
                <w:szCs w:val="24"/>
              </w:rPr>
            </w:pPr>
          </w:p>
          <w:p w:rsidR="00DB44F0" w:rsidRDefault="00DB44F0">
            <w:pPr>
              <w:rPr>
                <w:rFonts w:eastAsia="Calibri"/>
                <w:sz w:val="24"/>
                <w:szCs w:val="24"/>
              </w:rPr>
            </w:pPr>
          </w:p>
          <w:p w:rsidR="00DB44F0" w:rsidRDefault="00DB44F0">
            <w:pPr>
              <w:rPr>
                <w:rFonts w:eastAsia="Calibri"/>
                <w:sz w:val="24"/>
                <w:szCs w:val="24"/>
              </w:rPr>
            </w:pPr>
          </w:p>
          <w:p w:rsidR="00DB44F0" w:rsidRDefault="00DB44F0">
            <w:pPr>
              <w:rPr>
                <w:sz w:val="24"/>
                <w:szCs w:val="24"/>
              </w:rPr>
            </w:pPr>
          </w:p>
        </w:tc>
      </w:tr>
      <w:tr w:rsidR="00DB44F0">
        <w:tc>
          <w:tcPr>
            <w:tcW w:w="7933" w:type="dxa"/>
            <w:tcBorders>
              <w:top w:val="single" w:sz="4" w:space="0" w:color="000000"/>
              <w:left w:val="single" w:sz="4" w:space="0" w:color="000000"/>
              <w:bottom w:val="single" w:sz="4" w:space="0" w:color="000000"/>
              <w:right w:val="single" w:sz="4" w:space="0" w:color="000000"/>
            </w:tcBorders>
          </w:tcPr>
          <w:p w:rsidR="00DB44F0" w:rsidRDefault="00876550">
            <w:pPr>
              <w:pStyle w:val="Balk2"/>
              <w:spacing w:before="120" w:after="200" w:line="276" w:lineRule="auto"/>
              <w:jc w:val="left"/>
              <w:rPr>
                <w:rFonts w:asciiTheme="minorHAnsi" w:hAnsiTheme="minorHAnsi"/>
                <w:sz w:val="24"/>
                <w:szCs w:val="24"/>
              </w:rPr>
            </w:pPr>
            <w:bookmarkStart w:id="20" w:name="_Toc276402775"/>
            <w:bookmarkStart w:id="21" w:name="_Toc276633483"/>
            <w:r>
              <w:rPr>
                <w:rFonts w:asciiTheme="minorHAnsi" w:hAnsiTheme="minorHAnsi"/>
                <w:sz w:val="24"/>
                <w:szCs w:val="24"/>
              </w:rPr>
              <w:t>2.EĞİTİM PROGRAMI</w:t>
            </w:r>
            <w:bookmarkEnd w:id="20"/>
            <w:bookmarkEnd w:id="21"/>
          </w:p>
          <w:p w:rsidR="00DB44F0" w:rsidRDefault="00876550">
            <w:pPr>
              <w:pStyle w:val="Balk2"/>
              <w:spacing w:line="360" w:lineRule="auto"/>
              <w:jc w:val="left"/>
              <w:rPr>
                <w:rFonts w:asciiTheme="minorHAnsi" w:hAnsiTheme="minorHAnsi"/>
                <w:i/>
                <w:sz w:val="24"/>
                <w:szCs w:val="24"/>
              </w:rPr>
            </w:pPr>
            <w:r>
              <w:rPr>
                <w:rFonts w:asciiTheme="minorHAnsi" w:eastAsia="Calibri" w:hAnsiTheme="minorHAnsi"/>
                <w:i/>
                <w:sz w:val="24"/>
                <w:szCs w:val="24"/>
              </w:rPr>
              <w:t>Eğitim programının yapısı:</w:t>
            </w:r>
          </w:p>
          <w:p w:rsidR="00DB44F0" w:rsidRDefault="00876550">
            <w:pPr>
              <w:pStyle w:val="ListeParagraf"/>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 xml:space="preserve">Programınızda öğrencilerin eğitim süreçlerine aktif katılabildikleri öğrenci merkezli etkinlikler, kendi kendine öğrenme fırsatları var mı? </w:t>
            </w:r>
          </w:p>
          <w:p w:rsidR="00DB44F0" w:rsidRDefault="00876550">
            <w:pPr>
              <w:pStyle w:val="ListeParagraf"/>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 xml:space="preserve">Yatay ve dikey entegrasyon nasıl sağlanıyor? Örnekleyebilir misiniz? </w:t>
            </w:r>
          </w:p>
          <w:p w:rsidR="00DB44F0" w:rsidRDefault="00876550">
            <w:pPr>
              <w:pStyle w:val="ListeParagraf"/>
              <w:numPr>
                <w:ilvl w:val="0"/>
                <w:numId w:val="12"/>
              </w:numPr>
              <w:spacing w:line="360" w:lineRule="auto"/>
              <w:ind w:left="360"/>
              <w:rPr>
                <w:rFonts w:asciiTheme="minorHAnsi" w:eastAsia="Calibri" w:hAnsiTheme="minorHAnsi"/>
                <w:b/>
                <w:lang w:eastAsia="en-US"/>
              </w:rPr>
            </w:pPr>
            <w:r>
              <w:rPr>
                <w:rFonts w:asciiTheme="minorHAnsi" w:eastAsia="Calibri" w:hAnsiTheme="minorHAnsi"/>
                <w:lang w:eastAsia="en-US"/>
              </w:rPr>
              <w:t>Programınızdaki seçmeli dersler, bağımsız çalışma saatlerinin yerleşimi nasıl?  (ÖÇM gibi uygulamalar mevcut mu?)</w:t>
            </w:r>
          </w:p>
          <w:p w:rsidR="00DB44F0" w:rsidRDefault="00876550">
            <w:pPr>
              <w:pStyle w:val="ListeParagraf"/>
              <w:numPr>
                <w:ilvl w:val="0"/>
                <w:numId w:val="12"/>
              </w:numPr>
              <w:spacing w:line="360" w:lineRule="auto"/>
              <w:ind w:left="360"/>
              <w:rPr>
                <w:rFonts w:asciiTheme="minorHAnsi" w:eastAsia="Calibri" w:hAnsiTheme="minorHAnsi"/>
                <w:b/>
                <w:lang w:eastAsia="en-US"/>
              </w:rPr>
            </w:pPr>
            <w:r>
              <w:rPr>
                <w:rFonts w:asciiTheme="minorHAnsi" w:eastAsia="Calibri" w:hAnsiTheme="minorHAnsi"/>
                <w:lang w:eastAsia="en-US"/>
              </w:rPr>
              <w:t>Üniversite hastanesi dışında gerçekleşen eğitim etkinlikleri mevcut mu? Nasıl yapılandırılmış?</w:t>
            </w:r>
          </w:p>
          <w:p w:rsidR="00DB44F0" w:rsidRDefault="00DB44F0">
            <w:pPr>
              <w:pStyle w:val="ListeParagraf"/>
              <w:spacing w:line="360" w:lineRule="auto"/>
              <w:ind w:left="284"/>
              <w:rPr>
                <w:rFonts w:asciiTheme="minorHAnsi" w:eastAsia="Calibri" w:hAnsiTheme="minorHAnsi"/>
                <w:b/>
                <w:lang w:eastAsia="en-US"/>
              </w:rPr>
            </w:pPr>
          </w:p>
          <w:p w:rsidR="00DB44F0" w:rsidRDefault="00876550">
            <w:pPr>
              <w:spacing w:after="0" w:line="360" w:lineRule="auto"/>
              <w:rPr>
                <w:rFonts w:eastAsia="Calibri"/>
                <w:b/>
                <w:sz w:val="24"/>
                <w:szCs w:val="24"/>
              </w:rPr>
            </w:pPr>
            <w:r>
              <w:rPr>
                <w:rFonts w:eastAsia="Calibri"/>
                <w:b/>
                <w:sz w:val="24"/>
                <w:szCs w:val="24"/>
              </w:rPr>
              <w:t>Eğitim programının içeriği:</w:t>
            </w:r>
          </w:p>
          <w:p w:rsidR="00DB44F0" w:rsidRDefault="00876550">
            <w:pPr>
              <w:pStyle w:val="ListeParagraf"/>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 xml:space="preserve">Ülkenin sık görülen ve önemli hastalıkları müfredatta yeterince yer alıyor mu? </w:t>
            </w:r>
          </w:p>
          <w:p w:rsidR="00DB44F0" w:rsidRDefault="00876550">
            <w:pPr>
              <w:pStyle w:val="ListeParagraf"/>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UÇEP ile uyumun sağlanması amacıyla nasıl bir çalışma yaptınız?</w:t>
            </w:r>
          </w:p>
          <w:p w:rsidR="00DB44F0" w:rsidRDefault="00876550">
            <w:pPr>
              <w:pStyle w:val="ListeParagraf"/>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Eğitim modeli ve yöntemlerinizin, amaç ve hedeflere uygunluğu konusunda ne düşünüyorsunuz?</w:t>
            </w:r>
          </w:p>
          <w:p w:rsidR="00DB44F0" w:rsidRDefault="00876550">
            <w:pPr>
              <w:pStyle w:val="ListeParagraf"/>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Temel ve klinik bilimlere ait bilgi ve beceriler programınızda nasıl işleniyor? Örnekler misiniz?</w:t>
            </w:r>
          </w:p>
          <w:p w:rsidR="00DB44F0" w:rsidRDefault="00876550">
            <w:pPr>
              <w:pStyle w:val="ListeParagraf"/>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Davranış bilimleri, tıpta insan bilimleri, sosyal bilimlere ve etik alanına ait bilgi ve beceriler programınızda nasıl işleniyor? Örnekler misiniz?</w:t>
            </w:r>
          </w:p>
          <w:p w:rsidR="00DB44F0" w:rsidRDefault="00876550">
            <w:pPr>
              <w:pStyle w:val="ListeParagraf"/>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Bilimsel yöntem ve kanıta dayalı tıp uygulamaları programınızda nasıl işleniyor? Örnekler misiniz?</w:t>
            </w:r>
          </w:p>
          <w:p w:rsidR="00DB44F0" w:rsidRDefault="00876550">
            <w:pPr>
              <w:pStyle w:val="ListeParagraf"/>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Ekip çalışması becerisi kazanımına yönelik olarak hangi fırsatlar mevcut?</w:t>
            </w:r>
          </w:p>
          <w:p w:rsidR="00DB44F0" w:rsidRDefault="00876550">
            <w:pPr>
              <w:pStyle w:val="ListeParagraf"/>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Mezuniyet sonrası çalışma koşullarına hazırlamak amacıyla hangi uygulamalar mevcut?</w:t>
            </w:r>
          </w:p>
          <w:p w:rsidR="00DB44F0" w:rsidRDefault="00876550">
            <w:pPr>
              <w:rPr>
                <w:rFonts w:eastAsia="Calibri"/>
                <w:b/>
                <w:i/>
                <w:sz w:val="24"/>
                <w:szCs w:val="24"/>
              </w:rPr>
            </w:pPr>
            <w:r>
              <w:rPr>
                <w:rFonts w:eastAsia="Calibri"/>
                <w:b/>
                <w:i/>
                <w:sz w:val="24"/>
                <w:szCs w:val="24"/>
              </w:rPr>
              <w:t>Kuruma özel sorular</w:t>
            </w:r>
          </w:p>
          <w:p w:rsidR="00DB44F0" w:rsidRDefault="00DB44F0">
            <w:pPr>
              <w:rPr>
                <w:b/>
                <w:bCs/>
                <w:i/>
                <w:sz w:val="24"/>
                <w:szCs w:val="24"/>
              </w:rPr>
            </w:pPr>
          </w:p>
          <w:p w:rsidR="00DB44F0" w:rsidRDefault="00DB44F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DB44F0" w:rsidRDefault="00876550">
            <w:pPr>
              <w:spacing w:before="120"/>
              <w:rPr>
                <w:rFonts w:eastAsia="Calibri"/>
                <w:b/>
                <w:sz w:val="24"/>
                <w:szCs w:val="24"/>
              </w:rPr>
            </w:pPr>
            <w:r>
              <w:rPr>
                <w:rFonts w:eastAsia="Calibri"/>
                <w:b/>
                <w:sz w:val="24"/>
                <w:szCs w:val="24"/>
              </w:rPr>
              <w:t>NOTLAR</w:t>
            </w:r>
          </w:p>
          <w:p w:rsidR="00DB44F0" w:rsidRDefault="00DB44F0">
            <w:pPr>
              <w:rPr>
                <w:rFonts w:eastAsia="Calibri"/>
                <w:sz w:val="24"/>
                <w:szCs w:val="24"/>
              </w:rPr>
            </w:pPr>
          </w:p>
          <w:p w:rsidR="00DB44F0" w:rsidRDefault="00DB44F0">
            <w:pPr>
              <w:rPr>
                <w:rFonts w:eastAsia="Calibri"/>
                <w:b/>
                <w:i/>
                <w:sz w:val="24"/>
                <w:szCs w:val="24"/>
              </w:rPr>
            </w:pPr>
          </w:p>
          <w:p w:rsidR="00DB44F0" w:rsidRDefault="00DB44F0">
            <w:pPr>
              <w:rPr>
                <w:rFonts w:eastAsia="Calibri"/>
                <w:b/>
                <w:i/>
                <w:sz w:val="24"/>
                <w:szCs w:val="24"/>
              </w:rPr>
            </w:pPr>
          </w:p>
          <w:p w:rsidR="00DB44F0" w:rsidRDefault="00DB44F0">
            <w:pPr>
              <w:rPr>
                <w:rFonts w:eastAsia="Calibri"/>
                <w:b/>
                <w:i/>
                <w:sz w:val="24"/>
                <w:szCs w:val="24"/>
              </w:rPr>
            </w:pPr>
          </w:p>
          <w:p w:rsidR="00DB44F0" w:rsidRDefault="00DB44F0">
            <w:pPr>
              <w:rPr>
                <w:rFonts w:eastAsia="Calibri"/>
                <w:sz w:val="24"/>
                <w:szCs w:val="24"/>
              </w:rPr>
            </w:pPr>
          </w:p>
          <w:p w:rsidR="00DB44F0" w:rsidRDefault="00DB44F0">
            <w:pPr>
              <w:pStyle w:val="ListeParagraf"/>
              <w:spacing w:line="276" w:lineRule="auto"/>
              <w:ind w:left="284"/>
              <w:rPr>
                <w:rFonts w:asciiTheme="minorHAnsi" w:eastAsia="Calibri" w:hAnsiTheme="minorHAnsi"/>
                <w:lang w:eastAsia="en-US"/>
              </w:rPr>
            </w:pPr>
          </w:p>
        </w:tc>
      </w:tr>
      <w:tr w:rsidR="00DB44F0">
        <w:tc>
          <w:tcPr>
            <w:tcW w:w="7933" w:type="dxa"/>
            <w:tcBorders>
              <w:top w:val="single" w:sz="4" w:space="0" w:color="000000"/>
              <w:left w:val="single" w:sz="4" w:space="0" w:color="000000"/>
              <w:bottom w:val="single" w:sz="4" w:space="0" w:color="000000"/>
              <w:right w:val="single" w:sz="4" w:space="0" w:color="000000"/>
            </w:tcBorders>
          </w:tcPr>
          <w:p w:rsidR="00DB44F0" w:rsidRDefault="00876550">
            <w:pPr>
              <w:pStyle w:val="Balk2"/>
              <w:spacing w:before="120" w:after="200" w:line="276" w:lineRule="auto"/>
              <w:jc w:val="left"/>
              <w:rPr>
                <w:rFonts w:asciiTheme="minorHAnsi" w:hAnsiTheme="minorHAnsi"/>
                <w:sz w:val="24"/>
                <w:szCs w:val="24"/>
              </w:rPr>
            </w:pPr>
            <w:bookmarkStart w:id="22" w:name="_Toc276402776"/>
            <w:bookmarkStart w:id="23" w:name="_Toc276633484"/>
            <w:r>
              <w:rPr>
                <w:rFonts w:asciiTheme="minorHAnsi" w:hAnsiTheme="minorHAnsi"/>
                <w:sz w:val="24"/>
                <w:szCs w:val="24"/>
              </w:rPr>
              <w:t>3.ÖĞRENCİLERİN DEĞERLENDİRİLMESİ</w:t>
            </w:r>
            <w:bookmarkEnd w:id="22"/>
            <w:bookmarkEnd w:id="23"/>
            <w:r>
              <w:rPr>
                <w:rFonts w:asciiTheme="minorHAnsi" w:hAnsiTheme="minorHAnsi"/>
                <w:sz w:val="24"/>
                <w:szCs w:val="24"/>
              </w:rPr>
              <w:t xml:space="preserve">  </w:t>
            </w:r>
          </w:p>
          <w:p w:rsidR="00DB44F0" w:rsidRDefault="00876550">
            <w:pPr>
              <w:numPr>
                <w:ilvl w:val="0"/>
                <w:numId w:val="13"/>
              </w:numPr>
              <w:spacing w:after="0" w:line="360" w:lineRule="auto"/>
              <w:rPr>
                <w:rFonts w:eastAsia="Calibri"/>
                <w:sz w:val="24"/>
                <w:szCs w:val="24"/>
              </w:rPr>
            </w:pPr>
            <w:r>
              <w:rPr>
                <w:rFonts w:eastAsia="Calibri"/>
                <w:sz w:val="24"/>
                <w:szCs w:val="24"/>
              </w:rPr>
              <w:t>Sınav sisteminizi nasıl buluyorsunuz? Sizce güçlü ve zayıf yönleri nelerdir? Uygulamada hangi sorunlarla karşılaşıyorsunuz? Çözümü için neler yapılıyor ya planlanıyor?</w:t>
            </w:r>
          </w:p>
          <w:p w:rsidR="00DB44F0" w:rsidRDefault="00876550">
            <w:pPr>
              <w:numPr>
                <w:ilvl w:val="0"/>
                <w:numId w:val="13"/>
              </w:numPr>
              <w:spacing w:after="0" w:line="360" w:lineRule="auto"/>
              <w:rPr>
                <w:rFonts w:eastAsia="Calibri"/>
                <w:sz w:val="24"/>
                <w:szCs w:val="24"/>
              </w:rPr>
            </w:pPr>
            <w:r>
              <w:rPr>
                <w:rFonts w:eastAsia="Calibri"/>
                <w:sz w:val="24"/>
                <w:szCs w:val="24"/>
              </w:rPr>
              <w:t>Sizce yaptığınız sınavlar mezuniyet hedeflerinizi ne ölçüde sınıyor? Sınav içerikleri ve yöntemleri üzerinden örnekler misiniz?</w:t>
            </w:r>
          </w:p>
          <w:p w:rsidR="00DB44F0" w:rsidRDefault="00876550">
            <w:pPr>
              <w:numPr>
                <w:ilvl w:val="0"/>
                <w:numId w:val="13"/>
              </w:numPr>
              <w:spacing w:after="0" w:line="360" w:lineRule="auto"/>
              <w:rPr>
                <w:rFonts w:eastAsia="Calibri"/>
                <w:sz w:val="24"/>
                <w:szCs w:val="24"/>
              </w:rPr>
            </w:pPr>
            <w:r>
              <w:rPr>
                <w:rFonts w:eastAsia="Calibri"/>
                <w:sz w:val="24"/>
                <w:szCs w:val="24"/>
              </w:rPr>
              <w:t xml:space="preserve">Ölçme değerlendirme uygulamalarının geliştirilmesi için hangi çalışmalar yapılıyor? </w:t>
            </w:r>
          </w:p>
          <w:p w:rsidR="00DB44F0" w:rsidRDefault="00DB44F0">
            <w:pPr>
              <w:spacing w:after="0" w:line="360" w:lineRule="auto"/>
              <w:rPr>
                <w:rFonts w:eastAsia="Calibri"/>
                <w:b/>
                <w:i/>
                <w:sz w:val="24"/>
                <w:szCs w:val="24"/>
              </w:rPr>
            </w:pPr>
          </w:p>
          <w:p w:rsidR="00DB44F0" w:rsidRDefault="00876550">
            <w:pPr>
              <w:spacing w:after="0" w:line="360" w:lineRule="auto"/>
              <w:rPr>
                <w:rFonts w:eastAsia="Calibri"/>
                <w:b/>
                <w:i/>
                <w:sz w:val="24"/>
                <w:szCs w:val="24"/>
              </w:rPr>
            </w:pPr>
            <w:r>
              <w:rPr>
                <w:rFonts w:eastAsia="Calibri"/>
                <w:b/>
                <w:i/>
                <w:sz w:val="24"/>
                <w:szCs w:val="24"/>
              </w:rPr>
              <w:t>Kuruma özel sorular</w:t>
            </w:r>
          </w:p>
          <w:p w:rsidR="00DB44F0" w:rsidRDefault="00DB44F0">
            <w:pPr>
              <w:pStyle w:val="Balk2"/>
              <w:spacing w:line="276" w:lineRule="auto"/>
              <w:rPr>
                <w:rFonts w:asciiTheme="minorHAnsi" w:hAnsiTheme="minorHAnsi"/>
                <w:sz w:val="24"/>
                <w:szCs w:val="24"/>
              </w:rPr>
            </w:pPr>
          </w:p>
          <w:p w:rsidR="00DB44F0" w:rsidRDefault="00DB44F0">
            <w:pPr>
              <w:rPr>
                <w:sz w:val="24"/>
                <w:szCs w:val="24"/>
              </w:rPr>
            </w:pPr>
          </w:p>
          <w:p w:rsidR="00DB44F0" w:rsidRDefault="00DB44F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DB44F0" w:rsidRDefault="00876550">
            <w:pPr>
              <w:pStyle w:val="ListeParagraf"/>
              <w:spacing w:before="120" w:line="276" w:lineRule="auto"/>
              <w:ind w:left="0"/>
              <w:rPr>
                <w:rFonts w:asciiTheme="minorHAnsi" w:eastAsia="Calibri" w:hAnsiTheme="minorHAnsi"/>
                <w:b/>
                <w:lang w:eastAsia="en-US"/>
              </w:rPr>
            </w:pPr>
            <w:r>
              <w:rPr>
                <w:rFonts w:asciiTheme="minorHAnsi" w:eastAsia="Calibri" w:hAnsiTheme="minorHAnsi"/>
                <w:b/>
                <w:lang w:eastAsia="en-US"/>
              </w:rPr>
              <w:t>NOTLAR</w:t>
            </w:r>
          </w:p>
          <w:p w:rsidR="00DB44F0" w:rsidRDefault="00DB44F0">
            <w:pPr>
              <w:pStyle w:val="ListeParagraf"/>
              <w:spacing w:line="276" w:lineRule="auto"/>
              <w:ind w:left="284"/>
              <w:rPr>
                <w:rFonts w:asciiTheme="minorHAnsi" w:eastAsia="Calibri" w:hAnsiTheme="minorHAnsi"/>
                <w:lang w:eastAsia="en-US"/>
              </w:rPr>
            </w:pPr>
          </w:p>
          <w:p w:rsidR="00DB44F0" w:rsidRDefault="00DB44F0">
            <w:pPr>
              <w:pStyle w:val="ListeParagraf"/>
              <w:spacing w:line="276" w:lineRule="auto"/>
              <w:ind w:left="284"/>
              <w:rPr>
                <w:rFonts w:asciiTheme="minorHAnsi" w:eastAsia="Calibri" w:hAnsiTheme="minorHAnsi"/>
                <w:lang w:eastAsia="en-US"/>
              </w:rPr>
            </w:pPr>
          </w:p>
          <w:p w:rsidR="00DB44F0" w:rsidRDefault="00DB44F0">
            <w:pPr>
              <w:pStyle w:val="ListeParagraf"/>
              <w:spacing w:line="276" w:lineRule="auto"/>
              <w:ind w:left="284"/>
              <w:rPr>
                <w:rFonts w:asciiTheme="minorHAnsi" w:eastAsia="Calibri" w:hAnsiTheme="minorHAnsi"/>
                <w:lang w:eastAsia="en-US"/>
              </w:rPr>
            </w:pPr>
          </w:p>
          <w:p w:rsidR="00DB44F0" w:rsidRDefault="00DB44F0">
            <w:pPr>
              <w:pStyle w:val="ListeParagraf"/>
              <w:spacing w:line="276" w:lineRule="auto"/>
              <w:ind w:left="284"/>
              <w:rPr>
                <w:rFonts w:asciiTheme="minorHAnsi" w:eastAsia="Calibri" w:hAnsiTheme="minorHAnsi"/>
                <w:lang w:eastAsia="en-US"/>
              </w:rPr>
            </w:pPr>
          </w:p>
        </w:tc>
      </w:tr>
      <w:tr w:rsidR="00DB44F0">
        <w:tc>
          <w:tcPr>
            <w:tcW w:w="7933" w:type="dxa"/>
            <w:tcBorders>
              <w:top w:val="single" w:sz="4" w:space="0" w:color="000000"/>
              <w:left w:val="single" w:sz="4" w:space="0" w:color="000000"/>
              <w:bottom w:val="single" w:sz="4" w:space="0" w:color="000000"/>
              <w:right w:val="single" w:sz="4" w:space="0" w:color="000000"/>
            </w:tcBorders>
          </w:tcPr>
          <w:p w:rsidR="00DB44F0" w:rsidRDefault="00876550">
            <w:pPr>
              <w:widowControl w:val="0"/>
              <w:spacing w:before="120" w:line="240" w:lineRule="auto"/>
              <w:ind w:left="425" w:hanging="425"/>
              <w:outlineLvl w:val="1"/>
              <w:rPr>
                <w:rFonts w:eastAsia="Calibri"/>
                <w:sz w:val="24"/>
                <w:szCs w:val="24"/>
              </w:rPr>
            </w:pPr>
            <w:r>
              <w:rPr>
                <w:b/>
                <w:i/>
                <w:sz w:val="24"/>
                <w:szCs w:val="24"/>
              </w:rPr>
              <w:t>4.ÖĞRENCİLER</w:t>
            </w:r>
            <w:r>
              <w:rPr>
                <w:rFonts w:eastAsia="Calibri"/>
                <w:sz w:val="24"/>
                <w:szCs w:val="24"/>
              </w:rPr>
              <w:t xml:space="preserve"> </w:t>
            </w:r>
          </w:p>
          <w:p w:rsidR="00DB44F0" w:rsidRDefault="00876550">
            <w:pPr>
              <w:numPr>
                <w:ilvl w:val="0"/>
                <w:numId w:val="14"/>
              </w:numPr>
              <w:spacing w:after="0" w:line="360" w:lineRule="auto"/>
              <w:ind w:left="357" w:hanging="357"/>
              <w:rPr>
                <w:rFonts w:eastAsia="Calibri"/>
                <w:sz w:val="24"/>
                <w:szCs w:val="24"/>
              </w:rPr>
            </w:pPr>
            <w:r>
              <w:rPr>
                <w:rFonts w:eastAsia="Calibri"/>
                <w:sz w:val="24"/>
                <w:szCs w:val="24"/>
              </w:rPr>
              <w:t xml:space="preserve">Fakültenizin öğrenci kapasitesi nedir?  Öğrenci kapasitesini nasıl belirlediniz? Bu konudaki görüşlerinizi kimlerle nasıl paylaştınız? </w:t>
            </w:r>
          </w:p>
          <w:p w:rsidR="00DB44F0" w:rsidRDefault="00876550">
            <w:pPr>
              <w:numPr>
                <w:ilvl w:val="0"/>
                <w:numId w:val="14"/>
              </w:numPr>
              <w:spacing w:after="0" w:line="360" w:lineRule="auto"/>
              <w:ind w:left="357" w:hanging="357"/>
              <w:rPr>
                <w:rFonts w:eastAsia="Calibri"/>
                <w:sz w:val="24"/>
                <w:szCs w:val="24"/>
              </w:rPr>
            </w:pPr>
            <w:r>
              <w:rPr>
                <w:rFonts w:eastAsia="Calibri"/>
                <w:sz w:val="24"/>
                <w:szCs w:val="24"/>
              </w:rPr>
              <w:t xml:space="preserve">Öğrenciler eğitimle ilgili konularda söz sahibi mi? Öğrenci temsiliyetini sağlamaya yönelik olarak hangi yapılar mevcut? </w:t>
            </w:r>
          </w:p>
          <w:p w:rsidR="00DB44F0" w:rsidRDefault="00876550">
            <w:pPr>
              <w:numPr>
                <w:ilvl w:val="0"/>
                <w:numId w:val="14"/>
              </w:numPr>
              <w:spacing w:after="0" w:line="360" w:lineRule="auto"/>
              <w:ind w:left="357" w:hanging="357"/>
              <w:rPr>
                <w:rFonts w:eastAsia="Calibri"/>
                <w:sz w:val="24"/>
                <w:szCs w:val="24"/>
              </w:rPr>
            </w:pPr>
            <w:r>
              <w:rPr>
                <w:rFonts w:eastAsia="Calibri"/>
                <w:sz w:val="24"/>
                <w:szCs w:val="24"/>
              </w:rPr>
              <w:t>Öğrencilerle iletişim hangi yollarla sağlanıyor?</w:t>
            </w:r>
          </w:p>
          <w:p w:rsidR="00DB44F0" w:rsidRDefault="00876550">
            <w:pPr>
              <w:numPr>
                <w:ilvl w:val="0"/>
                <w:numId w:val="14"/>
              </w:numPr>
              <w:spacing w:after="0" w:line="360" w:lineRule="auto"/>
              <w:ind w:left="357" w:hanging="357"/>
              <w:rPr>
                <w:rFonts w:eastAsia="Calibri"/>
                <w:sz w:val="24"/>
                <w:szCs w:val="24"/>
              </w:rPr>
            </w:pPr>
            <w:r>
              <w:rPr>
                <w:rFonts w:eastAsia="Calibri"/>
                <w:sz w:val="24"/>
                <w:szCs w:val="24"/>
              </w:rPr>
              <w:t>Öğrencilere sağlanan danışmanlık hizmetleri neler? Nasıl uygulanıyor? Danışmanlık sisteminin geliştirilmesi için planlarınız var mı?</w:t>
            </w:r>
          </w:p>
          <w:p w:rsidR="00DB44F0" w:rsidRDefault="00876550">
            <w:pPr>
              <w:numPr>
                <w:ilvl w:val="0"/>
                <w:numId w:val="14"/>
              </w:numPr>
              <w:spacing w:after="0" w:line="360" w:lineRule="auto"/>
              <w:ind w:left="357" w:hanging="357"/>
              <w:rPr>
                <w:rFonts w:eastAsia="Calibri"/>
                <w:sz w:val="24"/>
                <w:szCs w:val="24"/>
              </w:rPr>
            </w:pPr>
            <w:r>
              <w:rPr>
                <w:rFonts w:eastAsia="Calibri"/>
                <w:sz w:val="24"/>
                <w:szCs w:val="24"/>
              </w:rPr>
              <w:t>Ulusal ve uluslararası değişim olanaklarınız neler, öğrencilerin yararlanma durumları nasıl?</w:t>
            </w:r>
          </w:p>
          <w:p w:rsidR="00DB44F0" w:rsidRDefault="00876550">
            <w:pPr>
              <w:numPr>
                <w:ilvl w:val="0"/>
                <w:numId w:val="14"/>
              </w:numPr>
              <w:spacing w:after="0" w:line="360" w:lineRule="auto"/>
              <w:ind w:left="357" w:hanging="357"/>
              <w:rPr>
                <w:rFonts w:eastAsia="Calibri"/>
                <w:sz w:val="24"/>
                <w:szCs w:val="24"/>
              </w:rPr>
            </w:pPr>
            <w:r>
              <w:rPr>
                <w:rFonts w:eastAsia="Calibri"/>
                <w:sz w:val="24"/>
                <w:szCs w:val="24"/>
              </w:rPr>
              <w:t>Klinik öncesi ve klinik dönemlerde öğrencilerin rol ve sorumlulukları tanımlandı mı?</w:t>
            </w:r>
          </w:p>
          <w:p w:rsidR="00DB44F0" w:rsidRDefault="00876550">
            <w:pPr>
              <w:rPr>
                <w:rFonts w:eastAsia="Calibri"/>
                <w:b/>
                <w:i/>
                <w:sz w:val="24"/>
                <w:szCs w:val="24"/>
              </w:rPr>
            </w:pPr>
            <w:r>
              <w:rPr>
                <w:rFonts w:eastAsia="Calibri"/>
                <w:b/>
                <w:i/>
                <w:sz w:val="24"/>
                <w:szCs w:val="24"/>
              </w:rPr>
              <w:t>Kuruma özel sorular</w:t>
            </w:r>
          </w:p>
          <w:p w:rsidR="00DB44F0" w:rsidRDefault="00DB44F0">
            <w:pPr>
              <w:rPr>
                <w:rFonts w:eastAsia="Calibri"/>
                <w:sz w:val="24"/>
                <w:szCs w:val="24"/>
              </w:rPr>
            </w:pPr>
          </w:p>
          <w:p w:rsidR="00DB44F0" w:rsidRDefault="00DB44F0">
            <w:pPr>
              <w:pStyle w:val="Balk2"/>
              <w:spacing w:line="276" w:lineRule="auto"/>
              <w:ind w:left="0" w:firstLine="0"/>
              <w:rPr>
                <w:rFonts w:asciiTheme="minorHAnsi" w:hAnsiTheme="minorHAnsi"/>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DB44F0" w:rsidRDefault="00876550">
            <w:pPr>
              <w:spacing w:before="120"/>
              <w:rPr>
                <w:rFonts w:eastAsia="Calibri"/>
                <w:b/>
                <w:sz w:val="24"/>
                <w:szCs w:val="24"/>
              </w:rPr>
            </w:pPr>
            <w:r>
              <w:rPr>
                <w:rFonts w:eastAsia="Calibri"/>
                <w:b/>
                <w:sz w:val="24"/>
                <w:szCs w:val="24"/>
              </w:rPr>
              <w:t>NOTLAR</w:t>
            </w:r>
          </w:p>
          <w:p w:rsidR="00DB44F0" w:rsidRDefault="00DB44F0">
            <w:pPr>
              <w:ind w:left="360"/>
              <w:rPr>
                <w:rFonts w:eastAsia="Calibri"/>
                <w:sz w:val="24"/>
                <w:szCs w:val="24"/>
              </w:rPr>
            </w:pPr>
          </w:p>
        </w:tc>
      </w:tr>
      <w:tr w:rsidR="00DB44F0">
        <w:tc>
          <w:tcPr>
            <w:tcW w:w="7933" w:type="dxa"/>
            <w:tcBorders>
              <w:top w:val="single" w:sz="4" w:space="0" w:color="000000"/>
              <w:left w:val="single" w:sz="4" w:space="0" w:color="000000"/>
              <w:bottom w:val="single" w:sz="4" w:space="0" w:color="000000"/>
              <w:right w:val="single" w:sz="4" w:space="0" w:color="000000"/>
            </w:tcBorders>
          </w:tcPr>
          <w:p w:rsidR="00DB44F0" w:rsidRDefault="00876550">
            <w:pPr>
              <w:widowControl w:val="0"/>
              <w:spacing w:before="120" w:line="240" w:lineRule="auto"/>
              <w:ind w:left="425" w:hanging="425"/>
              <w:outlineLvl w:val="1"/>
              <w:rPr>
                <w:b/>
                <w:i/>
                <w:sz w:val="24"/>
                <w:szCs w:val="24"/>
              </w:rPr>
            </w:pPr>
            <w:r>
              <w:rPr>
                <w:b/>
                <w:i/>
                <w:sz w:val="24"/>
                <w:szCs w:val="24"/>
              </w:rPr>
              <w:t>5.PROGRAM DEĞERLENDİRME</w:t>
            </w:r>
          </w:p>
          <w:p w:rsidR="00DB44F0" w:rsidRDefault="00876550">
            <w:pPr>
              <w:pStyle w:val="ListeParagraf"/>
              <w:numPr>
                <w:ilvl w:val="0"/>
                <w:numId w:val="15"/>
              </w:numPr>
              <w:spacing w:line="360" w:lineRule="auto"/>
              <w:rPr>
                <w:rFonts w:asciiTheme="minorHAnsi" w:eastAsia="Calibri" w:hAnsiTheme="minorHAnsi"/>
                <w:lang w:eastAsia="en-US"/>
              </w:rPr>
            </w:pPr>
            <w:r>
              <w:rPr>
                <w:rFonts w:asciiTheme="minorHAnsi" w:eastAsia="Calibri" w:hAnsiTheme="minorHAnsi"/>
                <w:lang w:eastAsia="en-US"/>
              </w:rPr>
              <w:t xml:space="preserve">Programınızı nasıl değerlendiriyorsunuz? (kimden, hangi verilerin, hangi sıklıkla toplandığı, verilerin kimler tarafından analiz edildiği, rapora dönüştürülüp dönüştürülmediği) </w:t>
            </w:r>
          </w:p>
          <w:p w:rsidR="00DB44F0" w:rsidRDefault="00876550">
            <w:pPr>
              <w:pStyle w:val="ListeParagraf"/>
              <w:numPr>
                <w:ilvl w:val="0"/>
                <w:numId w:val="15"/>
              </w:numPr>
              <w:spacing w:line="360" w:lineRule="auto"/>
              <w:rPr>
                <w:rFonts w:asciiTheme="minorHAnsi" w:eastAsia="Calibri" w:hAnsiTheme="minorHAnsi"/>
                <w:lang w:eastAsia="en-US"/>
              </w:rPr>
            </w:pPr>
            <w:r>
              <w:rPr>
                <w:rFonts w:asciiTheme="minorHAnsi" w:eastAsia="Calibri" w:hAnsiTheme="minorHAnsi"/>
                <w:lang w:eastAsia="en-US"/>
              </w:rPr>
              <w:t xml:space="preserve">Değerlendirme sonuçlarını kimlerle paylaşıyorsunuz?  </w:t>
            </w:r>
          </w:p>
          <w:p w:rsidR="00DB44F0" w:rsidRDefault="00876550">
            <w:pPr>
              <w:pStyle w:val="ListeParagraf"/>
              <w:numPr>
                <w:ilvl w:val="0"/>
                <w:numId w:val="15"/>
              </w:numPr>
              <w:spacing w:line="360" w:lineRule="auto"/>
              <w:rPr>
                <w:rFonts w:asciiTheme="minorHAnsi" w:eastAsia="Calibri" w:hAnsiTheme="minorHAnsi"/>
                <w:lang w:eastAsia="en-US"/>
              </w:rPr>
            </w:pPr>
            <w:r>
              <w:rPr>
                <w:rFonts w:asciiTheme="minorHAnsi" w:eastAsia="Calibri" w:hAnsiTheme="minorHAnsi"/>
                <w:lang w:eastAsia="en-US"/>
              </w:rPr>
              <w:t>Değerlendirme sonuçlarını kullanarak aldığınız kararlara ya da yaptığınız iyileştirmelere örnek verir misiniz?</w:t>
            </w:r>
          </w:p>
          <w:p w:rsidR="00DB44F0" w:rsidRDefault="00876550">
            <w:pPr>
              <w:pStyle w:val="ListeParagraf"/>
              <w:numPr>
                <w:ilvl w:val="0"/>
                <w:numId w:val="15"/>
              </w:numPr>
              <w:spacing w:line="360" w:lineRule="auto"/>
              <w:rPr>
                <w:rFonts w:asciiTheme="minorHAnsi" w:eastAsia="Calibri" w:hAnsiTheme="minorHAnsi"/>
                <w:lang w:eastAsia="en-US"/>
              </w:rPr>
            </w:pPr>
            <w:r>
              <w:rPr>
                <w:rFonts w:asciiTheme="minorHAnsi" w:eastAsia="Calibri" w:hAnsiTheme="minorHAnsi"/>
                <w:lang w:eastAsia="en-US"/>
              </w:rPr>
              <w:t>Değerlendirme süreci ve sonuçların kullanımında karşılaştığınız sorunlar nelerdir?</w:t>
            </w:r>
          </w:p>
          <w:p w:rsidR="00DB44F0" w:rsidRDefault="00876550">
            <w:pPr>
              <w:rPr>
                <w:rFonts w:eastAsia="Calibri"/>
                <w:b/>
                <w:i/>
                <w:sz w:val="24"/>
                <w:szCs w:val="24"/>
              </w:rPr>
            </w:pPr>
            <w:r>
              <w:rPr>
                <w:rFonts w:eastAsia="Calibri"/>
                <w:b/>
                <w:i/>
                <w:sz w:val="24"/>
                <w:szCs w:val="24"/>
              </w:rPr>
              <w:t>Kuruma özel sorular</w:t>
            </w:r>
          </w:p>
          <w:p w:rsidR="00DB44F0" w:rsidRDefault="00DB44F0">
            <w:pPr>
              <w:rPr>
                <w:rFonts w:eastAsia="Calibri"/>
                <w:sz w:val="24"/>
                <w:szCs w:val="24"/>
              </w:rPr>
            </w:pPr>
          </w:p>
          <w:p w:rsidR="00DB44F0" w:rsidRDefault="00DB44F0">
            <w:pPr>
              <w:rPr>
                <w:rFonts w:eastAsia="Calibri"/>
                <w:sz w:val="24"/>
                <w:szCs w:val="24"/>
              </w:rPr>
            </w:pPr>
          </w:p>
          <w:p w:rsidR="00DB44F0" w:rsidRDefault="00DB44F0">
            <w:pPr>
              <w:rPr>
                <w:b/>
                <w:i/>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DB44F0" w:rsidRDefault="00876550">
            <w:pPr>
              <w:spacing w:before="120"/>
              <w:rPr>
                <w:rFonts w:eastAsia="Calibri"/>
                <w:b/>
                <w:sz w:val="24"/>
                <w:szCs w:val="24"/>
              </w:rPr>
            </w:pPr>
            <w:r>
              <w:rPr>
                <w:rFonts w:eastAsia="Calibri"/>
                <w:b/>
                <w:sz w:val="24"/>
                <w:szCs w:val="24"/>
              </w:rPr>
              <w:t>NOTLAR</w:t>
            </w:r>
          </w:p>
          <w:p w:rsidR="00DB44F0" w:rsidRDefault="00DB44F0">
            <w:pPr>
              <w:ind w:left="360"/>
              <w:rPr>
                <w:rFonts w:eastAsia="Calibri"/>
                <w:sz w:val="24"/>
                <w:szCs w:val="24"/>
              </w:rPr>
            </w:pPr>
          </w:p>
        </w:tc>
      </w:tr>
      <w:tr w:rsidR="00DB44F0">
        <w:tc>
          <w:tcPr>
            <w:tcW w:w="7933" w:type="dxa"/>
            <w:tcBorders>
              <w:top w:val="single" w:sz="4" w:space="0" w:color="000000"/>
              <w:left w:val="single" w:sz="4" w:space="0" w:color="000000"/>
              <w:bottom w:val="single" w:sz="4" w:space="0" w:color="000000"/>
              <w:right w:val="single" w:sz="4" w:space="0" w:color="000000"/>
            </w:tcBorders>
          </w:tcPr>
          <w:p w:rsidR="00DB44F0" w:rsidRDefault="00876550">
            <w:pPr>
              <w:pStyle w:val="Balk2"/>
              <w:spacing w:before="120" w:after="200" w:line="276" w:lineRule="auto"/>
              <w:jc w:val="left"/>
              <w:rPr>
                <w:rFonts w:asciiTheme="minorHAnsi" w:hAnsiTheme="minorHAnsi"/>
                <w:sz w:val="24"/>
                <w:szCs w:val="24"/>
              </w:rPr>
            </w:pPr>
            <w:bookmarkStart w:id="24" w:name="_Toc276402777"/>
            <w:bookmarkStart w:id="25" w:name="_Toc276633485"/>
            <w:r>
              <w:rPr>
                <w:rFonts w:asciiTheme="minorHAnsi" w:hAnsiTheme="minorHAnsi"/>
                <w:sz w:val="24"/>
                <w:szCs w:val="24"/>
              </w:rPr>
              <w:t>6.ÖĞRETİM ELEMANLARI</w:t>
            </w:r>
            <w:bookmarkEnd w:id="24"/>
            <w:bookmarkEnd w:id="25"/>
            <w:r>
              <w:rPr>
                <w:rFonts w:asciiTheme="minorHAnsi" w:hAnsiTheme="minorHAnsi"/>
                <w:sz w:val="24"/>
                <w:szCs w:val="24"/>
              </w:rPr>
              <w:t xml:space="preserve">  </w:t>
            </w:r>
          </w:p>
          <w:p w:rsidR="00DB44F0" w:rsidRDefault="00876550">
            <w:pPr>
              <w:numPr>
                <w:ilvl w:val="0"/>
                <w:numId w:val="16"/>
              </w:numPr>
              <w:spacing w:after="0" w:line="360" w:lineRule="auto"/>
              <w:rPr>
                <w:rFonts w:eastAsia="Calibri" w:cs="Calibri"/>
                <w:sz w:val="24"/>
                <w:szCs w:val="24"/>
              </w:rPr>
            </w:pPr>
            <w:r>
              <w:rPr>
                <w:rFonts w:eastAsia="Calibri" w:cs="Calibri"/>
                <w:sz w:val="24"/>
                <w:szCs w:val="24"/>
              </w:rPr>
              <w:t xml:space="preserve">Fakültenizdeki akademik kadro yapılanmasının eğitim programına uygunluğu konusunda ne düşünüyorsunuz? Akademik kadro yapılanmasının gelişimine yönelik planlarınız var mı?  Bu konuda yaşadığınız sorunlar var mı? Varsa nasıl aşıyorsunuz? </w:t>
            </w:r>
          </w:p>
          <w:p w:rsidR="00DB44F0" w:rsidRDefault="00876550">
            <w:pPr>
              <w:numPr>
                <w:ilvl w:val="0"/>
                <w:numId w:val="16"/>
              </w:numPr>
              <w:spacing w:after="0" w:line="360" w:lineRule="auto"/>
              <w:rPr>
                <w:rFonts w:eastAsia="Calibri" w:cs="Calibri"/>
                <w:sz w:val="24"/>
                <w:szCs w:val="24"/>
              </w:rPr>
            </w:pPr>
            <w:r>
              <w:rPr>
                <w:rFonts w:eastAsia="Calibri" w:cs="Calibri"/>
                <w:sz w:val="24"/>
                <w:szCs w:val="24"/>
              </w:rPr>
              <w:t>Akademik kadronun görev ve sorumluluklarının belirlenmesi ve izlenmesi amacıyla ne gibi çalışmalar yapıyorsunuz?</w:t>
            </w:r>
            <w:r>
              <w:rPr>
                <w:rFonts w:eastAsia="Calibri"/>
                <w:sz w:val="24"/>
                <w:szCs w:val="24"/>
              </w:rPr>
              <w:t xml:space="preserve"> Fakültenizde eğitim, araştırma hizmet yükünü öğretim üyelerine paylaştırmada nasıl bir yöntem izliyorsunuz? </w:t>
            </w:r>
          </w:p>
          <w:p w:rsidR="00DB44F0" w:rsidRDefault="00876550">
            <w:pPr>
              <w:numPr>
                <w:ilvl w:val="0"/>
                <w:numId w:val="16"/>
              </w:numPr>
              <w:spacing w:after="0" w:line="360" w:lineRule="auto"/>
              <w:rPr>
                <w:rFonts w:eastAsia="Calibri"/>
                <w:sz w:val="24"/>
                <w:szCs w:val="24"/>
              </w:rPr>
            </w:pPr>
            <w:r>
              <w:rPr>
                <w:rFonts w:eastAsia="Calibri"/>
                <w:sz w:val="24"/>
                <w:szCs w:val="24"/>
              </w:rPr>
              <w:t xml:space="preserve">Fakültenizde uygulanan akademik atama yükseltme kriterleri hakkındaki düşünceleriniz nelerdir? </w:t>
            </w:r>
          </w:p>
          <w:p w:rsidR="00DB44F0" w:rsidRDefault="00876550">
            <w:pPr>
              <w:numPr>
                <w:ilvl w:val="0"/>
                <w:numId w:val="16"/>
              </w:numPr>
              <w:spacing w:after="0" w:line="360" w:lineRule="auto"/>
              <w:rPr>
                <w:rFonts w:eastAsia="Calibri"/>
                <w:sz w:val="24"/>
                <w:szCs w:val="24"/>
              </w:rPr>
            </w:pPr>
            <w:r>
              <w:rPr>
                <w:rFonts w:eastAsia="Calibri"/>
                <w:sz w:val="24"/>
                <w:szCs w:val="24"/>
              </w:rPr>
              <w:t>Öğretim üyeleri için eğitici gelişimine yönelik eğitici eğitimi programlarına katılım durumu nasıl? Programların niteliğini geliştirmek ve katılımı özendirmek için neler yapıyorsunuz?</w:t>
            </w:r>
          </w:p>
          <w:p w:rsidR="00DB44F0" w:rsidRDefault="00876550">
            <w:pPr>
              <w:numPr>
                <w:ilvl w:val="0"/>
                <w:numId w:val="16"/>
              </w:numPr>
              <w:spacing w:after="0" w:line="360" w:lineRule="auto"/>
              <w:rPr>
                <w:rFonts w:eastAsia="Calibri"/>
                <w:sz w:val="24"/>
                <w:szCs w:val="24"/>
              </w:rPr>
            </w:pPr>
            <w:r>
              <w:rPr>
                <w:rFonts w:eastAsia="Calibri"/>
                <w:sz w:val="24"/>
                <w:szCs w:val="24"/>
              </w:rPr>
              <w:t>Öğretim üyeleri için sürekli mesleksel gelişimlerini özendirmek için neler yapıyorsunuz?</w:t>
            </w:r>
          </w:p>
          <w:p w:rsidR="00DB44F0" w:rsidRDefault="00876550">
            <w:pPr>
              <w:spacing w:after="0" w:line="360" w:lineRule="auto"/>
              <w:rPr>
                <w:rFonts w:eastAsia="Calibri"/>
                <w:b/>
                <w:i/>
                <w:sz w:val="24"/>
                <w:szCs w:val="24"/>
              </w:rPr>
            </w:pPr>
            <w:r>
              <w:rPr>
                <w:rFonts w:eastAsia="Calibri"/>
                <w:b/>
                <w:i/>
                <w:sz w:val="24"/>
                <w:szCs w:val="24"/>
              </w:rPr>
              <w:t>Kuruma özel sorular</w:t>
            </w:r>
          </w:p>
          <w:p w:rsidR="00DB44F0" w:rsidRDefault="00DB44F0">
            <w:pPr>
              <w:rPr>
                <w:b/>
                <w:i/>
                <w:sz w:val="24"/>
                <w:szCs w:val="24"/>
              </w:rPr>
            </w:pPr>
          </w:p>
          <w:p w:rsidR="00DB44F0" w:rsidRDefault="00DB44F0">
            <w:pPr>
              <w:rPr>
                <w:b/>
                <w:i/>
                <w:sz w:val="24"/>
                <w:szCs w:val="24"/>
              </w:rPr>
            </w:pPr>
          </w:p>
        </w:tc>
        <w:tc>
          <w:tcPr>
            <w:tcW w:w="1956" w:type="dxa"/>
            <w:tcBorders>
              <w:top w:val="single" w:sz="4" w:space="0" w:color="000000"/>
              <w:left w:val="single" w:sz="4" w:space="0" w:color="000000"/>
              <w:bottom w:val="single" w:sz="4" w:space="0" w:color="000000"/>
              <w:right w:val="single" w:sz="4" w:space="0" w:color="000000"/>
            </w:tcBorders>
            <w:hideMark/>
          </w:tcPr>
          <w:p w:rsidR="00DB44F0" w:rsidRDefault="00876550">
            <w:pPr>
              <w:spacing w:before="120"/>
              <w:rPr>
                <w:rFonts w:eastAsia="Calibri"/>
                <w:b/>
                <w:sz w:val="24"/>
                <w:szCs w:val="24"/>
              </w:rPr>
            </w:pPr>
            <w:r>
              <w:rPr>
                <w:rFonts w:eastAsia="Calibri"/>
                <w:b/>
                <w:sz w:val="24"/>
                <w:szCs w:val="24"/>
              </w:rPr>
              <w:t>NOTLAR</w:t>
            </w:r>
          </w:p>
        </w:tc>
      </w:tr>
      <w:tr w:rsidR="00DB44F0">
        <w:tc>
          <w:tcPr>
            <w:tcW w:w="7933" w:type="dxa"/>
            <w:tcBorders>
              <w:top w:val="single" w:sz="4" w:space="0" w:color="000000"/>
              <w:left w:val="single" w:sz="4" w:space="0" w:color="000000"/>
              <w:bottom w:val="single" w:sz="4" w:space="0" w:color="000000"/>
              <w:right w:val="single" w:sz="4" w:space="0" w:color="000000"/>
            </w:tcBorders>
          </w:tcPr>
          <w:p w:rsidR="00DB44F0" w:rsidRDefault="00876550">
            <w:pPr>
              <w:pStyle w:val="Balk2"/>
              <w:spacing w:before="120" w:after="200" w:line="276" w:lineRule="auto"/>
              <w:jc w:val="left"/>
              <w:rPr>
                <w:rFonts w:asciiTheme="minorHAnsi" w:hAnsiTheme="minorHAnsi"/>
                <w:sz w:val="24"/>
                <w:szCs w:val="24"/>
              </w:rPr>
            </w:pPr>
            <w:bookmarkStart w:id="26" w:name="_Toc276402778"/>
            <w:bookmarkStart w:id="27" w:name="_Toc276633486"/>
            <w:r>
              <w:rPr>
                <w:rFonts w:asciiTheme="minorHAnsi" w:hAnsiTheme="minorHAnsi"/>
                <w:sz w:val="24"/>
                <w:szCs w:val="24"/>
              </w:rPr>
              <w:t>7.EĞİTSEL KAYNAK VE OLANAKLAR</w:t>
            </w:r>
            <w:bookmarkEnd w:id="26"/>
            <w:bookmarkEnd w:id="27"/>
            <w:r>
              <w:rPr>
                <w:rFonts w:asciiTheme="minorHAnsi" w:hAnsiTheme="minorHAnsi"/>
                <w:sz w:val="24"/>
                <w:szCs w:val="24"/>
              </w:rPr>
              <w:t xml:space="preserve"> </w:t>
            </w:r>
          </w:p>
          <w:p w:rsidR="00DB44F0" w:rsidRDefault="00876550">
            <w:pPr>
              <w:numPr>
                <w:ilvl w:val="0"/>
                <w:numId w:val="17"/>
              </w:numPr>
              <w:spacing w:after="0" w:line="360" w:lineRule="auto"/>
              <w:ind w:left="357" w:hanging="357"/>
              <w:rPr>
                <w:rFonts w:eastAsia="Calibri"/>
                <w:sz w:val="24"/>
                <w:szCs w:val="24"/>
              </w:rPr>
            </w:pPr>
            <w:r>
              <w:rPr>
                <w:rFonts w:eastAsia="Calibri"/>
                <w:sz w:val="24"/>
                <w:szCs w:val="24"/>
              </w:rPr>
              <w:t>Eğitim araçları ve öğrenme kaynakları sağlanması-sürdürülmesine ilişkin görüşleriniz nelerdir? Sorunlar ortaya çıkıyor mu? Nasıl çözümlüyorsunuz?</w:t>
            </w:r>
          </w:p>
          <w:p w:rsidR="00DB44F0" w:rsidRDefault="00876550">
            <w:pPr>
              <w:numPr>
                <w:ilvl w:val="0"/>
                <w:numId w:val="17"/>
              </w:numPr>
              <w:spacing w:after="0" w:line="360" w:lineRule="auto"/>
              <w:rPr>
                <w:rFonts w:eastAsia="Calibri"/>
                <w:sz w:val="24"/>
                <w:szCs w:val="24"/>
              </w:rPr>
            </w:pPr>
            <w:r>
              <w:rPr>
                <w:rFonts w:eastAsia="Calibri"/>
                <w:sz w:val="24"/>
                <w:szCs w:val="24"/>
              </w:rPr>
              <w:t xml:space="preserve">Klinik eğitim için hasta çeşitliliği ve sayısı yeterli mi? Uygun hasta bulunamadığı durumlarda ne yapıyorsunuz? </w:t>
            </w:r>
          </w:p>
          <w:p w:rsidR="00DB44F0" w:rsidRDefault="00876550">
            <w:pPr>
              <w:numPr>
                <w:ilvl w:val="0"/>
                <w:numId w:val="17"/>
              </w:numPr>
              <w:spacing w:after="0" w:line="360" w:lineRule="auto"/>
              <w:rPr>
                <w:rFonts w:eastAsia="Calibri"/>
                <w:sz w:val="24"/>
                <w:szCs w:val="24"/>
              </w:rPr>
            </w:pPr>
            <w:r>
              <w:rPr>
                <w:rFonts w:eastAsia="Calibri"/>
                <w:sz w:val="24"/>
                <w:szCs w:val="24"/>
              </w:rPr>
              <w:t xml:space="preserve">Kurum dışı birinci ve ikinci basamak sağlık kurumlarında eğitim gereksiniminizi karşılarken herhangi bir sorunla karşılaşıyor musunuz? Nasıl çözümlüyorsunuz? </w:t>
            </w:r>
          </w:p>
          <w:p w:rsidR="00DB44F0" w:rsidRDefault="00876550">
            <w:pPr>
              <w:numPr>
                <w:ilvl w:val="0"/>
                <w:numId w:val="18"/>
              </w:numPr>
              <w:spacing w:after="0" w:line="360" w:lineRule="auto"/>
              <w:rPr>
                <w:rFonts w:eastAsia="Calibri"/>
                <w:sz w:val="24"/>
                <w:szCs w:val="24"/>
              </w:rPr>
            </w:pPr>
            <w:r>
              <w:rPr>
                <w:rFonts w:eastAsia="Calibri"/>
                <w:sz w:val="24"/>
                <w:szCs w:val="24"/>
              </w:rPr>
              <w:t xml:space="preserve">Eğitim araçları ve öğrenme kaynakları sağlanması-sürdürülmesinde sorun yaşıyor musunuz? </w:t>
            </w:r>
          </w:p>
          <w:p w:rsidR="00DB44F0" w:rsidRDefault="00876550">
            <w:pPr>
              <w:numPr>
                <w:ilvl w:val="0"/>
                <w:numId w:val="18"/>
              </w:numPr>
              <w:spacing w:after="0" w:line="360" w:lineRule="auto"/>
              <w:rPr>
                <w:rFonts w:eastAsia="Calibri"/>
                <w:sz w:val="24"/>
                <w:szCs w:val="24"/>
              </w:rPr>
            </w:pPr>
            <w:r>
              <w:rPr>
                <w:rFonts w:eastAsia="Calibri"/>
                <w:sz w:val="24"/>
                <w:szCs w:val="24"/>
              </w:rPr>
              <w:t xml:space="preserve">Eğitimle ilgili finansman planında ana kalemler nelerdir? Eğitim kaynaklarının finansmanını nasıl karşılıyorsunuz? </w:t>
            </w:r>
          </w:p>
          <w:p w:rsidR="00DB44F0" w:rsidRDefault="00876550">
            <w:pPr>
              <w:numPr>
                <w:ilvl w:val="0"/>
                <w:numId w:val="18"/>
              </w:numPr>
              <w:spacing w:after="0" w:line="360" w:lineRule="auto"/>
              <w:rPr>
                <w:rFonts w:eastAsia="Calibri"/>
                <w:sz w:val="24"/>
                <w:szCs w:val="24"/>
              </w:rPr>
            </w:pPr>
            <w:r>
              <w:rPr>
                <w:rFonts w:eastAsia="Calibri"/>
                <w:sz w:val="24"/>
                <w:szCs w:val="24"/>
              </w:rPr>
              <w:t xml:space="preserve">Öğrenciler, hastalar ve yakınları, personel açısından öğrenme ortamlarının güvenliği, engelli öğrencilerin gereksinimleri konusunda neler yapıyorsunuz? </w:t>
            </w:r>
          </w:p>
          <w:p w:rsidR="00DB44F0" w:rsidRDefault="00876550">
            <w:pPr>
              <w:rPr>
                <w:rFonts w:eastAsia="Calibri"/>
                <w:b/>
                <w:i/>
                <w:sz w:val="24"/>
                <w:szCs w:val="24"/>
              </w:rPr>
            </w:pPr>
            <w:r>
              <w:rPr>
                <w:rFonts w:eastAsia="Calibri"/>
                <w:b/>
                <w:i/>
                <w:sz w:val="24"/>
                <w:szCs w:val="24"/>
              </w:rPr>
              <w:t>Kuruma özel sorular</w:t>
            </w:r>
          </w:p>
          <w:p w:rsidR="00DB44F0" w:rsidRDefault="00DB44F0">
            <w:pPr>
              <w:rPr>
                <w:rFonts w:eastAsia="Calibri"/>
                <w:sz w:val="24"/>
                <w:szCs w:val="24"/>
              </w:rPr>
            </w:pPr>
          </w:p>
          <w:p w:rsidR="00DB44F0" w:rsidRDefault="00DB44F0">
            <w:pPr>
              <w:rPr>
                <w:rFonts w:eastAsia="Calibri"/>
                <w:sz w:val="24"/>
                <w:szCs w:val="24"/>
              </w:rPr>
            </w:pPr>
          </w:p>
          <w:p w:rsidR="00DB44F0" w:rsidRDefault="00DB44F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hideMark/>
          </w:tcPr>
          <w:p w:rsidR="00DB44F0" w:rsidRDefault="00876550">
            <w:pPr>
              <w:spacing w:before="120"/>
              <w:rPr>
                <w:rFonts w:eastAsia="Calibri"/>
                <w:b/>
                <w:sz w:val="24"/>
                <w:szCs w:val="24"/>
              </w:rPr>
            </w:pPr>
            <w:r>
              <w:rPr>
                <w:rFonts w:eastAsia="Calibri"/>
                <w:b/>
                <w:sz w:val="24"/>
                <w:szCs w:val="24"/>
              </w:rPr>
              <w:t>NOTLAR</w:t>
            </w:r>
          </w:p>
        </w:tc>
      </w:tr>
      <w:tr w:rsidR="00DB44F0">
        <w:tc>
          <w:tcPr>
            <w:tcW w:w="7933" w:type="dxa"/>
            <w:tcBorders>
              <w:top w:val="single" w:sz="4" w:space="0" w:color="000000"/>
              <w:left w:val="single" w:sz="4" w:space="0" w:color="000000"/>
              <w:bottom w:val="single" w:sz="4" w:space="0" w:color="000000"/>
              <w:right w:val="single" w:sz="4" w:space="0" w:color="000000"/>
            </w:tcBorders>
          </w:tcPr>
          <w:p w:rsidR="00DB44F0" w:rsidRDefault="00876550">
            <w:pPr>
              <w:pStyle w:val="Balk2"/>
              <w:spacing w:before="120" w:after="200" w:line="276" w:lineRule="auto"/>
              <w:jc w:val="left"/>
              <w:rPr>
                <w:rFonts w:asciiTheme="minorHAnsi" w:hAnsiTheme="minorHAnsi"/>
                <w:sz w:val="24"/>
                <w:szCs w:val="24"/>
              </w:rPr>
            </w:pPr>
            <w:bookmarkStart w:id="28" w:name="_Toc276402779"/>
            <w:bookmarkStart w:id="29" w:name="_Toc276633487"/>
            <w:r>
              <w:rPr>
                <w:rFonts w:asciiTheme="minorHAnsi" w:hAnsiTheme="minorHAnsi"/>
                <w:sz w:val="24"/>
                <w:szCs w:val="24"/>
              </w:rPr>
              <w:t>8.YÖNETİM VE YÜRÜTME</w:t>
            </w:r>
            <w:bookmarkEnd w:id="28"/>
            <w:bookmarkEnd w:id="29"/>
            <w:r>
              <w:rPr>
                <w:rFonts w:asciiTheme="minorHAnsi" w:hAnsiTheme="minorHAnsi"/>
                <w:sz w:val="24"/>
                <w:szCs w:val="24"/>
              </w:rPr>
              <w:t xml:space="preserve"> </w:t>
            </w:r>
          </w:p>
          <w:p w:rsidR="00DB44F0" w:rsidRDefault="00876550">
            <w:pPr>
              <w:numPr>
                <w:ilvl w:val="0"/>
                <w:numId w:val="19"/>
              </w:numPr>
              <w:spacing w:after="0" w:line="360" w:lineRule="auto"/>
              <w:ind w:left="357" w:hanging="357"/>
              <w:rPr>
                <w:rFonts w:eastAsia="Calibri"/>
                <w:sz w:val="24"/>
                <w:szCs w:val="24"/>
              </w:rPr>
            </w:pPr>
            <w:r>
              <w:rPr>
                <w:rFonts w:eastAsia="Calibri"/>
                <w:sz w:val="24"/>
                <w:szCs w:val="24"/>
              </w:rPr>
              <w:t xml:space="preserve">Fakültenizde eğitimden sorumlu kurullara görevlendirmeler nasıl yapılıyor? Görev tanımları, süreleri, yetki ve sorumluluklarına ilişkin tanımlamalar var mıdır? </w:t>
            </w:r>
          </w:p>
          <w:p w:rsidR="00DB44F0" w:rsidRDefault="00876550">
            <w:pPr>
              <w:numPr>
                <w:ilvl w:val="0"/>
                <w:numId w:val="19"/>
              </w:numPr>
              <w:spacing w:after="0" w:line="360" w:lineRule="auto"/>
              <w:ind w:left="357" w:hanging="357"/>
              <w:rPr>
                <w:rFonts w:eastAsia="Calibri"/>
                <w:sz w:val="24"/>
                <w:szCs w:val="24"/>
              </w:rPr>
            </w:pPr>
            <w:r>
              <w:rPr>
                <w:rFonts w:eastAsia="Calibri"/>
                <w:sz w:val="24"/>
                <w:szCs w:val="24"/>
              </w:rPr>
              <w:t xml:space="preserve">Eğitimden sorumlu kurulların işleyişine ilişkin görüşleriniz nedir? Bu kurulların yönetim ve eşgüdümleri nasıl sağlanmaktadır? Yaşanan sorunlar varsa nasıl çözümlenmektedir? </w:t>
            </w:r>
          </w:p>
          <w:p w:rsidR="00DB44F0" w:rsidRDefault="00876550">
            <w:pPr>
              <w:numPr>
                <w:ilvl w:val="0"/>
                <w:numId w:val="19"/>
              </w:numPr>
              <w:spacing w:after="0" w:line="360" w:lineRule="auto"/>
              <w:ind w:left="357" w:hanging="357"/>
              <w:rPr>
                <w:rFonts w:eastAsia="Calibri"/>
                <w:sz w:val="24"/>
                <w:szCs w:val="24"/>
              </w:rPr>
            </w:pPr>
            <w:r>
              <w:rPr>
                <w:rFonts w:eastAsia="Calibri"/>
                <w:sz w:val="24"/>
                <w:szCs w:val="24"/>
              </w:rPr>
              <w:t xml:space="preserve">Fakültenizde eğitim kurul ve komisyonlarına, öğretim üyelerine ve öğrencilere sağladığınız teknik ve sekreteryal yapı ile görüşleriniz nedir? Bu konuda sorunlarınız varsa çözümlenmesi konusunda neler yapıyorsunuz? </w:t>
            </w:r>
          </w:p>
          <w:p w:rsidR="00DB44F0" w:rsidRDefault="00876550">
            <w:pPr>
              <w:numPr>
                <w:ilvl w:val="0"/>
                <w:numId w:val="19"/>
              </w:numPr>
              <w:spacing w:after="0" w:line="360" w:lineRule="auto"/>
              <w:ind w:left="357" w:hanging="357"/>
              <w:rPr>
                <w:rFonts w:eastAsia="Calibri"/>
                <w:sz w:val="24"/>
                <w:szCs w:val="24"/>
              </w:rPr>
            </w:pPr>
            <w:r>
              <w:rPr>
                <w:rFonts w:eastAsia="Calibri"/>
                <w:sz w:val="24"/>
                <w:szCs w:val="24"/>
              </w:rPr>
              <w:t>Eğitimle ilgili karar süreçlerinin belgelenmesi, kayıt ve arşiv sisteminiz nasıl? Yetkililerin basılı veya elektronik ortamdaki belgelere ulaşımı nasıl sağlanıyor?</w:t>
            </w:r>
          </w:p>
          <w:p w:rsidR="00DB44F0" w:rsidRDefault="00876550">
            <w:pPr>
              <w:numPr>
                <w:ilvl w:val="0"/>
                <w:numId w:val="19"/>
              </w:numPr>
              <w:spacing w:after="0" w:line="360" w:lineRule="auto"/>
              <w:ind w:left="357" w:hanging="357"/>
              <w:rPr>
                <w:rFonts w:eastAsia="Calibri"/>
                <w:b/>
                <w:sz w:val="24"/>
                <w:szCs w:val="24"/>
              </w:rPr>
            </w:pPr>
            <w:r>
              <w:rPr>
                <w:rFonts w:eastAsia="Calibri" w:cs="Calibri"/>
                <w:sz w:val="24"/>
                <w:szCs w:val="24"/>
              </w:rPr>
              <w:t xml:space="preserve">Dekanlık, uygulama hastanesi başhekimi ve eğitimin sürdürüldüğü diğer birimlerin yöneticileri ile öğretim elemanlarının işbirliği hakkında ne düşünüyorsunuz? İşbirliğinin geliştirilmesi konusunda çalışmalarınız var mı? </w:t>
            </w:r>
          </w:p>
          <w:p w:rsidR="00DB44F0" w:rsidRDefault="00876550">
            <w:pPr>
              <w:numPr>
                <w:ilvl w:val="0"/>
                <w:numId w:val="19"/>
              </w:numPr>
              <w:spacing w:after="0" w:line="360" w:lineRule="auto"/>
              <w:ind w:left="357" w:hanging="357"/>
              <w:rPr>
                <w:rFonts w:eastAsia="Calibri"/>
                <w:sz w:val="24"/>
                <w:szCs w:val="24"/>
              </w:rPr>
            </w:pPr>
            <w:r>
              <w:rPr>
                <w:rFonts w:eastAsia="Calibri"/>
                <w:sz w:val="24"/>
                <w:szCs w:val="24"/>
              </w:rPr>
              <w:t xml:space="preserve">Tıp Eğitimi AD’nın/biriminin yapısı ve fakültenize katkısı konusunda düşünceleriniz nelerdir? </w:t>
            </w:r>
          </w:p>
          <w:p w:rsidR="00DB44F0" w:rsidRDefault="00876550">
            <w:pPr>
              <w:rPr>
                <w:rFonts w:eastAsia="Calibri"/>
                <w:b/>
                <w:i/>
                <w:sz w:val="24"/>
                <w:szCs w:val="24"/>
              </w:rPr>
            </w:pPr>
            <w:r>
              <w:rPr>
                <w:rFonts w:eastAsia="Calibri"/>
                <w:b/>
                <w:i/>
                <w:sz w:val="24"/>
                <w:szCs w:val="24"/>
              </w:rPr>
              <w:t>Kuruma özel sorular</w:t>
            </w:r>
          </w:p>
          <w:p w:rsidR="00DB44F0" w:rsidRDefault="00DB44F0">
            <w:pPr>
              <w:rPr>
                <w:rFonts w:eastAsia="Calibri"/>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DB44F0" w:rsidRDefault="00876550">
            <w:pPr>
              <w:spacing w:before="120"/>
              <w:rPr>
                <w:rFonts w:eastAsia="Calibri"/>
                <w:b/>
                <w:sz w:val="24"/>
                <w:szCs w:val="24"/>
              </w:rPr>
            </w:pPr>
            <w:r>
              <w:rPr>
                <w:rFonts w:eastAsia="Calibri"/>
                <w:b/>
                <w:sz w:val="24"/>
                <w:szCs w:val="24"/>
              </w:rPr>
              <w:t>NOTLAR</w:t>
            </w:r>
          </w:p>
          <w:p w:rsidR="00DB44F0" w:rsidRDefault="00DB44F0">
            <w:pPr>
              <w:ind w:left="360"/>
              <w:rPr>
                <w:rFonts w:eastAsia="Calibri"/>
                <w:b/>
                <w:i/>
                <w:sz w:val="24"/>
                <w:szCs w:val="24"/>
              </w:rPr>
            </w:pPr>
          </w:p>
        </w:tc>
      </w:tr>
      <w:tr w:rsidR="00DB44F0">
        <w:tc>
          <w:tcPr>
            <w:tcW w:w="7933" w:type="dxa"/>
            <w:tcBorders>
              <w:top w:val="single" w:sz="4" w:space="0" w:color="000000"/>
              <w:left w:val="single" w:sz="4" w:space="0" w:color="000000"/>
              <w:bottom w:val="single" w:sz="4" w:space="0" w:color="000000"/>
              <w:right w:val="single" w:sz="4" w:space="0" w:color="000000"/>
            </w:tcBorders>
          </w:tcPr>
          <w:p w:rsidR="00DB44F0" w:rsidRDefault="00876550">
            <w:pPr>
              <w:spacing w:before="120"/>
              <w:rPr>
                <w:rFonts w:eastAsia="Calibri"/>
                <w:i/>
                <w:sz w:val="24"/>
                <w:szCs w:val="24"/>
              </w:rPr>
            </w:pPr>
            <w:r>
              <w:rPr>
                <w:b/>
                <w:i/>
                <w:sz w:val="24"/>
                <w:szCs w:val="24"/>
              </w:rPr>
              <w:t>9.SÜREKLİ YENİLENME VE GELİŞİM</w:t>
            </w:r>
          </w:p>
          <w:p w:rsidR="00DB44F0" w:rsidRDefault="00876550">
            <w:pPr>
              <w:pStyle w:val="ListeParagraf"/>
              <w:numPr>
                <w:ilvl w:val="0"/>
                <w:numId w:val="20"/>
              </w:numPr>
              <w:spacing w:line="360" w:lineRule="auto"/>
              <w:rPr>
                <w:rFonts w:asciiTheme="minorHAnsi" w:eastAsia="Calibri" w:hAnsiTheme="minorHAnsi"/>
                <w:lang w:eastAsia="en-US"/>
              </w:rPr>
            </w:pPr>
            <w:r>
              <w:rPr>
                <w:rFonts w:asciiTheme="minorHAnsi" w:eastAsia="Calibri" w:hAnsiTheme="minorHAnsi"/>
                <w:lang w:eastAsia="en-US"/>
              </w:rPr>
              <w:t xml:space="preserve">Eğitimle ilgili ileriye dönük proje ve planlarınız  (altyapı, program, sınavlar, olanaklar, vb) nelerdir? Ne aşamadasınız? </w:t>
            </w:r>
          </w:p>
          <w:p w:rsidR="00DB44F0" w:rsidRDefault="00876550">
            <w:pPr>
              <w:pStyle w:val="ListeParagraf"/>
              <w:numPr>
                <w:ilvl w:val="0"/>
                <w:numId w:val="20"/>
              </w:numPr>
              <w:spacing w:line="360" w:lineRule="auto"/>
              <w:rPr>
                <w:rFonts w:asciiTheme="minorHAnsi" w:eastAsia="Calibri" w:hAnsiTheme="minorHAnsi"/>
                <w:lang w:eastAsia="en-US"/>
              </w:rPr>
            </w:pPr>
            <w:r>
              <w:rPr>
                <w:rFonts w:asciiTheme="minorHAnsi" w:eastAsia="Calibri" w:hAnsiTheme="minorHAnsi"/>
                <w:lang w:eastAsia="en-US"/>
              </w:rPr>
              <w:t>Projeleriniz kurumsal amaç ve hedeflerinizle uyumlu mu?</w:t>
            </w:r>
          </w:p>
          <w:p w:rsidR="00DB44F0" w:rsidRDefault="00876550">
            <w:pPr>
              <w:pStyle w:val="ListeParagraf"/>
              <w:numPr>
                <w:ilvl w:val="0"/>
                <w:numId w:val="20"/>
              </w:numPr>
              <w:spacing w:line="360" w:lineRule="auto"/>
              <w:rPr>
                <w:rFonts w:asciiTheme="minorHAnsi" w:eastAsia="Calibri" w:hAnsiTheme="minorHAnsi"/>
                <w:lang w:eastAsia="en-US"/>
              </w:rPr>
            </w:pPr>
            <w:r>
              <w:rPr>
                <w:rFonts w:asciiTheme="minorHAnsi" w:eastAsia="Calibri" w:hAnsiTheme="minorHAnsi"/>
                <w:lang w:eastAsia="en-US"/>
              </w:rPr>
              <w:t>Proje ve planlarınızın önünde engeller oluşursa çözüm için neler yapıyorsunuz?</w:t>
            </w:r>
          </w:p>
          <w:p w:rsidR="00DB44F0" w:rsidRPr="00543E6B" w:rsidRDefault="00876550">
            <w:pPr>
              <w:rPr>
                <w:rFonts w:eastAsia="Calibri"/>
                <w:b/>
                <w:i/>
                <w:sz w:val="24"/>
                <w:szCs w:val="24"/>
              </w:rPr>
            </w:pPr>
            <w:r>
              <w:rPr>
                <w:rFonts w:eastAsia="Calibri"/>
                <w:b/>
                <w:i/>
                <w:sz w:val="24"/>
                <w:szCs w:val="24"/>
              </w:rPr>
              <w:t>Kuruma özel sorular</w:t>
            </w:r>
          </w:p>
        </w:tc>
        <w:tc>
          <w:tcPr>
            <w:tcW w:w="1956" w:type="dxa"/>
            <w:tcBorders>
              <w:top w:val="single" w:sz="4" w:space="0" w:color="000000"/>
              <w:left w:val="single" w:sz="4" w:space="0" w:color="000000"/>
              <w:bottom w:val="single" w:sz="4" w:space="0" w:color="000000"/>
              <w:right w:val="single" w:sz="4" w:space="0" w:color="000000"/>
            </w:tcBorders>
          </w:tcPr>
          <w:p w:rsidR="00DB44F0" w:rsidRDefault="00876550">
            <w:pPr>
              <w:spacing w:before="120"/>
              <w:rPr>
                <w:rFonts w:eastAsia="Calibri"/>
                <w:b/>
                <w:sz w:val="24"/>
                <w:szCs w:val="24"/>
              </w:rPr>
            </w:pPr>
            <w:r>
              <w:rPr>
                <w:rFonts w:eastAsia="Calibri"/>
                <w:b/>
                <w:sz w:val="24"/>
                <w:szCs w:val="24"/>
              </w:rPr>
              <w:t>NOTLAR</w:t>
            </w:r>
          </w:p>
          <w:p w:rsidR="00DB44F0" w:rsidRDefault="00DB44F0">
            <w:pPr>
              <w:rPr>
                <w:rFonts w:eastAsia="Calibri"/>
                <w:sz w:val="24"/>
                <w:szCs w:val="24"/>
              </w:rPr>
            </w:pPr>
          </w:p>
        </w:tc>
      </w:tr>
    </w:tbl>
    <w:p w:rsidR="00DB44F0" w:rsidRDefault="00DB44F0">
      <w:pPr>
        <w:rPr>
          <w:sz w:val="24"/>
          <w:szCs w:val="24"/>
        </w:rPr>
      </w:pPr>
    </w:p>
    <w:p w:rsidR="00DB44F0" w:rsidRDefault="00DB44F0">
      <w:pPr>
        <w:rPr>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1956"/>
      </w:tblGrid>
      <w:tr w:rsidR="00DB44F0">
        <w:trPr>
          <w:trHeight w:val="708"/>
        </w:trPr>
        <w:tc>
          <w:tcPr>
            <w:tcW w:w="9889" w:type="dxa"/>
            <w:gridSpan w:val="2"/>
            <w:tcBorders>
              <w:top w:val="single" w:sz="4" w:space="0" w:color="000000"/>
              <w:left w:val="single" w:sz="4" w:space="0" w:color="000000"/>
              <w:bottom w:val="single" w:sz="4" w:space="0" w:color="000000"/>
              <w:right w:val="single" w:sz="4" w:space="0" w:color="000000"/>
            </w:tcBorders>
          </w:tcPr>
          <w:p w:rsidR="00DB44F0" w:rsidRDefault="00876550">
            <w:pPr>
              <w:pStyle w:val="Balk2"/>
              <w:spacing w:line="276" w:lineRule="auto"/>
              <w:jc w:val="left"/>
              <w:rPr>
                <w:rFonts w:asciiTheme="minorHAnsi" w:hAnsiTheme="minorHAnsi"/>
                <w:sz w:val="24"/>
                <w:szCs w:val="24"/>
              </w:rPr>
            </w:pPr>
            <w:bookmarkStart w:id="30" w:name="_Toc276633488"/>
            <w:r>
              <w:rPr>
                <w:rFonts w:asciiTheme="minorHAnsi" w:hAnsiTheme="minorHAnsi"/>
                <w:sz w:val="24"/>
                <w:szCs w:val="24"/>
              </w:rPr>
              <w:t>Değişik anabilim dallarından ve farklı kıdemlerden öğretim üyeleri ile görüşme</w:t>
            </w:r>
            <w:bookmarkEnd w:id="30"/>
          </w:p>
          <w:p w:rsidR="00DB44F0" w:rsidRDefault="00DB44F0">
            <w:pPr>
              <w:pStyle w:val="Balk2"/>
              <w:spacing w:line="276" w:lineRule="auto"/>
              <w:ind w:left="0" w:firstLine="0"/>
              <w:jc w:val="left"/>
              <w:rPr>
                <w:rFonts w:asciiTheme="minorHAnsi" w:hAnsiTheme="minorHAnsi"/>
                <w:sz w:val="24"/>
                <w:szCs w:val="24"/>
              </w:rPr>
            </w:pPr>
          </w:p>
        </w:tc>
      </w:tr>
      <w:tr w:rsidR="00DB44F0">
        <w:trPr>
          <w:trHeight w:val="2966"/>
        </w:trPr>
        <w:tc>
          <w:tcPr>
            <w:tcW w:w="7933" w:type="dxa"/>
            <w:tcBorders>
              <w:top w:val="single" w:sz="4" w:space="0" w:color="000000"/>
              <w:left w:val="single" w:sz="4" w:space="0" w:color="000000"/>
              <w:bottom w:val="single" w:sz="4" w:space="0" w:color="000000"/>
              <w:right w:val="single" w:sz="4" w:space="0" w:color="000000"/>
            </w:tcBorders>
          </w:tcPr>
          <w:p w:rsidR="00DB44F0" w:rsidRDefault="00876550">
            <w:pPr>
              <w:pStyle w:val="Balk2"/>
              <w:spacing w:before="120" w:after="120" w:line="360" w:lineRule="auto"/>
              <w:jc w:val="left"/>
              <w:rPr>
                <w:rFonts w:asciiTheme="minorHAnsi" w:hAnsiTheme="minorHAnsi"/>
                <w:sz w:val="24"/>
                <w:szCs w:val="24"/>
              </w:rPr>
            </w:pPr>
            <w:bookmarkStart w:id="31" w:name="_Toc276402782"/>
            <w:bookmarkStart w:id="32" w:name="_Toc276633490"/>
            <w:r>
              <w:rPr>
                <w:rFonts w:asciiTheme="minorHAnsi" w:hAnsiTheme="minorHAnsi"/>
                <w:sz w:val="24"/>
                <w:szCs w:val="24"/>
              </w:rPr>
              <w:t>1.AMAÇ VE HEDEFLER</w:t>
            </w:r>
            <w:bookmarkEnd w:id="31"/>
            <w:bookmarkEnd w:id="32"/>
          </w:p>
          <w:p w:rsidR="00DB44F0" w:rsidRDefault="00876550">
            <w:pPr>
              <w:pStyle w:val="ListeParagraf"/>
              <w:numPr>
                <w:ilvl w:val="0"/>
                <w:numId w:val="12"/>
              </w:numPr>
              <w:spacing w:line="360" w:lineRule="auto"/>
              <w:ind w:left="318" w:hanging="284"/>
              <w:rPr>
                <w:rFonts w:asciiTheme="minorHAnsi" w:eastAsia="Calibri" w:hAnsiTheme="minorHAnsi"/>
                <w:lang w:eastAsia="en-US"/>
              </w:rPr>
            </w:pPr>
            <w:r>
              <w:rPr>
                <w:rFonts w:asciiTheme="minorHAnsi" w:eastAsia="Calibri" w:hAnsiTheme="minorHAnsi"/>
                <w:lang w:eastAsia="en-US"/>
              </w:rPr>
              <w:t>Fakülte amaç ve hedefleri ve öğrencilerin mezuniyet aşamasında sahip olması gereken yetkinlikleri hakkında ne düşünüyorsunuz? Nasıl bir hekim yetiştirmeyi hedefliyorsunuz?</w:t>
            </w:r>
          </w:p>
          <w:p w:rsidR="00DB44F0" w:rsidRDefault="00876550">
            <w:pPr>
              <w:pStyle w:val="ListeParagraf"/>
              <w:numPr>
                <w:ilvl w:val="0"/>
                <w:numId w:val="12"/>
              </w:numPr>
              <w:spacing w:line="360" w:lineRule="auto"/>
              <w:ind w:left="318" w:hanging="284"/>
              <w:rPr>
                <w:rFonts w:asciiTheme="minorHAnsi" w:eastAsia="Calibri" w:hAnsiTheme="minorHAnsi"/>
                <w:lang w:eastAsia="en-US"/>
              </w:rPr>
            </w:pPr>
            <w:r>
              <w:rPr>
                <w:rFonts w:asciiTheme="minorHAnsi" w:eastAsia="Calibri" w:hAnsiTheme="minorHAnsi"/>
                <w:lang w:eastAsia="en-US"/>
              </w:rPr>
              <w:t xml:space="preserve">Fakültede amaç ve hedeflerin belirlenmesine yönelik ne gibi çalışmalar gerçekleştiriliyor? Sizlerin bu çalışmalara katkınız oluyor mu?   </w:t>
            </w:r>
          </w:p>
          <w:p w:rsidR="00DB44F0" w:rsidRDefault="00876550">
            <w:pPr>
              <w:rPr>
                <w:rFonts w:eastAsia="Calibri"/>
                <w:b/>
                <w:i/>
                <w:sz w:val="24"/>
                <w:szCs w:val="24"/>
              </w:rPr>
            </w:pPr>
            <w:r>
              <w:rPr>
                <w:rFonts w:eastAsia="Calibri"/>
                <w:b/>
                <w:i/>
                <w:sz w:val="24"/>
                <w:szCs w:val="24"/>
              </w:rPr>
              <w:t>Kuruma özel sorular</w:t>
            </w:r>
          </w:p>
          <w:p w:rsidR="00DB44F0" w:rsidRDefault="00DB44F0">
            <w:pPr>
              <w:pStyle w:val="ListeParagraf"/>
              <w:spacing w:line="276" w:lineRule="auto"/>
              <w:ind w:left="284"/>
              <w:rPr>
                <w:rFonts w:asciiTheme="minorHAnsi" w:eastAsia="Calibri" w:hAnsiTheme="minorHAnsi"/>
                <w:lang w:eastAsia="en-US"/>
              </w:rPr>
            </w:pPr>
          </w:p>
          <w:p w:rsidR="00DB44F0" w:rsidRDefault="00DB44F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DB44F0" w:rsidRDefault="00876550">
            <w:pPr>
              <w:spacing w:before="120"/>
              <w:rPr>
                <w:rFonts w:eastAsia="Calibri"/>
                <w:b/>
                <w:sz w:val="24"/>
                <w:szCs w:val="24"/>
              </w:rPr>
            </w:pPr>
            <w:r>
              <w:rPr>
                <w:rFonts w:eastAsia="Calibri"/>
                <w:b/>
                <w:sz w:val="24"/>
                <w:szCs w:val="24"/>
              </w:rPr>
              <w:t>NOTLAR</w:t>
            </w:r>
          </w:p>
          <w:p w:rsidR="00DB44F0" w:rsidRDefault="00DB44F0">
            <w:pPr>
              <w:rPr>
                <w:sz w:val="24"/>
                <w:szCs w:val="24"/>
              </w:rPr>
            </w:pPr>
          </w:p>
        </w:tc>
      </w:tr>
      <w:tr w:rsidR="00DB44F0">
        <w:tc>
          <w:tcPr>
            <w:tcW w:w="7933" w:type="dxa"/>
            <w:tcBorders>
              <w:top w:val="single" w:sz="4" w:space="0" w:color="000000"/>
              <w:left w:val="single" w:sz="4" w:space="0" w:color="000000"/>
              <w:bottom w:val="single" w:sz="4" w:space="0" w:color="000000"/>
              <w:right w:val="single" w:sz="4" w:space="0" w:color="000000"/>
            </w:tcBorders>
          </w:tcPr>
          <w:p w:rsidR="00DB44F0" w:rsidRDefault="00876550">
            <w:pPr>
              <w:pStyle w:val="Balk2"/>
              <w:spacing w:line="360" w:lineRule="auto"/>
              <w:jc w:val="left"/>
              <w:rPr>
                <w:rFonts w:asciiTheme="minorHAnsi" w:hAnsiTheme="minorHAnsi"/>
                <w:sz w:val="24"/>
                <w:szCs w:val="24"/>
              </w:rPr>
            </w:pPr>
            <w:bookmarkStart w:id="33" w:name="_Toc276402783"/>
            <w:bookmarkStart w:id="34" w:name="_Toc276633491"/>
            <w:r>
              <w:rPr>
                <w:rFonts w:asciiTheme="minorHAnsi" w:hAnsiTheme="minorHAnsi"/>
                <w:sz w:val="24"/>
                <w:szCs w:val="24"/>
              </w:rPr>
              <w:t>2.EĞİTİM PROGRAMI</w:t>
            </w:r>
            <w:bookmarkEnd w:id="33"/>
            <w:bookmarkEnd w:id="34"/>
          </w:p>
          <w:p w:rsidR="00DB44F0" w:rsidRDefault="00876550">
            <w:pPr>
              <w:pStyle w:val="ListeParagraf"/>
              <w:numPr>
                <w:ilvl w:val="0"/>
                <w:numId w:val="21"/>
              </w:numPr>
              <w:spacing w:line="360" w:lineRule="auto"/>
              <w:ind w:left="318" w:hanging="318"/>
              <w:rPr>
                <w:rFonts w:asciiTheme="minorHAnsi" w:eastAsia="Calibri" w:hAnsiTheme="minorHAnsi"/>
                <w:lang w:eastAsia="en-US"/>
              </w:rPr>
            </w:pPr>
            <w:r>
              <w:rPr>
                <w:rFonts w:asciiTheme="minorHAnsi" w:eastAsia="Calibri" w:hAnsiTheme="minorHAnsi"/>
                <w:lang w:eastAsia="en-US"/>
              </w:rPr>
              <w:t>Eğitim programınızda yer alan temel ve klinik bilimlere ait bilgi ve beceriler programınızda nasıl işleniyor? Örnekler misiniz?</w:t>
            </w:r>
          </w:p>
          <w:p w:rsidR="00DB44F0" w:rsidRDefault="00876550">
            <w:pPr>
              <w:pStyle w:val="ListeParagraf"/>
              <w:numPr>
                <w:ilvl w:val="0"/>
                <w:numId w:val="21"/>
              </w:numPr>
              <w:spacing w:line="360" w:lineRule="auto"/>
              <w:ind w:left="318" w:hanging="318"/>
              <w:rPr>
                <w:rFonts w:asciiTheme="minorHAnsi" w:eastAsia="Calibri" w:hAnsiTheme="minorHAnsi"/>
                <w:lang w:eastAsia="en-US"/>
              </w:rPr>
            </w:pPr>
            <w:r>
              <w:rPr>
                <w:rFonts w:asciiTheme="minorHAnsi" w:eastAsia="Calibri" w:hAnsiTheme="minorHAnsi"/>
                <w:lang w:eastAsia="en-US"/>
              </w:rPr>
              <w:t>Eğitim programınızdaki temel ve klinik bilgilerin entegrasyonu nasıl sağlanıyor?</w:t>
            </w:r>
          </w:p>
          <w:p w:rsidR="00DB44F0" w:rsidRDefault="00876550">
            <w:pPr>
              <w:pStyle w:val="ListeParagraf"/>
              <w:numPr>
                <w:ilvl w:val="0"/>
                <w:numId w:val="21"/>
              </w:numPr>
              <w:spacing w:line="360" w:lineRule="auto"/>
              <w:ind w:left="318" w:hanging="318"/>
              <w:rPr>
                <w:rFonts w:asciiTheme="minorHAnsi" w:eastAsia="Calibri" w:hAnsiTheme="minorHAnsi"/>
                <w:lang w:eastAsia="en-US"/>
              </w:rPr>
            </w:pPr>
            <w:r>
              <w:rPr>
                <w:rFonts w:asciiTheme="minorHAnsi" w:eastAsia="Calibri" w:hAnsiTheme="minorHAnsi"/>
                <w:lang w:eastAsia="en-US"/>
              </w:rPr>
              <w:t>Davranış bilimleri, tıpta insan bilimleri, sosyal bilimler ve etik alanına ait bilgi ve beceriler programınızda nasıl işleniyor? Örnekler misiniz?</w:t>
            </w:r>
          </w:p>
          <w:p w:rsidR="00DB44F0" w:rsidRDefault="00876550">
            <w:pPr>
              <w:pStyle w:val="ListeParagraf"/>
              <w:numPr>
                <w:ilvl w:val="0"/>
                <w:numId w:val="21"/>
              </w:numPr>
              <w:spacing w:line="360" w:lineRule="auto"/>
              <w:ind w:left="318" w:hanging="318"/>
              <w:rPr>
                <w:rFonts w:asciiTheme="minorHAnsi" w:eastAsia="Calibri" w:hAnsiTheme="minorHAnsi"/>
                <w:b/>
                <w:i/>
                <w:lang w:eastAsia="en-US"/>
              </w:rPr>
            </w:pPr>
            <w:r>
              <w:rPr>
                <w:rFonts w:asciiTheme="minorHAnsi" w:eastAsia="Calibri" w:hAnsiTheme="minorHAnsi"/>
                <w:lang w:eastAsia="en-US"/>
              </w:rPr>
              <w:t xml:space="preserve">Bilimsel yöntem ve kanıta dayalı tıp uygulamaları ile ilgili olarak fakülteniz eğitim programını nasıl değerlendiriyorsunuz? </w:t>
            </w:r>
          </w:p>
          <w:p w:rsidR="00DB44F0" w:rsidRDefault="00876550">
            <w:pPr>
              <w:pStyle w:val="ListeParagraf"/>
              <w:numPr>
                <w:ilvl w:val="0"/>
                <w:numId w:val="21"/>
              </w:numPr>
              <w:spacing w:line="360" w:lineRule="auto"/>
              <w:ind w:left="318" w:hanging="284"/>
              <w:rPr>
                <w:rFonts w:asciiTheme="minorHAnsi" w:eastAsia="Calibri" w:hAnsiTheme="minorHAnsi"/>
                <w:lang w:eastAsia="en-US"/>
              </w:rPr>
            </w:pPr>
            <w:r>
              <w:rPr>
                <w:rFonts w:asciiTheme="minorHAnsi" w:eastAsia="Calibri" w:hAnsiTheme="minorHAnsi"/>
                <w:lang w:eastAsia="en-US"/>
              </w:rPr>
              <w:t>Ülkenin sık görülen ve önemli hastalıkları müfredatınızda yeterince yer alıyor mu? Üniversite hastanesi dışında gerçekleşen eğitim etkinlikleri mevcut mu?</w:t>
            </w:r>
          </w:p>
          <w:p w:rsidR="00DB44F0" w:rsidRDefault="00876550">
            <w:pPr>
              <w:pStyle w:val="ListeParagraf"/>
              <w:numPr>
                <w:ilvl w:val="0"/>
                <w:numId w:val="21"/>
              </w:numPr>
              <w:spacing w:line="360" w:lineRule="auto"/>
              <w:ind w:left="318" w:hanging="284"/>
              <w:rPr>
                <w:rFonts w:asciiTheme="minorHAnsi" w:eastAsia="Calibri" w:hAnsiTheme="minorHAnsi"/>
                <w:lang w:eastAsia="en-US"/>
              </w:rPr>
            </w:pPr>
            <w:r>
              <w:rPr>
                <w:rFonts w:asciiTheme="minorHAnsi" w:eastAsia="Calibri" w:hAnsiTheme="minorHAnsi"/>
                <w:lang w:eastAsia="en-US"/>
              </w:rPr>
              <w:t xml:space="preserve">Programınızda öğrencilerin eğitim süreçlerine aktif katılabildikleri öğrenci merkezli etkinlikler, kendi kendine öğrenme fırsatları, ekip çalışması fırsatları var mı? </w:t>
            </w:r>
          </w:p>
          <w:p w:rsidR="00DB44F0" w:rsidRDefault="00876550">
            <w:pPr>
              <w:spacing w:after="0" w:line="360" w:lineRule="auto"/>
              <w:rPr>
                <w:rFonts w:eastAsia="Calibri"/>
                <w:b/>
                <w:i/>
                <w:sz w:val="24"/>
                <w:szCs w:val="24"/>
              </w:rPr>
            </w:pPr>
            <w:r>
              <w:rPr>
                <w:rFonts w:eastAsia="Calibri"/>
                <w:b/>
                <w:i/>
                <w:sz w:val="24"/>
                <w:szCs w:val="24"/>
              </w:rPr>
              <w:t>Kuruma özel sorular</w:t>
            </w:r>
          </w:p>
          <w:p w:rsidR="00DB44F0" w:rsidRDefault="00DB44F0">
            <w:pPr>
              <w:pStyle w:val="Balk2"/>
              <w:spacing w:line="360" w:lineRule="auto"/>
              <w:rPr>
                <w:rFonts w:asciiTheme="minorHAnsi" w:hAnsiTheme="minorHAnsi"/>
                <w:sz w:val="24"/>
                <w:szCs w:val="24"/>
              </w:rPr>
            </w:pPr>
          </w:p>
          <w:p w:rsidR="00DB44F0" w:rsidRDefault="00DB44F0">
            <w:pPr>
              <w:spacing w:after="0" w:line="360" w:lineRule="auto"/>
              <w:rPr>
                <w:sz w:val="24"/>
                <w:szCs w:val="24"/>
              </w:rPr>
            </w:pPr>
          </w:p>
          <w:p w:rsidR="00DB44F0" w:rsidRDefault="00DB44F0">
            <w:pPr>
              <w:spacing w:after="0" w:line="360" w:lineRule="auto"/>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DB44F0" w:rsidRDefault="00876550">
            <w:pPr>
              <w:spacing w:before="120"/>
              <w:rPr>
                <w:rFonts w:eastAsia="Calibri"/>
                <w:b/>
                <w:sz w:val="24"/>
                <w:szCs w:val="24"/>
              </w:rPr>
            </w:pPr>
            <w:r>
              <w:rPr>
                <w:rFonts w:eastAsia="Calibri"/>
                <w:b/>
                <w:sz w:val="24"/>
                <w:szCs w:val="24"/>
              </w:rPr>
              <w:t>NOTLAR</w:t>
            </w:r>
          </w:p>
          <w:p w:rsidR="00DB44F0" w:rsidRDefault="00DB44F0">
            <w:pPr>
              <w:pStyle w:val="ListeParagraf"/>
              <w:spacing w:line="276" w:lineRule="auto"/>
              <w:ind w:left="284"/>
              <w:rPr>
                <w:rFonts w:asciiTheme="minorHAnsi" w:eastAsia="Calibri" w:hAnsiTheme="minorHAnsi"/>
                <w:lang w:eastAsia="en-US"/>
              </w:rPr>
            </w:pPr>
          </w:p>
        </w:tc>
      </w:tr>
      <w:tr w:rsidR="00DB44F0">
        <w:tc>
          <w:tcPr>
            <w:tcW w:w="7933" w:type="dxa"/>
            <w:tcBorders>
              <w:top w:val="single" w:sz="4" w:space="0" w:color="000000"/>
              <w:left w:val="single" w:sz="4" w:space="0" w:color="000000"/>
              <w:bottom w:val="single" w:sz="4" w:space="0" w:color="000000"/>
              <w:right w:val="single" w:sz="4" w:space="0" w:color="000000"/>
            </w:tcBorders>
          </w:tcPr>
          <w:p w:rsidR="00DB44F0" w:rsidRDefault="00876550">
            <w:pPr>
              <w:pStyle w:val="Balk2"/>
              <w:spacing w:before="120" w:after="120" w:line="360" w:lineRule="auto"/>
              <w:jc w:val="left"/>
              <w:rPr>
                <w:rFonts w:asciiTheme="minorHAnsi" w:hAnsiTheme="minorHAnsi"/>
                <w:sz w:val="24"/>
                <w:szCs w:val="24"/>
              </w:rPr>
            </w:pPr>
            <w:bookmarkStart w:id="35" w:name="_Toc276402784"/>
            <w:bookmarkStart w:id="36" w:name="_Toc276633492"/>
            <w:r>
              <w:rPr>
                <w:rFonts w:asciiTheme="minorHAnsi" w:hAnsiTheme="minorHAnsi"/>
                <w:sz w:val="24"/>
                <w:szCs w:val="24"/>
              </w:rPr>
              <w:t>3.ÖĞRENCİLERİN DEĞERLENDİRİLMESİ</w:t>
            </w:r>
            <w:bookmarkEnd w:id="35"/>
            <w:bookmarkEnd w:id="36"/>
            <w:r>
              <w:rPr>
                <w:rFonts w:asciiTheme="minorHAnsi" w:hAnsiTheme="minorHAnsi"/>
                <w:sz w:val="24"/>
                <w:szCs w:val="24"/>
              </w:rPr>
              <w:t xml:space="preserve">  </w:t>
            </w:r>
          </w:p>
          <w:p w:rsidR="00DB44F0" w:rsidRDefault="00876550">
            <w:pPr>
              <w:numPr>
                <w:ilvl w:val="0"/>
                <w:numId w:val="22"/>
              </w:numPr>
              <w:spacing w:after="0" w:line="360" w:lineRule="auto"/>
              <w:ind w:left="360"/>
              <w:rPr>
                <w:rFonts w:eastAsia="Calibri"/>
                <w:sz w:val="24"/>
                <w:szCs w:val="24"/>
              </w:rPr>
            </w:pPr>
            <w:r>
              <w:rPr>
                <w:rFonts w:eastAsia="Calibri"/>
                <w:sz w:val="24"/>
                <w:szCs w:val="24"/>
              </w:rPr>
              <w:t>Fakültenizdeki tüm sınavları başarmış bir öğrencinin, mezuniyet hedeflerine ulaştığını düşünür müsünüz?</w:t>
            </w:r>
          </w:p>
          <w:p w:rsidR="00DB44F0" w:rsidRDefault="00876550">
            <w:pPr>
              <w:numPr>
                <w:ilvl w:val="0"/>
                <w:numId w:val="22"/>
              </w:numPr>
              <w:spacing w:after="0" w:line="360" w:lineRule="auto"/>
              <w:ind w:left="360"/>
              <w:rPr>
                <w:rFonts w:eastAsia="Calibri"/>
                <w:sz w:val="24"/>
                <w:szCs w:val="24"/>
              </w:rPr>
            </w:pPr>
            <w:r>
              <w:rPr>
                <w:rFonts w:eastAsia="Calibri"/>
                <w:sz w:val="24"/>
                <w:szCs w:val="24"/>
              </w:rPr>
              <w:t>Sınav yönetmeliğinizde size göre değişmesi gereken noktalar var mıdır?</w:t>
            </w:r>
          </w:p>
          <w:p w:rsidR="00DB44F0" w:rsidRDefault="00876550">
            <w:pPr>
              <w:numPr>
                <w:ilvl w:val="0"/>
                <w:numId w:val="22"/>
              </w:numPr>
              <w:spacing w:after="0" w:line="360" w:lineRule="auto"/>
              <w:ind w:left="360"/>
              <w:rPr>
                <w:rFonts w:eastAsia="Calibri"/>
                <w:sz w:val="24"/>
                <w:szCs w:val="24"/>
              </w:rPr>
            </w:pPr>
            <w:r>
              <w:rPr>
                <w:rFonts w:eastAsia="Calibri"/>
                <w:sz w:val="24"/>
                <w:szCs w:val="24"/>
              </w:rPr>
              <w:t xml:space="preserve">Sınav görevlerinizle  (soru hazırlamak, sınav gözetmenliği, sonuç değerlendirmek vb.) ilgili düşünceleriniz nelerdir? </w:t>
            </w:r>
          </w:p>
          <w:p w:rsidR="00DB44F0" w:rsidRDefault="00876550">
            <w:pPr>
              <w:rPr>
                <w:rFonts w:eastAsia="Calibri"/>
                <w:b/>
                <w:i/>
                <w:sz w:val="24"/>
                <w:szCs w:val="24"/>
              </w:rPr>
            </w:pPr>
            <w:r>
              <w:rPr>
                <w:rFonts w:eastAsia="Calibri"/>
                <w:b/>
                <w:i/>
                <w:sz w:val="24"/>
                <w:szCs w:val="24"/>
              </w:rPr>
              <w:t>Kuruma özel sorular</w:t>
            </w:r>
          </w:p>
          <w:p w:rsidR="00DB44F0" w:rsidRDefault="00DB44F0">
            <w:pPr>
              <w:rPr>
                <w:sz w:val="24"/>
                <w:szCs w:val="24"/>
              </w:rPr>
            </w:pPr>
          </w:p>
          <w:p w:rsidR="00DB44F0" w:rsidRDefault="00DB44F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DB44F0" w:rsidRDefault="00876550">
            <w:pPr>
              <w:pStyle w:val="ListeParagraf"/>
              <w:spacing w:line="276" w:lineRule="auto"/>
              <w:ind w:left="284"/>
              <w:jc w:val="center"/>
              <w:rPr>
                <w:rFonts w:asciiTheme="minorHAnsi" w:eastAsia="Calibri" w:hAnsiTheme="minorHAnsi"/>
                <w:b/>
                <w:lang w:eastAsia="en-US"/>
              </w:rPr>
            </w:pPr>
            <w:r>
              <w:rPr>
                <w:rFonts w:asciiTheme="minorHAnsi" w:eastAsia="Calibri" w:hAnsiTheme="minorHAnsi"/>
                <w:b/>
                <w:lang w:eastAsia="en-US"/>
              </w:rPr>
              <w:t>NOTLAR</w:t>
            </w:r>
          </w:p>
          <w:p w:rsidR="00DB44F0" w:rsidRDefault="00DB44F0">
            <w:pPr>
              <w:pStyle w:val="ListeParagraf"/>
              <w:spacing w:line="276" w:lineRule="auto"/>
              <w:ind w:left="284"/>
              <w:rPr>
                <w:rFonts w:asciiTheme="minorHAnsi" w:eastAsia="Calibri" w:hAnsiTheme="minorHAnsi"/>
                <w:lang w:eastAsia="en-US"/>
              </w:rPr>
            </w:pPr>
          </w:p>
          <w:p w:rsidR="00DB44F0" w:rsidRDefault="00DB44F0">
            <w:pPr>
              <w:pStyle w:val="ListeParagraf"/>
              <w:spacing w:line="276" w:lineRule="auto"/>
              <w:ind w:left="284"/>
              <w:rPr>
                <w:rFonts w:asciiTheme="minorHAnsi" w:eastAsia="Calibri" w:hAnsiTheme="minorHAnsi"/>
                <w:lang w:eastAsia="en-US"/>
              </w:rPr>
            </w:pPr>
          </w:p>
          <w:p w:rsidR="00DB44F0" w:rsidRDefault="00DB44F0">
            <w:pPr>
              <w:pStyle w:val="ListeParagraf"/>
              <w:spacing w:line="276" w:lineRule="auto"/>
              <w:ind w:left="284"/>
              <w:rPr>
                <w:rFonts w:asciiTheme="minorHAnsi" w:eastAsia="Calibri" w:hAnsiTheme="minorHAnsi"/>
                <w:lang w:eastAsia="en-US"/>
              </w:rPr>
            </w:pPr>
          </w:p>
          <w:p w:rsidR="00DB44F0" w:rsidRDefault="00DB44F0">
            <w:pPr>
              <w:pStyle w:val="ListeParagraf"/>
              <w:spacing w:line="276" w:lineRule="auto"/>
              <w:ind w:left="284"/>
              <w:rPr>
                <w:rFonts w:asciiTheme="minorHAnsi" w:eastAsia="Calibri" w:hAnsiTheme="minorHAnsi"/>
                <w:lang w:eastAsia="en-US"/>
              </w:rPr>
            </w:pPr>
          </w:p>
        </w:tc>
      </w:tr>
      <w:tr w:rsidR="00DB44F0">
        <w:tc>
          <w:tcPr>
            <w:tcW w:w="7933" w:type="dxa"/>
            <w:tcBorders>
              <w:top w:val="single" w:sz="4" w:space="0" w:color="000000"/>
              <w:left w:val="single" w:sz="4" w:space="0" w:color="000000"/>
              <w:bottom w:val="single" w:sz="4" w:space="0" w:color="000000"/>
              <w:right w:val="single" w:sz="4" w:space="0" w:color="000000"/>
            </w:tcBorders>
          </w:tcPr>
          <w:p w:rsidR="00DB44F0" w:rsidRDefault="00876550">
            <w:pPr>
              <w:widowControl w:val="0"/>
              <w:spacing w:before="120" w:after="120" w:line="360" w:lineRule="auto"/>
              <w:ind w:left="425" w:hanging="425"/>
              <w:outlineLvl w:val="1"/>
              <w:rPr>
                <w:rFonts w:eastAsia="Calibri"/>
                <w:sz w:val="24"/>
                <w:szCs w:val="24"/>
              </w:rPr>
            </w:pPr>
            <w:r>
              <w:rPr>
                <w:b/>
                <w:i/>
                <w:sz w:val="24"/>
                <w:szCs w:val="24"/>
              </w:rPr>
              <w:t>4.ÖĞRENCİLER</w:t>
            </w:r>
            <w:r>
              <w:rPr>
                <w:rFonts w:eastAsia="Calibri"/>
                <w:sz w:val="24"/>
                <w:szCs w:val="24"/>
              </w:rPr>
              <w:t xml:space="preserve"> </w:t>
            </w:r>
          </w:p>
          <w:p w:rsidR="00DB44F0" w:rsidRDefault="00876550">
            <w:pPr>
              <w:numPr>
                <w:ilvl w:val="0"/>
                <w:numId w:val="23"/>
              </w:numPr>
              <w:spacing w:after="0" w:line="360" w:lineRule="auto"/>
              <w:ind w:left="357" w:hanging="357"/>
              <w:rPr>
                <w:rFonts w:eastAsia="Calibri"/>
                <w:sz w:val="24"/>
                <w:szCs w:val="24"/>
              </w:rPr>
            </w:pPr>
            <w:r>
              <w:rPr>
                <w:rFonts w:eastAsia="Calibri"/>
                <w:sz w:val="24"/>
                <w:szCs w:val="24"/>
              </w:rPr>
              <w:t xml:space="preserve">Sizce fakültenizin aldığı öğrenci sayısı olanaklar ve eğitim programına uygun mudur? </w:t>
            </w:r>
          </w:p>
          <w:p w:rsidR="00DB44F0" w:rsidRDefault="00876550">
            <w:pPr>
              <w:numPr>
                <w:ilvl w:val="0"/>
                <w:numId w:val="23"/>
              </w:numPr>
              <w:spacing w:after="0" w:line="360" w:lineRule="auto"/>
              <w:ind w:left="357" w:hanging="357"/>
              <w:rPr>
                <w:rFonts w:eastAsia="Calibri"/>
                <w:sz w:val="24"/>
                <w:szCs w:val="24"/>
              </w:rPr>
            </w:pPr>
            <w:r>
              <w:rPr>
                <w:rFonts w:eastAsia="Calibri"/>
                <w:sz w:val="24"/>
                <w:szCs w:val="24"/>
              </w:rPr>
              <w:t>Sizce öğrenciler eğitimle ilgili konularda söz sahibi mi? Biraz açıklar mısınız?</w:t>
            </w:r>
          </w:p>
          <w:p w:rsidR="00DB44F0" w:rsidRDefault="00876550">
            <w:pPr>
              <w:numPr>
                <w:ilvl w:val="0"/>
                <w:numId w:val="23"/>
              </w:numPr>
              <w:spacing w:after="0" w:line="360" w:lineRule="auto"/>
              <w:ind w:left="357" w:hanging="357"/>
              <w:rPr>
                <w:rFonts w:eastAsia="Calibri"/>
                <w:sz w:val="24"/>
                <w:szCs w:val="24"/>
              </w:rPr>
            </w:pPr>
            <w:r>
              <w:rPr>
                <w:rFonts w:eastAsia="Calibri"/>
                <w:sz w:val="24"/>
                <w:szCs w:val="24"/>
              </w:rPr>
              <w:t>Öğrenciler size kolaylıkla ulaşabilir mi? Danışmanlığınızdan yararlanıyorlar mı? Daha fazla nasıl yararlanabilirler?</w:t>
            </w:r>
          </w:p>
          <w:p w:rsidR="00DB44F0" w:rsidRDefault="00876550">
            <w:pPr>
              <w:numPr>
                <w:ilvl w:val="0"/>
                <w:numId w:val="23"/>
              </w:numPr>
              <w:spacing w:after="0" w:line="360" w:lineRule="auto"/>
              <w:ind w:left="357" w:hanging="357"/>
              <w:rPr>
                <w:rFonts w:eastAsia="Calibri"/>
                <w:sz w:val="24"/>
                <w:szCs w:val="24"/>
              </w:rPr>
            </w:pPr>
            <w:r>
              <w:rPr>
                <w:rFonts w:eastAsia="Calibri"/>
                <w:sz w:val="24"/>
                <w:szCs w:val="24"/>
              </w:rPr>
              <w:t>Klinik öncesi ve klinik dönemlerde öğrencilerin rol ve sorumlulukları tanımlandığı gibi uygulanıyor mu?</w:t>
            </w:r>
          </w:p>
          <w:p w:rsidR="00DB44F0" w:rsidRDefault="00876550">
            <w:pPr>
              <w:rPr>
                <w:rFonts w:eastAsia="Calibri"/>
                <w:b/>
                <w:i/>
                <w:sz w:val="24"/>
                <w:szCs w:val="24"/>
              </w:rPr>
            </w:pPr>
            <w:r>
              <w:rPr>
                <w:rFonts w:eastAsia="Calibri"/>
                <w:b/>
                <w:i/>
                <w:sz w:val="24"/>
                <w:szCs w:val="24"/>
              </w:rPr>
              <w:t>Kuruma özel sorular</w:t>
            </w:r>
          </w:p>
          <w:p w:rsidR="00DB44F0" w:rsidRDefault="00DB44F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DB44F0" w:rsidRDefault="00876550">
            <w:pPr>
              <w:spacing w:before="120"/>
              <w:rPr>
                <w:rFonts w:eastAsia="Calibri"/>
                <w:b/>
                <w:sz w:val="24"/>
                <w:szCs w:val="24"/>
              </w:rPr>
            </w:pPr>
            <w:r>
              <w:rPr>
                <w:rFonts w:eastAsia="Calibri"/>
                <w:b/>
                <w:sz w:val="24"/>
                <w:szCs w:val="24"/>
              </w:rPr>
              <w:t>NOTLAR</w:t>
            </w:r>
          </w:p>
          <w:p w:rsidR="00DB44F0" w:rsidRDefault="00DB44F0">
            <w:pPr>
              <w:ind w:left="360"/>
              <w:rPr>
                <w:rFonts w:eastAsia="Calibri"/>
                <w:sz w:val="24"/>
                <w:szCs w:val="24"/>
              </w:rPr>
            </w:pPr>
          </w:p>
        </w:tc>
      </w:tr>
      <w:tr w:rsidR="00DB44F0">
        <w:tc>
          <w:tcPr>
            <w:tcW w:w="7933" w:type="dxa"/>
            <w:tcBorders>
              <w:top w:val="single" w:sz="4" w:space="0" w:color="000000"/>
              <w:left w:val="single" w:sz="4" w:space="0" w:color="000000"/>
              <w:bottom w:val="single" w:sz="4" w:space="0" w:color="000000"/>
              <w:right w:val="single" w:sz="4" w:space="0" w:color="000000"/>
            </w:tcBorders>
          </w:tcPr>
          <w:p w:rsidR="00DB44F0" w:rsidRDefault="00876550">
            <w:pPr>
              <w:widowControl w:val="0"/>
              <w:spacing w:before="120" w:after="120" w:line="360" w:lineRule="auto"/>
              <w:ind w:left="425" w:hanging="425"/>
              <w:outlineLvl w:val="1"/>
              <w:rPr>
                <w:b/>
                <w:i/>
                <w:sz w:val="24"/>
                <w:szCs w:val="24"/>
              </w:rPr>
            </w:pPr>
            <w:r>
              <w:rPr>
                <w:b/>
                <w:i/>
                <w:sz w:val="24"/>
                <w:szCs w:val="24"/>
              </w:rPr>
              <w:t>5.PROGRAM DEĞERLENDİRME</w:t>
            </w:r>
          </w:p>
          <w:p w:rsidR="00DB44F0" w:rsidRDefault="00876550">
            <w:pPr>
              <w:pStyle w:val="ListeParagraf"/>
              <w:numPr>
                <w:ilvl w:val="0"/>
                <w:numId w:val="24"/>
              </w:numPr>
              <w:spacing w:line="360" w:lineRule="auto"/>
              <w:rPr>
                <w:rFonts w:asciiTheme="minorHAnsi" w:eastAsia="Calibri" w:hAnsiTheme="minorHAnsi"/>
                <w:lang w:eastAsia="en-US"/>
              </w:rPr>
            </w:pPr>
            <w:r>
              <w:rPr>
                <w:rFonts w:asciiTheme="minorHAnsi" w:eastAsia="Calibri" w:hAnsiTheme="minorHAnsi"/>
                <w:lang w:eastAsia="en-US"/>
              </w:rPr>
              <w:t xml:space="preserve">Eğitimin uygulanması, iyileştirilmesi için sizden görüş isteniyor mu? Nasıl? Önerileriniz hayata geçiriliyor mu? </w:t>
            </w:r>
          </w:p>
          <w:p w:rsidR="00DB44F0" w:rsidRDefault="00876550">
            <w:pPr>
              <w:pStyle w:val="ListeParagraf"/>
              <w:numPr>
                <w:ilvl w:val="0"/>
                <w:numId w:val="24"/>
              </w:numPr>
              <w:spacing w:line="360" w:lineRule="auto"/>
              <w:rPr>
                <w:rFonts w:asciiTheme="minorHAnsi" w:eastAsia="Calibri" w:hAnsiTheme="minorHAnsi"/>
                <w:lang w:eastAsia="en-US"/>
              </w:rPr>
            </w:pPr>
            <w:r>
              <w:rPr>
                <w:rFonts w:asciiTheme="minorHAnsi" w:eastAsia="Calibri" w:hAnsiTheme="minorHAnsi"/>
                <w:lang w:eastAsia="en-US"/>
              </w:rPr>
              <w:t xml:space="preserve">Programın değerlendirilmesi kapsamında alınan öğrenci görüşleri konusunda bilginiz oluyor mu? Nasıl? Bu çerçevede neler yapılıyor? </w:t>
            </w:r>
          </w:p>
          <w:p w:rsidR="00DB44F0" w:rsidRDefault="00876550">
            <w:pPr>
              <w:pStyle w:val="ListeParagraf"/>
              <w:numPr>
                <w:ilvl w:val="0"/>
                <w:numId w:val="24"/>
              </w:numPr>
              <w:spacing w:line="360" w:lineRule="auto"/>
              <w:rPr>
                <w:rFonts w:asciiTheme="minorHAnsi" w:eastAsia="Calibri" w:hAnsiTheme="minorHAnsi"/>
                <w:lang w:eastAsia="en-US"/>
              </w:rPr>
            </w:pPr>
            <w:r>
              <w:rPr>
                <w:rFonts w:asciiTheme="minorHAnsi" w:eastAsia="Calibri" w:hAnsiTheme="minorHAnsi"/>
                <w:lang w:eastAsia="en-US"/>
              </w:rPr>
              <w:t>Son birkaç yıl içinde eğitim programınızda, ders ve uygulamalarda, sınavlarda herhangi bir değişiklik oldu mu? Kısaca açıklar mısınız?</w:t>
            </w:r>
          </w:p>
          <w:p w:rsidR="00DB44F0" w:rsidRDefault="00876550">
            <w:pPr>
              <w:rPr>
                <w:rFonts w:eastAsia="Calibri"/>
                <w:b/>
                <w:i/>
                <w:sz w:val="24"/>
                <w:szCs w:val="24"/>
              </w:rPr>
            </w:pPr>
            <w:r>
              <w:rPr>
                <w:rFonts w:eastAsia="Calibri"/>
                <w:b/>
                <w:i/>
                <w:sz w:val="24"/>
                <w:szCs w:val="24"/>
              </w:rPr>
              <w:t>Kuruma özel sorular</w:t>
            </w:r>
          </w:p>
          <w:p w:rsidR="00DB44F0" w:rsidRDefault="00DB44F0">
            <w:pPr>
              <w:rPr>
                <w:rFonts w:eastAsia="Calibri"/>
                <w:sz w:val="24"/>
                <w:szCs w:val="24"/>
              </w:rPr>
            </w:pPr>
          </w:p>
          <w:p w:rsidR="00DB44F0" w:rsidRDefault="00DB44F0">
            <w:pPr>
              <w:rPr>
                <w:b/>
                <w:i/>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DB44F0" w:rsidRDefault="00876550">
            <w:pPr>
              <w:spacing w:before="120"/>
              <w:rPr>
                <w:rFonts w:eastAsia="Calibri"/>
                <w:b/>
                <w:sz w:val="24"/>
                <w:szCs w:val="24"/>
              </w:rPr>
            </w:pPr>
            <w:r>
              <w:rPr>
                <w:rFonts w:eastAsia="Calibri"/>
                <w:b/>
                <w:sz w:val="24"/>
                <w:szCs w:val="24"/>
              </w:rPr>
              <w:t>NOTLAR</w:t>
            </w:r>
          </w:p>
          <w:p w:rsidR="00DB44F0" w:rsidRDefault="00DB44F0">
            <w:pPr>
              <w:ind w:left="360"/>
              <w:rPr>
                <w:rFonts w:eastAsia="Calibri"/>
                <w:sz w:val="24"/>
                <w:szCs w:val="24"/>
              </w:rPr>
            </w:pPr>
          </w:p>
        </w:tc>
      </w:tr>
      <w:tr w:rsidR="00DB44F0">
        <w:tc>
          <w:tcPr>
            <w:tcW w:w="7933" w:type="dxa"/>
            <w:tcBorders>
              <w:top w:val="single" w:sz="4" w:space="0" w:color="000000"/>
              <w:left w:val="single" w:sz="4" w:space="0" w:color="000000"/>
              <w:bottom w:val="single" w:sz="4" w:space="0" w:color="000000"/>
              <w:right w:val="single" w:sz="4" w:space="0" w:color="000000"/>
            </w:tcBorders>
          </w:tcPr>
          <w:p w:rsidR="00DB44F0" w:rsidRDefault="00876550">
            <w:pPr>
              <w:pStyle w:val="Balk2"/>
              <w:spacing w:before="120" w:after="120" w:line="360" w:lineRule="auto"/>
              <w:jc w:val="left"/>
              <w:rPr>
                <w:rFonts w:asciiTheme="minorHAnsi" w:hAnsiTheme="minorHAnsi"/>
                <w:sz w:val="24"/>
                <w:szCs w:val="24"/>
              </w:rPr>
            </w:pPr>
            <w:bookmarkStart w:id="37" w:name="_Toc276402785"/>
            <w:bookmarkStart w:id="38" w:name="_Toc276633493"/>
            <w:r>
              <w:rPr>
                <w:rFonts w:asciiTheme="minorHAnsi" w:hAnsiTheme="minorHAnsi"/>
                <w:sz w:val="24"/>
                <w:szCs w:val="24"/>
              </w:rPr>
              <w:t>6.ÖĞRETİM ELEMANLARI</w:t>
            </w:r>
            <w:bookmarkEnd w:id="37"/>
            <w:bookmarkEnd w:id="38"/>
            <w:r>
              <w:rPr>
                <w:rFonts w:asciiTheme="minorHAnsi" w:hAnsiTheme="minorHAnsi"/>
                <w:sz w:val="24"/>
                <w:szCs w:val="24"/>
              </w:rPr>
              <w:t xml:space="preserve">  </w:t>
            </w:r>
          </w:p>
          <w:p w:rsidR="00DB44F0" w:rsidRDefault="00876550">
            <w:pPr>
              <w:numPr>
                <w:ilvl w:val="0"/>
                <w:numId w:val="25"/>
              </w:numPr>
              <w:spacing w:after="0" w:line="360" w:lineRule="auto"/>
              <w:rPr>
                <w:rFonts w:eastAsia="Calibri"/>
                <w:sz w:val="24"/>
                <w:szCs w:val="24"/>
              </w:rPr>
            </w:pPr>
            <w:r>
              <w:rPr>
                <w:rFonts w:eastAsia="Calibri"/>
                <w:sz w:val="24"/>
                <w:szCs w:val="24"/>
              </w:rPr>
              <w:t xml:space="preserve">Anabilim Dalları ve bölümlerde akademik kadroda dengeli dağılım var mı? </w:t>
            </w:r>
          </w:p>
          <w:p w:rsidR="00DB44F0" w:rsidRDefault="00876550">
            <w:pPr>
              <w:numPr>
                <w:ilvl w:val="0"/>
                <w:numId w:val="25"/>
              </w:numPr>
              <w:spacing w:after="0" w:line="360" w:lineRule="auto"/>
              <w:rPr>
                <w:rFonts w:eastAsia="Calibri" w:cs="Calibri"/>
                <w:sz w:val="24"/>
                <w:szCs w:val="24"/>
              </w:rPr>
            </w:pPr>
            <w:r>
              <w:rPr>
                <w:rFonts w:eastAsia="Calibri"/>
                <w:sz w:val="24"/>
                <w:szCs w:val="24"/>
              </w:rPr>
              <w:t xml:space="preserve">Kadro almada problem yaşıyor musunuz? </w:t>
            </w:r>
          </w:p>
          <w:p w:rsidR="00DB44F0" w:rsidRDefault="00876550">
            <w:pPr>
              <w:numPr>
                <w:ilvl w:val="0"/>
                <w:numId w:val="25"/>
              </w:numPr>
              <w:spacing w:after="0" w:line="360" w:lineRule="auto"/>
              <w:rPr>
                <w:rFonts w:eastAsia="Calibri"/>
                <w:sz w:val="24"/>
                <w:szCs w:val="24"/>
              </w:rPr>
            </w:pPr>
            <w:r>
              <w:rPr>
                <w:rFonts w:eastAsia="Calibri"/>
                <w:sz w:val="24"/>
                <w:szCs w:val="24"/>
              </w:rPr>
              <w:t>Fakültenizde uygulanan akademik atama yükseltme kriterleri hakkında ne düşünüyorsunuz?</w:t>
            </w:r>
          </w:p>
          <w:p w:rsidR="00DB44F0" w:rsidRDefault="00876550">
            <w:pPr>
              <w:numPr>
                <w:ilvl w:val="0"/>
                <w:numId w:val="25"/>
              </w:numPr>
              <w:spacing w:after="0" w:line="360" w:lineRule="auto"/>
              <w:rPr>
                <w:rFonts w:eastAsia="Calibri" w:cs="Calibri"/>
                <w:sz w:val="24"/>
                <w:szCs w:val="24"/>
              </w:rPr>
            </w:pPr>
            <w:r>
              <w:rPr>
                <w:rFonts w:eastAsia="Calibri"/>
                <w:sz w:val="24"/>
                <w:szCs w:val="24"/>
              </w:rPr>
              <w:t>Fakültenizde eğitim, araştırma hizmet yükünü öğretim üyelerine paylaştırmada nasıl bir yöntem izleniyor? Bu yöntem çalışıyor mu? Açıklar mısınız?</w:t>
            </w:r>
          </w:p>
          <w:p w:rsidR="00DB44F0" w:rsidRDefault="00876550">
            <w:pPr>
              <w:numPr>
                <w:ilvl w:val="0"/>
                <w:numId w:val="25"/>
              </w:numPr>
              <w:spacing w:after="0" w:line="360" w:lineRule="auto"/>
              <w:rPr>
                <w:rFonts w:eastAsia="Calibri"/>
                <w:sz w:val="24"/>
                <w:szCs w:val="24"/>
              </w:rPr>
            </w:pPr>
            <w:r>
              <w:rPr>
                <w:rFonts w:eastAsia="Calibri"/>
                <w:sz w:val="24"/>
                <w:szCs w:val="24"/>
              </w:rPr>
              <w:t xml:space="preserve">Fakültenizde öğretim üyelerinin eğitsel performansları nasıl değerlendiriliyor?  </w:t>
            </w:r>
          </w:p>
          <w:p w:rsidR="00DB44F0" w:rsidRDefault="00876550">
            <w:pPr>
              <w:numPr>
                <w:ilvl w:val="0"/>
                <w:numId w:val="25"/>
              </w:numPr>
              <w:spacing w:after="0" w:line="360" w:lineRule="auto"/>
              <w:rPr>
                <w:rFonts w:eastAsia="Calibri"/>
                <w:sz w:val="24"/>
                <w:szCs w:val="24"/>
              </w:rPr>
            </w:pPr>
            <w:r>
              <w:rPr>
                <w:rFonts w:eastAsia="Calibri"/>
                <w:sz w:val="24"/>
                <w:szCs w:val="24"/>
              </w:rPr>
              <w:t>Öğretim üyelerinin eğitim becerilerini geliştirmek amacıyla düzenlenen eğitim programlarına katılım durumu nasıl? Programların niteliğini geliştirmek ve katılımı özendirmek için neler yapılıyor?</w:t>
            </w:r>
          </w:p>
          <w:p w:rsidR="00DB44F0" w:rsidRDefault="00876550">
            <w:pPr>
              <w:numPr>
                <w:ilvl w:val="0"/>
                <w:numId w:val="25"/>
              </w:numPr>
              <w:spacing w:after="0" w:line="360" w:lineRule="auto"/>
              <w:rPr>
                <w:rFonts w:eastAsia="Calibri"/>
                <w:sz w:val="24"/>
                <w:szCs w:val="24"/>
              </w:rPr>
            </w:pPr>
            <w:r>
              <w:rPr>
                <w:rFonts w:eastAsia="Calibri"/>
                <w:sz w:val="24"/>
                <w:szCs w:val="24"/>
              </w:rPr>
              <w:t xml:space="preserve">En son hangi mesleksel gelişim eğitimine katıldınız? Fakülteniz, sürekli mesleksel gelişim etkinliklerine katılımınızı destekliyor mu? </w:t>
            </w:r>
          </w:p>
          <w:p w:rsidR="00DB44F0" w:rsidRDefault="00876550">
            <w:pPr>
              <w:rPr>
                <w:rFonts w:eastAsia="Calibri"/>
                <w:b/>
                <w:i/>
                <w:sz w:val="24"/>
                <w:szCs w:val="24"/>
              </w:rPr>
            </w:pPr>
            <w:r>
              <w:rPr>
                <w:rFonts w:eastAsia="Calibri"/>
                <w:b/>
                <w:i/>
                <w:sz w:val="24"/>
                <w:szCs w:val="24"/>
              </w:rPr>
              <w:t>Kuruma özel sorular</w:t>
            </w:r>
          </w:p>
          <w:p w:rsidR="00DB44F0" w:rsidRDefault="00DB44F0">
            <w:pPr>
              <w:rPr>
                <w:b/>
                <w:i/>
                <w:sz w:val="24"/>
                <w:szCs w:val="24"/>
              </w:rPr>
            </w:pPr>
          </w:p>
        </w:tc>
        <w:tc>
          <w:tcPr>
            <w:tcW w:w="1956" w:type="dxa"/>
            <w:tcBorders>
              <w:top w:val="single" w:sz="4" w:space="0" w:color="000000"/>
              <w:left w:val="single" w:sz="4" w:space="0" w:color="000000"/>
              <w:bottom w:val="single" w:sz="4" w:space="0" w:color="000000"/>
              <w:right w:val="single" w:sz="4" w:space="0" w:color="000000"/>
            </w:tcBorders>
            <w:hideMark/>
          </w:tcPr>
          <w:p w:rsidR="00DB44F0" w:rsidRDefault="00876550">
            <w:pPr>
              <w:spacing w:before="120"/>
              <w:rPr>
                <w:rFonts w:eastAsia="Calibri"/>
                <w:b/>
                <w:sz w:val="24"/>
                <w:szCs w:val="24"/>
              </w:rPr>
            </w:pPr>
            <w:r>
              <w:rPr>
                <w:rFonts w:eastAsia="Calibri"/>
                <w:b/>
                <w:sz w:val="24"/>
                <w:szCs w:val="24"/>
              </w:rPr>
              <w:t>NOTLAR</w:t>
            </w:r>
          </w:p>
        </w:tc>
      </w:tr>
      <w:tr w:rsidR="00DB44F0">
        <w:tc>
          <w:tcPr>
            <w:tcW w:w="7933" w:type="dxa"/>
            <w:tcBorders>
              <w:top w:val="single" w:sz="4" w:space="0" w:color="000000"/>
              <w:left w:val="single" w:sz="4" w:space="0" w:color="000000"/>
              <w:bottom w:val="single" w:sz="4" w:space="0" w:color="000000"/>
              <w:right w:val="single" w:sz="4" w:space="0" w:color="000000"/>
            </w:tcBorders>
          </w:tcPr>
          <w:p w:rsidR="00DB44F0" w:rsidRDefault="00876550">
            <w:pPr>
              <w:pStyle w:val="Balk2"/>
              <w:spacing w:before="120" w:after="120" w:line="360" w:lineRule="auto"/>
              <w:jc w:val="left"/>
              <w:rPr>
                <w:rFonts w:asciiTheme="minorHAnsi" w:hAnsiTheme="minorHAnsi"/>
                <w:sz w:val="24"/>
                <w:szCs w:val="24"/>
              </w:rPr>
            </w:pPr>
            <w:bookmarkStart w:id="39" w:name="_Toc276402786"/>
            <w:bookmarkStart w:id="40" w:name="_Toc276633494"/>
            <w:r>
              <w:rPr>
                <w:rFonts w:asciiTheme="minorHAnsi" w:hAnsiTheme="minorHAnsi"/>
                <w:sz w:val="24"/>
                <w:szCs w:val="24"/>
              </w:rPr>
              <w:t>7.EĞİTSEL KAYNAK VE OLANAKLAR</w:t>
            </w:r>
            <w:bookmarkEnd w:id="39"/>
            <w:bookmarkEnd w:id="40"/>
            <w:r>
              <w:rPr>
                <w:rFonts w:asciiTheme="minorHAnsi" w:hAnsiTheme="minorHAnsi"/>
                <w:sz w:val="24"/>
                <w:szCs w:val="24"/>
              </w:rPr>
              <w:t xml:space="preserve"> </w:t>
            </w:r>
          </w:p>
          <w:p w:rsidR="00DB44F0" w:rsidRDefault="00876550">
            <w:pPr>
              <w:numPr>
                <w:ilvl w:val="0"/>
                <w:numId w:val="26"/>
              </w:numPr>
              <w:spacing w:after="0" w:line="360" w:lineRule="auto"/>
              <w:ind w:left="357" w:hanging="357"/>
              <w:rPr>
                <w:rFonts w:eastAsia="Calibri"/>
                <w:sz w:val="24"/>
                <w:szCs w:val="24"/>
              </w:rPr>
            </w:pPr>
            <w:r>
              <w:rPr>
                <w:rFonts w:eastAsia="Calibri"/>
                <w:sz w:val="24"/>
                <w:szCs w:val="24"/>
              </w:rPr>
              <w:t xml:space="preserve">Fakültenin sağladığı eğitim kaynak ve olanaklarından memnun musunuz? Yeterli ya da yetersiz bulduğunuz noktaları biraz açıklayabilir misiniz? </w:t>
            </w:r>
          </w:p>
          <w:p w:rsidR="00DB44F0" w:rsidRDefault="00876550">
            <w:pPr>
              <w:numPr>
                <w:ilvl w:val="0"/>
                <w:numId w:val="26"/>
              </w:numPr>
              <w:spacing w:after="0" w:line="360" w:lineRule="auto"/>
              <w:ind w:left="357" w:hanging="357"/>
              <w:rPr>
                <w:rFonts w:eastAsia="Calibri"/>
                <w:sz w:val="24"/>
                <w:szCs w:val="24"/>
              </w:rPr>
            </w:pPr>
            <w:r>
              <w:rPr>
                <w:rFonts w:eastAsia="Calibri"/>
                <w:sz w:val="24"/>
                <w:szCs w:val="24"/>
              </w:rPr>
              <w:t>Eğitim araçları ve öğrenme kaynakları sağlanması-sürdürülmesinde herhangi bir sorun yaşıyor musunuz? Nasıl çözümlüyorsunuz?</w:t>
            </w:r>
          </w:p>
          <w:p w:rsidR="00DB44F0" w:rsidRDefault="00876550">
            <w:pPr>
              <w:numPr>
                <w:ilvl w:val="0"/>
                <w:numId w:val="26"/>
              </w:numPr>
              <w:spacing w:after="0" w:line="360" w:lineRule="auto"/>
              <w:ind w:left="357" w:hanging="357"/>
              <w:rPr>
                <w:rFonts w:eastAsia="Calibri"/>
                <w:sz w:val="24"/>
                <w:szCs w:val="24"/>
              </w:rPr>
            </w:pPr>
            <w:r>
              <w:rPr>
                <w:rFonts w:eastAsia="Calibri"/>
                <w:sz w:val="24"/>
                <w:szCs w:val="24"/>
              </w:rPr>
              <w:t>Eğitim kaynak ve olanakları açısından fakültenizin güçlü ve zayıf yönleri nelerdir?</w:t>
            </w:r>
          </w:p>
          <w:p w:rsidR="00DB44F0" w:rsidRDefault="00876550">
            <w:pPr>
              <w:numPr>
                <w:ilvl w:val="0"/>
                <w:numId w:val="26"/>
              </w:numPr>
              <w:spacing w:after="0" w:line="360" w:lineRule="auto"/>
              <w:ind w:left="357" w:hanging="357"/>
              <w:rPr>
                <w:rFonts w:eastAsia="Calibri"/>
                <w:sz w:val="24"/>
                <w:szCs w:val="24"/>
              </w:rPr>
            </w:pPr>
            <w:r>
              <w:rPr>
                <w:rFonts w:eastAsia="Calibri"/>
                <w:sz w:val="24"/>
                <w:szCs w:val="24"/>
              </w:rPr>
              <w:t xml:space="preserve">Klinik eğitim için hasta çeşitliliği ve sayısı yeterli mi? Uygun hasta bulunamadığı durumlarda ne yapıyorsunuz? </w:t>
            </w:r>
          </w:p>
          <w:p w:rsidR="00DB44F0" w:rsidRDefault="00876550">
            <w:pPr>
              <w:rPr>
                <w:rFonts w:eastAsia="Calibri"/>
                <w:b/>
                <w:i/>
                <w:sz w:val="24"/>
                <w:szCs w:val="24"/>
              </w:rPr>
            </w:pPr>
            <w:r>
              <w:rPr>
                <w:rFonts w:eastAsia="Calibri"/>
                <w:b/>
                <w:i/>
                <w:sz w:val="24"/>
                <w:szCs w:val="24"/>
              </w:rPr>
              <w:t>Kuruma özel sorular</w:t>
            </w:r>
          </w:p>
          <w:p w:rsidR="00DB44F0" w:rsidRDefault="00DB44F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hideMark/>
          </w:tcPr>
          <w:p w:rsidR="00DB44F0" w:rsidRDefault="00876550">
            <w:pPr>
              <w:spacing w:before="120"/>
              <w:rPr>
                <w:rFonts w:eastAsia="Calibri"/>
                <w:b/>
                <w:sz w:val="24"/>
                <w:szCs w:val="24"/>
              </w:rPr>
            </w:pPr>
            <w:r>
              <w:rPr>
                <w:rFonts w:eastAsia="Calibri"/>
                <w:b/>
                <w:sz w:val="24"/>
                <w:szCs w:val="24"/>
              </w:rPr>
              <w:t>NOTLAR</w:t>
            </w:r>
          </w:p>
        </w:tc>
      </w:tr>
      <w:tr w:rsidR="00DB44F0">
        <w:tc>
          <w:tcPr>
            <w:tcW w:w="7933" w:type="dxa"/>
            <w:tcBorders>
              <w:top w:val="single" w:sz="4" w:space="0" w:color="000000"/>
              <w:left w:val="single" w:sz="4" w:space="0" w:color="000000"/>
              <w:bottom w:val="single" w:sz="4" w:space="0" w:color="000000"/>
              <w:right w:val="single" w:sz="4" w:space="0" w:color="000000"/>
            </w:tcBorders>
          </w:tcPr>
          <w:p w:rsidR="00DB44F0" w:rsidRDefault="00876550">
            <w:pPr>
              <w:pStyle w:val="Balk2"/>
              <w:spacing w:before="120" w:after="120" w:line="360" w:lineRule="auto"/>
              <w:jc w:val="left"/>
              <w:rPr>
                <w:rFonts w:asciiTheme="minorHAnsi" w:hAnsiTheme="minorHAnsi"/>
                <w:sz w:val="24"/>
                <w:szCs w:val="24"/>
              </w:rPr>
            </w:pPr>
            <w:bookmarkStart w:id="41" w:name="_Toc276402787"/>
            <w:bookmarkStart w:id="42" w:name="_Toc276633495"/>
            <w:r>
              <w:rPr>
                <w:rFonts w:asciiTheme="minorHAnsi" w:hAnsiTheme="minorHAnsi"/>
                <w:sz w:val="24"/>
                <w:szCs w:val="24"/>
              </w:rPr>
              <w:t>8.YÖNETİM VE YÜRÜTME</w:t>
            </w:r>
            <w:bookmarkEnd w:id="41"/>
            <w:bookmarkEnd w:id="42"/>
            <w:r>
              <w:rPr>
                <w:rFonts w:asciiTheme="minorHAnsi" w:hAnsiTheme="minorHAnsi"/>
                <w:sz w:val="24"/>
                <w:szCs w:val="24"/>
              </w:rPr>
              <w:t xml:space="preserve"> </w:t>
            </w:r>
          </w:p>
          <w:p w:rsidR="00DB44F0" w:rsidRDefault="00876550">
            <w:pPr>
              <w:numPr>
                <w:ilvl w:val="0"/>
                <w:numId w:val="27"/>
              </w:numPr>
              <w:spacing w:after="0" w:line="360" w:lineRule="auto"/>
              <w:ind w:left="360"/>
              <w:rPr>
                <w:rFonts w:eastAsia="Calibri"/>
                <w:sz w:val="24"/>
                <w:szCs w:val="24"/>
              </w:rPr>
            </w:pPr>
            <w:r>
              <w:rPr>
                <w:rFonts w:eastAsia="Calibri"/>
                <w:sz w:val="24"/>
                <w:szCs w:val="24"/>
              </w:rPr>
              <w:t xml:space="preserve">Dersinizle çakışan bir toplantı için izin almanız gerektiğinde ders değişikliği için nereye başvurmanız gerekiyor? </w:t>
            </w:r>
          </w:p>
          <w:p w:rsidR="00DB44F0" w:rsidRDefault="00876550">
            <w:pPr>
              <w:numPr>
                <w:ilvl w:val="0"/>
                <w:numId w:val="27"/>
              </w:numPr>
              <w:spacing w:after="0" w:line="360" w:lineRule="auto"/>
              <w:ind w:left="360"/>
              <w:rPr>
                <w:rFonts w:eastAsia="Calibri"/>
                <w:sz w:val="24"/>
                <w:szCs w:val="24"/>
              </w:rPr>
            </w:pPr>
            <w:r>
              <w:rPr>
                <w:rFonts w:eastAsia="Calibri"/>
                <w:sz w:val="24"/>
                <w:szCs w:val="24"/>
              </w:rPr>
              <w:t xml:space="preserve">Fakültenizde mazeretsiz derse gitmeyen öğretim üyesine herhangi bir yaptırım uygulanıyor mu? </w:t>
            </w:r>
          </w:p>
          <w:p w:rsidR="00DB44F0" w:rsidRDefault="00876550">
            <w:pPr>
              <w:numPr>
                <w:ilvl w:val="0"/>
                <w:numId w:val="27"/>
              </w:numPr>
              <w:spacing w:after="0" w:line="360" w:lineRule="auto"/>
              <w:ind w:left="360" w:hanging="284"/>
              <w:rPr>
                <w:rFonts w:eastAsia="Calibri"/>
                <w:b/>
                <w:i/>
                <w:sz w:val="24"/>
                <w:szCs w:val="24"/>
              </w:rPr>
            </w:pPr>
            <w:r>
              <w:rPr>
                <w:rFonts w:eastAsia="Calibri"/>
                <w:sz w:val="24"/>
                <w:szCs w:val="24"/>
              </w:rPr>
              <w:t>Fakültenizde eğitim kurul ve komisyonlarına, öğretim üyelerine ve öğrencilere sağlanan teknik ve sekreteryal desteğin yeterliliği konusunda ne düşünüyorsunuz?</w:t>
            </w:r>
          </w:p>
          <w:p w:rsidR="00DB44F0" w:rsidRDefault="00876550">
            <w:pPr>
              <w:rPr>
                <w:rFonts w:eastAsia="Calibri"/>
                <w:b/>
                <w:i/>
                <w:sz w:val="24"/>
                <w:szCs w:val="24"/>
              </w:rPr>
            </w:pPr>
            <w:r>
              <w:rPr>
                <w:rFonts w:eastAsia="Calibri"/>
                <w:b/>
                <w:i/>
                <w:sz w:val="24"/>
                <w:szCs w:val="24"/>
              </w:rPr>
              <w:t>Kuruma özel sorular</w:t>
            </w:r>
          </w:p>
          <w:p w:rsidR="00DB44F0" w:rsidRDefault="00DB44F0">
            <w:pPr>
              <w:rPr>
                <w:rFonts w:eastAsia="Calibri"/>
                <w:sz w:val="24"/>
                <w:szCs w:val="24"/>
              </w:rPr>
            </w:pPr>
          </w:p>
          <w:p w:rsidR="00DB44F0" w:rsidRDefault="00DB44F0">
            <w:pPr>
              <w:rPr>
                <w:rFonts w:eastAsia="Calibri"/>
                <w:sz w:val="24"/>
                <w:szCs w:val="24"/>
              </w:rPr>
            </w:pPr>
          </w:p>
          <w:p w:rsidR="00DB44F0" w:rsidRDefault="00DB44F0">
            <w:pPr>
              <w:rPr>
                <w:rFonts w:eastAsia="Calibri"/>
                <w:sz w:val="24"/>
                <w:szCs w:val="24"/>
              </w:rPr>
            </w:pPr>
          </w:p>
        </w:tc>
        <w:tc>
          <w:tcPr>
            <w:tcW w:w="1956" w:type="dxa"/>
            <w:tcBorders>
              <w:top w:val="single" w:sz="4" w:space="0" w:color="000000"/>
              <w:left w:val="single" w:sz="4" w:space="0" w:color="000000"/>
              <w:bottom w:val="single" w:sz="4" w:space="0" w:color="000000"/>
              <w:right w:val="single" w:sz="4" w:space="0" w:color="000000"/>
            </w:tcBorders>
            <w:hideMark/>
          </w:tcPr>
          <w:p w:rsidR="00DB44F0" w:rsidRDefault="00876550">
            <w:pPr>
              <w:spacing w:before="120"/>
              <w:rPr>
                <w:rFonts w:eastAsia="Calibri"/>
                <w:sz w:val="24"/>
                <w:szCs w:val="24"/>
              </w:rPr>
            </w:pPr>
            <w:r>
              <w:rPr>
                <w:rFonts w:eastAsia="Calibri"/>
                <w:b/>
                <w:sz w:val="24"/>
                <w:szCs w:val="24"/>
              </w:rPr>
              <w:t>NOTLAR</w:t>
            </w:r>
          </w:p>
        </w:tc>
      </w:tr>
      <w:tr w:rsidR="00DB44F0">
        <w:tc>
          <w:tcPr>
            <w:tcW w:w="7933" w:type="dxa"/>
            <w:tcBorders>
              <w:top w:val="single" w:sz="4" w:space="0" w:color="000000"/>
              <w:left w:val="single" w:sz="4" w:space="0" w:color="000000"/>
              <w:bottom w:val="single" w:sz="4" w:space="0" w:color="000000"/>
              <w:right w:val="single" w:sz="4" w:space="0" w:color="000000"/>
            </w:tcBorders>
          </w:tcPr>
          <w:p w:rsidR="00DB44F0" w:rsidRDefault="00876550">
            <w:pPr>
              <w:widowControl w:val="0"/>
              <w:spacing w:before="120" w:after="120" w:line="360" w:lineRule="auto"/>
              <w:ind w:left="425" w:hanging="425"/>
              <w:outlineLvl w:val="1"/>
              <w:rPr>
                <w:rFonts w:eastAsia="Calibri"/>
                <w:i/>
                <w:sz w:val="24"/>
                <w:szCs w:val="24"/>
              </w:rPr>
            </w:pPr>
            <w:r>
              <w:rPr>
                <w:b/>
                <w:i/>
                <w:sz w:val="24"/>
                <w:szCs w:val="24"/>
              </w:rPr>
              <w:t>9.SÜREKLİ YENİLENME VE GELİŞİM</w:t>
            </w:r>
          </w:p>
          <w:p w:rsidR="00DB44F0" w:rsidRDefault="00876550">
            <w:pPr>
              <w:pStyle w:val="ListeParagraf"/>
              <w:numPr>
                <w:ilvl w:val="0"/>
                <w:numId w:val="28"/>
              </w:numPr>
              <w:spacing w:line="360" w:lineRule="auto"/>
              <w:rPr>
                <w:rFonts w:asciiTheme="minorHAnsi" w:eastAsia="Calibri" w:hAnsiTheme="minorHAnsi"/>
                <w:lang w:eastAsia="en-US"/>
              </w:rPr>
            </w:pPr>
            <w:r>
              <w:rPr>
                <w:rFonts w:asciiTheme="minorHAnsi" w:eastAsia="Calibri" w:hAnsiTheme="minorHAnsi"/>
                <w:lang w:eastAsia="en-US"/>
              </w:rPr>
              <w:t>Fakültenizdeki eğitimi yenileştirme ve iyileştirme çalışmalarının yeterliliği konusunda ne düşünüyorsunuz?</w:t>
            </w:r>
          </w:p>
          <w:p w:rsidR="00DB44F0" w:rsidRDefault="00876550">
            <w:pPr>
              <w:pStyle w:val="ListeParagraf"/>
              <w:numPr>
                <w:ilvl w:val="0"/>
                <w:numId w:val="28"/>
              </w:numPr>
              <w:spacing w:line="360" w:lineRule="auto"/>
              <w:rPr>
                <w:rFonts w:asciiTheme="minorHAnsi" w:eastAsia="Calibri" w:hAnsiTheme="minorHAnsi"/>
                <w:b/>
                <w:lang w:eastAsia="en-US"/>
              </w:rPr>
            </w:pPr>
            <w:r>
              <w:rPr>
                <w:rFonts w:asciiTheme="minorHAnsi" w:eastAsia="Calibri" w:hAnsiTheme="minorHAnsi"/>
                <w:lang w:eastAsia="en-US"/>
              </w:rPr>
              <w:t>Fakültenizdeki eğitimi yenileştirme ve iyileştirme çalışmalarına katkıda bulunuyor musunuz?</w:t>
            </w:r>
          </w:p>
          <w:p w:rsidR="00DB44F0" w:rsidRDefault="00876550">
            <w:pPr>
              <w:rPr>
                <w:rFonts w:eastAsia="Calibri"/>
                <w:b/>
                <w:i/>
                <w:sz w:val="24"/>
                <w:szCs w:val="24"/>
              </w:rPr>
            </w:pPr>
            <w:r>
              <w:rPr>
                <w:rFonts w:eastAsia="Calibri"/>
                <w:b/>
                <w:i/>
                <w:sz w:val="24"/>
                <w:szCs w:val="24"/>
              </w:rPr>
              <w:t>Kuruma özel sorular</w:t>
            </w:r>
          </w:p>
          <w:p w:rsidR="00DB44F0" w:rsidRDefault="00DB44F0">
            <w:pPr>
              <w:rPr>
                <w:rFonts w:eastAsia="Calibri"/>
                <w:b/>
                <w:i/>
                <w:sz w:val="24"/>
                <w:szCs w:val="24"/>
              </w:rPr>
            </w:pPr>
          </w:p>
          <w:p w:rsidR="00DB44F0" w:rsidRDefault="00DB44F0">
            <w:pPr>
              <w:rPr>
                <w:rFonts w:eastAsia="Calibri"/>
                <w:b/>
                <w:i/>
                <w:sz w:val="24"/>
                <w:szCs w:val="24"/>
              </w:rPr>
            </w:pPr>
          </w:p>
          <w:p w:rsidR="00DB44F0" w:rsidRDefault="00DB44F0">
            <w:pPr>
              <w:rPr>
                <w:rFonts w:eastAsia="Calibri"/>
                <w:b/>
                <w:i/>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DB44F0" w:rsidRDefault="00876550">
            <w:pPr>
              <w:spacing w:before="120"/>
              <w:rPr>
                <w:rFonts w:eastAsia="Calibri"/>
                <w:b/>
                <w:sz w:val="24"/>
                <w:szCs w:val="24"/>
              </w:rPr>
            </w:pPr>
            <w:r>
              <w:rPr>
                <w:rFonts w:eastAsia="Calibri"/>
                <w:b/>
                <w:sz w:val="24"/>
                <w:szCs w:val="24"/>
              </w:rPr>
              <w:t>NOTLAR</w:t>
            </w:r>
          </w:p>
          <w:p w:rsidR="00DB44F0" w:rsidRDefault="00DB44F0">
            <w:pPr>
              <w:rPr>
                <w:rFonts w:eastAsia="Calibri"/>
                <w:sz w:val="24"/>
                <w:szCs w:val="24"/>
              </w:rPr>
            </w:pPr>
          </w:p>
        </w:tc>
      </w:tr>
    </w:tbl>
    <w:p w:rsidR="00DB44F0" w:rsidRDefault="00DB44F0"/>
    <w:p w:rsidR="00DB44F0" w:rsidRDefault="00DB44F0"/>
    <w:p w:rsidR="00DB44F0" w:rsidRDefault="00DB44F0"/>
    <w:p w:rsidR="00DB44F0" w:rsidRDefault="00DB44F0"/>
    <w:p w:rsidR="00DB44F0" w:rsidRDefault="00DB44F0"/>
    <w:p w:rsidR="00DB44F0" w:rsidRDefault="00DB44F0"/>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2097"/>
      </w:tblGrid>
      <w:tr w:rsidR="00DB44F0">
        <w:trPr>
          <w:trHeight w:val="566"/>
        </w:trPr>
        <w:tc>
          <w:tcPr>
            <w:tcW w:w="9889" w:type="dxa"/>
            <w:gridSpan w:val="2"/>
            <w:tcBorders>
              <w:top w:val="single" w:sz="4" w:space="0" w:color="000000"/>
              <w:left w:val="single" w:sz="4" w:space="0" w:color="000000"/>
              <w:bottom w:val="single" w:sz="4" w:space="0" w:color="000000"/>
              <w:right w:val="single" w:sz="4" w:space="0" w:color="000000"/>
            </w:tcBorders>
          </w:tcPr>
          <w:p w:rsidR="00DB44F0" w:rsidRDefault="00876550">
            <w:pPr>
              <w:pStyle w:val="Balk2"/>
              <w:spacing w:line="276" w:lineRule="auto"/>
              <w:jc w:val="left"/>
              <w:rPr>
                <w:rFonts w:asciiTheme="minorHAnsi" w:hAnsiTheme="minorHAnsi"/>
                <w:sz w:val="24"/>
                <w:szCs w:val="24"/>
              </w:rPr>
            </w:pPr>
            <w:r>
              <w:rPr>
                <w:b w:val="0"/>
                <w:bCs w:val="0"/>
                <w:sz w:val="24"/>
                <w:szCs w:val="24"/>
              </w:rPr>
              <w:br w:type="page"/>
            </w:r>
            <w:bookmarkStart w:id="43" w:name="_Toc276633496"/>
            <w:r>
              <w:rPr>
                <w:rFonts w:asciiTheme="minorHAnsi" w:hAnsiTheme="minorHAnsi"/>
                <w:sz w:val="24"/>
                <w:szCs w:val="24"/>
              </w:rPr>
              <w:t>Değişik düzeyden öğrencilerle ile görüşme</w:t>
            </w:r>
            <w:bookmarkEnd w:id="43"/>
          </w:p>
          <w:p w:rsidR="00DB44F0" w:rsidRDefault="00DB44F0">
            <w:pPr>
              <w:pStyle w:val="Balk2"/>
              <w:spacing w:line="276" w:lineRule="auto"/>
              <w:ind w:left="0" w:firstLine="0"/>
              <w:jc w:val="left"/>
              <w:rPr>
                <w:rFonts w:asciiTheme="minorHAnsi" w:eastAsia="Calibri" w:hAnsiTheme="minorHAnsi"/>
                <w:sz w:val="24"/>
                <w:szCs w:val="24"/>
              </w:rPr>
            </w:pPr>
          </w:p>
        </w:tc>
      </w:tr>
      <w:tr w:rsidR="00DB44F0">
        <w:trPr>
          <w:trHeight w:val="2966"/>
        </w:trPr>
        <w:tc>
          <w:tcPr>
            <w:tcW w:w="7792" w:type="dxa"/>
            <w:tcBorders>
              <w:top w:val="single" w:sz="4" w:space="0" w:color="000000"/>
              <w:left w:val="single" w:sz="4" w:space="0" w:color="000000"/>
              <w:bottom w:val="single" w:sz="4" w:space="0" w:color="000000"/>
              <w:right w:val="single" w:sz="4" w:space="0" w:color="000000"/>
            </w:tcBorders>
          </w:tcPr>
          <w:p w:rsidR="00DB44F0" w:rsidRDefault="00876550">
            <w:pPr>
              <w:pStyle w:val="Balk2"/>
              <w:spacing w:before="120" w:after="120" w:line="360" w:lineRule="auto"/>
              <w:jc w:val="left"/>
              <w:rPr>
                <w:rFonts w:asciiTheme="minorHAnsi" w:hAnsiTheme="minorHAnsi"/>
                <w:sz w:val="24"/>
                <w:szCs w:val="24"/>
              </w:rPr>
            </w:pPr>
            <w:bookmarkStart w:id="44" w:name="_Toc276402790"/>
            <w:bookmarkStart w:id="45" w:name="_Toc276633498"/>
            <w:r>
              <w:rPr>
                <w:rFonts w:asciiTheme="minorHAnsi" w:hAnsiTheme="minorHAnsi"/>
                <w:sz w:val="24"/>
                <w:szCs w:val="24"/>
              </w:rPr>
              <w:t>1.AMAÇ VE HEDEFLER</w:t>
            </w:r>
            <w:bookmarkEnd w:id="44"/>
            <w:bookmarkEnd w:id="45"/>
          </w:p>
          <w:p w:rsidR="00DB44F0" w:rsidRDefault="00876550">
            <w:pPr>
              <w:pStyle w:val="ListeParagraf"/>
              <w:numPr>
                <w:ilvl w:val="0"/>
                <w:numId w:val="12"/>
              </w:numPr>
              <w:spacing w:line="360" w:lineRule="auto"/>
              <w:ind w:left="284" w:hanging="283"/>
              <w:rPr>
                <w:rFonts w:asciiTheme="minorHAnsi" w:eastAsia="Calibri" w:hAnsiTheme="minorHAnsi"/>
                <w:lang w:eastAsia="en-US"/>
              </w:rPr>
            </w:pPr>
            <w:r>
              <w:rPr>
                <w:rFonts w:asciiTheme="minorHAnsi" w:eastAsia="Calibri" w:hAnsiTheme="minorHAnsi"/>
                <w:lang w:eastAsia="en-US"/>
              </w:rPr>
              <w:t>Fakülte amaç ve hedefleri hakkında farkındalık düzeyleri, fakültede eğitimin bu amaç ve hedefler doğrultusunda olup olmadığı sorulup, örnek vermeleri istenmelidir.</w:t>
            </w:r>
          </w:p>
          <w:p w:rsidR="00DB44F0" w:rsidRDefault="00876550">
            <w:pPr>
              <w:rPr>
                <w:rFonts w:eastAsia="Calibri"/>
                <w:b/>
                <w:i/>
                <w:sz w:val="24"/>
                <w:szCs w:val="24"/>
              </w:rPr>
            </w:pPr>
            <w:r>
              <w:rPr>
                <w:rFonts w:eastAsia="Calibri"/>
                <w:b/>
                <w:i/>
                <w:sz w:val="24"/>
                <w:szCs w:val="24"/>
              </w:rPr>
              <w:t>Kuruma özel sorular</w:t>
            </w:r>
          </w:p>
          <w:p w:rsidR="00DB44F0" w:rsidRDefault="00DB44F0">
            <w:pPr>
              <w:pStyle w:val="ListeParagraf"/>
              <w:spacing w:line="276" w:lineRule="auto"/>
              <w:ind w:left="284"/>
              <w:rPr>
                <w:rFonts w:asciiTheme="minorHAnsi" w:eastAsia="Calibri" w:hAnsiTheme="minorHAnsi"/>
                <w:lang w:eastAsia="en-US"/>
              </w:rPr>
            </w:pPr>
          </w:p>
          <w:p w:rsidR="00DB44F0" w:rsidRDefault="00DB44F0">
            <w:pPr>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rsidR="00DB44F0" w:rsidRDefault="00876550">
            <w:pPr>
              <w:spacing w:before="120"/>
              <w:rPr>
                <w:rFonts w:eastAsia="Calibri"/>
                <w:b/>
                <w:i/>
                <w:sz w:val="24"/>
                <w:szCs w:val="24"/>
              </w:rPr>
            </w:pPr>
            <w:r>
              <w:rPr>
                <w:rFonts w:eastAsia="Calibri"/>
                <w:b/>
                <w:i/>
                <w:sz w:val="24"/>
                <w:szCs w:val="24"/>
              </w:rPr>
              <w:t>NOTLAR</w:t>
            </w:r>
          </w:p>
          <w:p w:rsidR="00DB44F0" w:rsidRDefault="00DB44F0">
            <w:pPr>
              <w:rPr>
                <w:rFonts w:eastAsia="Calibri"/>
                <w:sz w:val="24"/>
                <w:szCs w:val="24"/>
              </w:rPr>
            </w:pPr>
          </w:p>
          <w:p w:rsidR="00DB44F0" w:rsidRDefault="00DB44F0">
            <w:pPr>
              <w:rPr>
                <w:rFonts w:eastAsia="Calibri"/>
                <w:sz w:val="24"/>
                <w:szCs w:val="24"/>
              </w:rPr>
            </w:pPr>
          </w:p>
          <w:p w:rsidR="00DB44F0" w:rsidRDefault="00DB44F0">
            <w:pPr>
              <w:rPr>
                <w:rFonts w:eastAsia="Calibri"/>
                <w:sz w:val="24"/>
                <w:szCs w:val="24"/>
              </w:rPr>
            </w:pPr>
          </w:p>
          <w:p w:rsidR="00DB44F0" w:rsidRDefault="00DB44F0">
            <w:pPr>
              <w:rPr>
                <w:sz w:val="24"/>
                <w:szCs w:val="24"/>
              </w:rPr>
            </w:pPr>
          </w:p>
        </w:tc>
      </w:tr>
      <w:tr w:rsidR="00DB44F0">
        <w:tc>
          <w:tcPr>
            <w:tcW w:w="7792" w:type="dxa"/>
            <w:tcBorders>
              <w:top w:val="single" w:sz="4" w:space="0" w:color="000000"/>
              <w:left w:val="single" w:sz="4" w:space="0" w:color="000000"/>
              <w:bottom w:val="single" w:sz="4" w:space="0" w:color="000000"/>
              <w:right w:val="single" w:sz="4" w:space="0" w:color="000000"/>
            </w:tcBorders>
          </w:tcPr>
          <w:p w:rsidR="00DB44F0" w:rsidRDefault="00876550">
            <w:pPr>
              <w:pStyle w:val="Balk2"/>
              <w:spacing w:before="120" w:after="120" w:line="360" w:lineRule="auto"/>
              <w:jc w:val="left"/>
              <w:rPr>
                <w:rFonts w:asciiTheme="minorHAnsi" w:hAnsiTheme="minorHAnsi"/>
                <w:sz w:val="24"/>
                <w:szCs w:val="24"/>
              </w:rPr>
            </w:pPr>
            <w:bookmarkStart w:id="46" w:name="_Toc276402791"/>
            <w:bookmarkStart w:id="47" w:name="_Toc276633499"/>
            <w:r>
              <w:rPr>
                <w:rFonts w:asciiTheme="minorHAnsi" w:hAnsiTheme="minorHAnsi"/>
                <w:sz w:val="24"/>
                <w:szCs w:val="24"/>
              </w:rPr>
              <w:t>2.EĞİTİM PROGRAMI</w:t>
            </w:r>
            <w:bookmarkEnd w:id="46"/>
            <w:bookmarkEnd w:id="47"/>
          </w:p>
          <w:p w:rsidR="00DB44F0" w:rsidRDefault="00876550">
            <w:pPr>
              <w:pStyle w:val="ListeParagraf"/>
              <w:numPr>
                <w:ilvl w:val="0"/>
                <w:numId w:val="29"/>
              </w:numPr>
              <w:spacing w:line="360" w:lineRule="auto"/>
              <w:ind w:left="360"/>
              <w:rPr>
                <w:rFonts w:asciiTheme="minorHAnsi" w:eastAsia="Calibri" w:hAnsiTheme="minorHAnsi"/>
                <w:lang w:eastAsia="en-US"/>
              </w:rPr>
            </w:pPr>
            <w:r>
              <w:rPr>
                <w:rFonts w:asciiTheme="minorHAnsi" w:eastAsia="Calibri" w:hAnsiTheme="minorHAnsi"/>
                <w:lang w:eastAsia="en-US"/>
              </w:rPr>
              <w:t>Nasıl bir hekim olmayı hayal ediyorsunuz?</w:t>
            </w:r>
          </w:p>
          <w:p w:rsidR="00DB44F0" w:rsidRDefault="00876550">
            <w:pPr>
              <w:pStyle w:val="ListeParagraf"/>
              <w:numPr>
                <w:ilvl w:val="0"/>
                <w:numId w:val="29"/>
              </w:numPr>
              <w:spacing w:line="360" w:lineRule="auto"/>
              <w:ind w:left="360"/>
              <w:rPr>
                <w:rFonts w:asciiTheme="minorHAnsi" w:eastAsia="Calibri" w:hAnsiTheme="minorHAnsi"/>
                <w:lang w:eastAsia="en-US"/>
              </w:rPr>
            </w:pPr>
            <w:r>
              <w:rPr>
                <w:rFonts w:asciiTheme="minorHAnsi" w:eastAsia="Calibri" w:hAnsiTheme="minorHAnsi"/>
                <w:lang w:eastAsia="en-US"/>
              </w:rPr>
              <w:t>Bu fakülteden mezun olduğunuzda nasıl bir hekim olacaksınız?   Eğitim programı hangi alanlarda daha iyi, hangi alanlarda daha zayıf?  Neden böyle düşünüyorsunuz? Kısaca açıklar mısınız?</w:t>
            </w:r>
          </w:p>
          <w:p w:rsidR="00DB44F0" w:rsidRDefault="00876550">
            <w:pPr>
              <w:pStyle w:val="ListeParagraf"/>
              <w:numPr>
                <w:ilvl w:val="0"/>
                <w:numId w:val="29"/>
              </w:numPr>
              <w:spacing w:line="360" w:lineRule="auto"/>
              <w:ind w:left="360"/>
              <w:rPr>
                <w:rFonts w:asciiTheme="minorHAnsi" w:eastAsia="Calibri" w:hAnsiTheme="minorHAnsi"/>
                <w:lang w:eastAsia="en-US"/>
              </w:rPr>
            </w:pPr>
            <w:r>
              <w:rPr>
                <w:rFonts w:asciiTheme="minorHAnsi" w:eastAsia="Calibri" w:hAnsiTheme="minorHAnsi"/>
                <w:lang w:eastAsia="en-US"/>
              </w:rPr>
              <w:t xml:space="preserve">Fakülteniz  mezuniyet sırasında sizden …. ve …. gibi bir takım yetkinliklere sahip olmanızı bekliyor? Eğitim programı sizi bu yetkinliklere yönelik yetiştiriyor mu? </w:t>
            </w:r>
          </w:p>
          <w:p w:rsidR="00DB44F0" w:rsidRDefault="00876550">
            <w:pPr>
              <w:pStyle w:val="ListeParagraf"/>
              <w:numPr>
                <w:ilvl w:val="0"/>
                <w:numId w:val="29"/>
              </w:numPr>
              <w:spacing w:line="360" w:lineRule="auto"/>
              <w:ind w:left="360"/>
              <w:rPr>
                <w:rFonts w:asciiTheme="minorHAnsi" w:eastAsia="Calibri" w:hAnsiTheme="minorHAnsi"/>
                <w:lang w:eastAsia="en-US"/>
              </w:rPr>
            </w:pPr>
            <w:r>
              <w:rPr>
                <w:rFonts w:asciiTheme="minorHAnsi" w:eastAsia="Calibri" w:hAnsiTheme="minorHAnsi"/>
                <w:lang w:eastAsia="en-US"/>
              </w:rPr>
              <w:t>Ekip çalışması konusunda deneyim kazanabileceğiniz eğitim uygulamalarınız oluyor mu?</w:t>
            </w:r>
          </w:p>
          <w:p w:rsidR="00DB44F0" w:rsidRDefault="00876550">
            <w:pPr>
              <w:pStyle w:val="ListeParagraf"/>
              <w:numPr>
                <w:ilvl w:val="0"/>
                <w:numId w:val="29"/>
              </w:numPr>
              <w:spacing w:line="360" w:lineRule="auto"/>
              <w:ind w:left="360"/>
              <w:rPr>
                <w:rFonts w:asciiTheme="minorHAnsi" w:eastAsia="Calibri" w:hAnsiTheme="minorHAnsi"/>
                <w:lang w:eastAsia="en-US"/>
              </w:rPr>
            </w:pPr>
            <w:r>
              <w:rPr>
                <w:rFonts w:asciiTheme="minorHAnsi" w:eastAsia="Calibri" w:hAnsiTheme="minorHAnsi"/>
                <w:lang w:eastAsia="en-US"/>
              </w:rPr>
              <w:t>Beceri eğitimi, klinik dönemdeki eğitim, serbest zamanlar, bilimsel araştırma eğitimi ve olanakları, etik, sosyal bilimlerle ilgili eğitimlerle ilgili düşünceleriniz neler? Örnek verebilir misiniz?</w:t>
            </w:r>
          </w:p>
          <w:p w:rsidR="00DB44F0" w:rsidRDefault="00876550">
            <w:pPr>
              <w:pStyle w:val="ListeParagraf"/>
              <w:numPr>
                <w:ilvl w:val="0"/>
                <w:numId w:val="29"/>
              </w:numPr>
              <w:spacing w:line="360" w:lineRule="auto"/>
              <w:ind w:left="360"/>
              <w:rPr>
                <w:rFonts w:asciiTheme="minorHAnsi" w:eastAsia="Calibri" w:hAnsiTheme="minorHAnsi"/>
                <w:lang w:eastAsia="en-US"/>
              </w:rPr>
            </w:pPr>
            <w:r>
              <w:rPr>
                <w:rFonts w:asciiTheme="minorHAnsi" w:eastAsia="Calibri" w:hAnsiTheme="minorHAnsi"/>
                <w:lang w:eastAsia="en-US"/>
              </w:rPr>
              <w:t>Entegrasyona yönelik;</w:t>
            </w:r>
          </w:p>
          <w:p w:rsidR="00DB44F0" w:rsidRDefault="00876550">
            <w:pPr>
              <w:pStyle w:val="ListeParagraf"/>
              <w:numPr>
                <w:ilvl w:val="0"/>
                <w:numId w:val="30"/>
              </w:numPr>
              <w:spacing w:line="360" w:lineRule="auto"/>
              <w:rPr>
                <w:rFonts w:asciiTheme="minorHAnsi" w:eastAsia="Calibri" w:hAnsiTheme="minorHAnsi"/>
                <w:lang w:eastAsia="en-US"/>
              </w:rPr>
            </w:pPr>
            <w:r>
              <w:rPr>
                <w:rFonts w:asciiTheme="minorHAnsi" w:eastAsia="Calibri" w:hAnsiTheme="minorHAnsi"/>
                <w:lang w:eastAsia="en-US"/>
              </w:rPr>
              <w:t>Aynı dönemde farklı disiplinlere yönelik edindiğiniz bilgileri bağlantılandıracak öğrenme fırsatlarınız var mı?</w:t>
            </w:r>
          </w:p>
          <w:p w:rsidR="00DB44F0" w:rsidRDefault="00876550">
            <w:pPr>
              <w:pStyle w:val="ListeParagraf"/>
              <w:numPr>
                <w:ilvl w:val="0"/>
                <w:numId w:val="30"/>
              </w:numPr>
              <w:spacing w:line="360" w:lineRule="auto"/>
              <w:rPr>
                <w:rFonts w:asciiTheme="minorHAnsi" w:eastAsia="Calibri" w:hAnsiTheme="minorHAnsi"/>
                <w:lang w:eastAsia="en-US"/>
              </w:rPr>
            </w:pPr>
            <w:r>
              <w:rPr>
                <w:rFonts w:asciiTheme="minorHAnsi" w:eastAsia="Calibri" w:hAnsiTheme="minorHAnsi"/>
                <w:lang w:eastAsia="en-US"/>
              </w:rPr>
              <w:t>İlk üç sınıf öğrencilerine; edindiğiniz temel bilgilerin klinikte nasıl kullanılacağına ilişkin öğrenme fırsatlarınız var mı?</w:t>
            </w:r>
          </w:p>
          <w:p w:rsidR="00DB44F0" w:rsidRDefault="00876550">
            <w:pPr>
              <w:pStyle w:val="ListeParagraf"/>
              <w:numPr>
                <w:ilvl w:val="0"/>
                <w:numId w:val="30"/>
              </w:numPr>
              <w:spacing w:line="360" w:lineRule="auto"/>
              <w:rPr>
                <w:rFonts w:asciiTheme="minorHAnsi" w:eastAsia="Calibri" w:hAnsiTheme="minorHAnsi"/>
                <w:lang w:eastAsia="en-US"/>
              </w:rPr>
            </w:pPr>
            <w:r>
              <w:rPr>
                <w:rFonts w:asciiTheme="minorHAnsi" w:eastAsia="Calibri" w:hAnsiTheme="minorHAnsi"/>
                <w:lang w:eastAsia="en-US"/>
              </w:rPr>
              <w:t xml:space="preserve">Klinik dönem öğrencilerine; klinik uygulamalarda preklinik yıllarda edindiğiniz temel bilgileri anımsamaya/kullanmaya yönelik öğrenme fırsatlarınız var mı? </w:t>
            </w:r>
          </w:p>
          <w:p w:rsidR="00DB44F0" w:rsidRDefault="00876550">
            <w:pPr>
              <w:spacing w:after="0" w:line="360" w:lineRule="auto"/>
              <w:rPr>
                <w:rFonts w:eastAsia="Calibri"/>
                <w:b/>
                <w:i/>
                <w:sz w:val="24"/>
                <w:szCs w:val="24"/>
              </w:rPr>
            </w:pPr>
            <w:r>
              <w:rPr>
                <w:rFonts w:eastAsia="Calibri"/>
                <w:b/>
                <w:i/>
                <w:sz w:val="24"/>
                <w:szCs w:val="24"/>
              </w:rPr>
              <w:t>Kuruma özel sorular</w:t>
            </w:r>
          </w:p>
          <w:p w:rsidR="00DB44F0" w:rsidRDefault="00DB44F0">
            <w:pPr>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rsidR="00DB44F0" w:rsidRDefault="00876550">
            <w:pPr>
              <w:spacing w:before="120"/>
              <w:rPr>
                <w:rFonts w:eastAsia="Calibri"/>
                <w:b/>
                <w:sz w:val="24"/>
                <w:szCs w:val="24"/>
              </w:rPr>
            </w:pPr>
            <w:r>
              <w:rPr>
                <w:rFonts w:eastAsia="Calibri"/>
                <w:b/>
                <w:sz w:val="24"/>
                <w:szCs w:val="24"/>
              </w:rPr>
              <w:t>NOTLAR</w:t>
            </w:r>
          </w:p>
          <w:p w:rsidR="00DB44F0" w:rsidRDefault="00DB44F0">
            <w:pPr>
              <w:rPr>
                <w:rFonts w:eastAsia="Calibri"/>
                <w:sz w:val="24"/>
                <w:szCs w:val="24"/>
              </w:rPr>
            </w:pPr>
          </w:p>
          <w:p w:rsidR="00DB44F0" w:rsidRDefault="00DB44F0">
            <w:pPr>
              <w:rPr>
                <w:rFonts w:eastAsia="Calibri"/>
                <w:b/>
                <w:i/>
                <w:sz w:val="24"/>
                <w:szCs w:val="24"/>
              </w:rPr>
            </w:pPr>
          </w:p>
          <w:p w:rsidR="00DB44F0" w:rsidRDefault="00DB44F0">
            <w:pPr>
              <w:rPr>
                <w:rFonts w:eastAsia="Calibri"/>
                <w:b/>
                <w:i/>
                <w:sz w:val="24"/>
                <w:szCs w:val="24"/>
              </w:rPr>
            </w:pPr>
          </w:p>
          <w:p w:rsidR="00DB44F0" w:rsidRDefault="00DB44F0">
            <w:pPr>
              <w:rPr>
                <w:rFonts w:eastAsia="Calibri"/>
                <w:b/>
                <w:i/>
                <w:sz w:val="24"/>
                <w:szCs w:val="24"/>
              </w:rPr>
            </w:pPr>
          </w:p>
          <w:p w:rsidR="00DB44F0" w:rsidRDefault="00DB44F0">
            <w:pPr>
              <w:rPr>
                <w:rFonts w:eastAsia="Calibri"/>
                <w:sz w:val="24"/>
                <w:szCs w:val="24"/>
              </w:rPr>
            </w:pPr>
          </w:p>
          <w:p w:rsidR="00DB44F0" w:rsidRDefault="00DB44F0">
            <w:pPr>
              <w:pStyle w:val="ListeParagraf"/>
              <w:spacing w:line="276" w:lineRule="auto"/>
              <w:ind w:left="284"/>
              <w:rPr>
                <w:rFonts w:asciiTheme="minorHAnsi" w:eastAsia="Calibri" w:hAnsiTheme="minorHAnsi"/>
                <w:lang w:eastAsia="en-US"/>
              </w:rPr>
            </w:pPr>
          </w:p>
        </w:tc>
      </w:tr>
      <w:tr w:rsidR="00DB44F0">
        <w:tc>
          <w:tcPr>
            <w:tcW w:w="7792" w:type="dxa"/>
            <w:tcBorders>
              <w:top w:val="single" w:sz="4" w:space="0" w:color="000000"/>
              <w:left w:val="single" w:sz="4" w:space="0" w:color="000000"/>
              <w:bottom w:val="single" w:sz="4" w:space="0" w:color="000000"/>
              <w:right w:val="single" w:sz="4" w:space="0" w:color="000000"/>
            </w:tcBorders>
          </w:tcPr>
          <w:p w:rsidR="00DB44F0" w:rsidRDefault="00876550">
            <w:pPr>
              <w:pStyle w:val="Balk2"/>
              <w:spacing w:before="120" w:after="120" w:line="360" w:lineRule="auto"/>
              <w:ind w:left="0" w:firstLine="0"/>
              <w:jc w:val="left"/>
              <w:rPr>
                <w:rFonts w:asciiTheme="minorHAnsi" w:hAnsiTheme="minorHAnsi"/>
                <w:sz w:val="24"/>
                <w:szCs w:val="24"/>
              </w:rPr>
            </w:pPr>
            <w:bookmarkStart w:id="48" w:name="_Toc276402792"/>
            <w:bookmarkStart w:id="49" w:name="_Toc276633500"/>
            <w:r>
              <w:rPr>
                <w:rFonts w:asciiTheme="minorHAnsi" w:hAnsiTheme="minorHAnsi"/>
                <w:sz w:val="24"/>
                <w:szCs w:val="24"/>
              </w:rPr>
              <w:t>3.ÖĞRENCİLERİN DEĞERLENDİRİLMESİ</w:t>
            </w:r>
            <w:bookmarkEnd w:id="48"/>
            <w:bookmarkEnd w:id="49"/>
            <w:r>
              <w:rPr>
                <w:rFonts w:asciiTheme="minorHAnsi" w:hAnsiTheme="minorHAnsi"/>
                <w:sz w:val="24"/>
                <w:szCs w:val="24"/>
              </w:rPr>
              <w:t xml:space="preserve">  </w:t>
            </w:r>
          </w:p>
          <w:p w:rsidR="00DB44F0" w:rsidRDefault="00876550">
            <w:pPr>
              <w:numPr>
                <w:ilvl w:val="0"/>
                <w:numId w:val="22"/>
              </w:numPr>
              <w:spacing w:after="0" w:line="360" w:lineRule="auto"/>
              <w:ind w:left="360"/>
              <w:rPr>
                <w:rFonts w:eastAsia="Calibri"/>
                <w:sz w:val="24"/>
                <w:szCs w:val="24"/>
              </w:rPr>
            </w:pPr>
            <w:r>
              <w:rPr>
                <w:rFonts w:eastAsia="Calibri"/>
                <w:sz w:val="24"/>
                <w:szCs w:val="24"/>
              </w:rPr>
              <w:t xml:space="preserve">Sizce fakültedeki tüm sınavları başarmış bir öğrenci, fakültenin mezuniyet hedeflerine ulaşmış anlamına gelir mi? </w:t>
            </w:r>
          </w:p>
          <w:p w:rsidR="00DB44F0" w:rsidRDefault="00876550">
            <w:pPr>
              <w:numPr>
                <w:ilvl w:val="0"/>
                <w:numId w:val="22"/>
              </w:numPr>
              <w:spacing w:after="0" w:line="360" w:lineRule="auto"/>
              <w:ind w:left="360"/>
              <w:rPr>
                <w:rFonts w:eastAsia="Calibri"/>
                <w:sz w:val="24"/>
                <w:szCs w:val="24"/>
              </w:rPr>
            </w:pPr>
            <w:r>
              <w:rPr>
                <w:rFonts w:eastAsia="Calibri"/>
                <w:sz w:val="24"/>
                <w:szCs w:val="24"/>
              </w:rPr>
              <w:t xml:space="preserve">Sınavlarla ilgili bilgileriniz, hazırlanma stratejilerinizi nereden ediniyorsunuz? </w:t>
            </w:r>
          </w:p>
          <w:p w:rsidR="00DB44F0" w:rsidRDefault="00876550">
            <w:pPr>
              <w:numPr>
                <w:ilvl w:val="0"/>
                <w:numId w:val="22"/>
              </w:numPr>
              <w:spacing w:after="0" w:line="360" w:lineRule="auto"/>
              <w:ind w:left="360"/>
              <w:rPr>
                <w:rFonts w:eastAsia="Calibri"/>
                <w:sz w:val="24"/>
                <w:szCs w:val="24"/>
              </w:rPr>
            </w:pPr>
            <w:r>
              <w:rPr>
                <w:rFonts w:eastAsia="Calibri"/>
                <w:sz w:val="24"/>
                <w:szCs w:val="24"/>
              </w:rPr>
              <w:t>Sınav sisteminizde size göre değişmesi gereken noktalar varsa nelerdir?</w:t>
            </w:r>
          </w:p>
          <w:p w:rsidR="00DB44F0" w:rsidRDefault="00876550">
            <w:pPr>
              <w:numPr>
                <w:ilvl w:val="0"/>
                <w:numId w:val="22"/>
              </w:numPr>
              <w:spacing w:after="0" w:line="360" w:lineRule="auto"/>
              <w:ind w:left="360"/>
              <w:rPr>
                <w:rFonts w:eastAsia="Calibri"/>
                <w:sz w:val="24"/>
                <w:szCs w:val="24"/>
              </w:rPr>
            </w:pPr>
            <w:r>
              <w:rPr>
                <w:rFonts w:eastAsia="Calibri"/>
                <w:sz w:val="24"/>
                <w:szCs w:val="24"/>
              </w:rPr>
              <w:t>Sınavlara nasıl çalışıyorsunuz?</w:t>
            </w:r>
          </w:p>
          <w:p w:rsidR="00DB44F0" w:rsidRDefault="00876550">
            <w:pPr>
              <w:numPr>
                <w:ilvl w:val="0"/>
                <w:numId w:val="22"/>
              </w:numPr>
              <w:spacing w:after="0" w:line="360" w:lineRule="auto"/>
              <w:ind w:left="360"/>
              <w:rPr>
                <w:rFonts w:eastAsia="Calibri"/>
                <w:sz w:val="24"/>
                <w:szCs w:val="24"/>
              </w:rPr>
            </w:pPr>
            <w:r>
              <w:rPr>
                <w:rFonts w:eastAsia="Calibri"/>
                <w:sz w:val="24"/>
                <w:szCs w:val="24"/>
              </w:rPr>
              <w:t>Sınavlar öğrenmenize yardımcı oluyor mu? (kitapçıkların verilmesi, yanıtların söylenmesi, soru tartışma oturumları vb)</w:t>
            </w:r>
          </w:p>
          <w:p w:rsidR="00DB44F0" w:rsidRDefault="00876550">
            <w:pPr>
              <w:numPr>
                <w:ilvl w:val="0"/>
                <w:numId w:val="22"/>
              </w:numPr>
              <w:spacing w:after="0" w:line="360" w:lineRule="auto"/>
              <w:ind w:left="360"/>
              <w:rPr>
                <w:rFonts w:eastAsia="Calibri"/>
                <w:sz w:val="24"/>
                <w:szCs w:val="24"/>
              </w:rPr>
            </w:pPr>
            <w:r>
              <w:rPr>
                <w:rFonts w:eastAsia="Calibri"/>
                <w:sz w:val="24"/>
                <w:szCs w:val="24"/>
              </w:rPr>
              <w:t xml:space="preserve">Girdiğiniz sınavlar bilenlerle bilmeyenleri ayırt edebiliyor mu? </w:t>
            </w:r>
          </w:p>
          <w:p w:rsidR="00DB44F0" w:rsidRDefault="00876550">
            <w:pPr>
              <w:numPr>
                <w:ilvl w:val="0"/>
                <w:numId w:val="22"/>
              </w:numPr>
              <w:spacing w:after="0" w:line="360" w:lineRule="auto"/>
              <w:ind w:left="360"/>
              <w:rPr>
                <w:rFonts w:eastAsia="Calibri"/>
                <w:sz w:val="24"/>
                <w:szCs w:val="24"/>
              </w:rPr>
            </w:pPr>
            <w:r>
              <w:rPr>
                <w:rFonts w:eastAsia="Calibri"/>
                <w:sz w:val="24"/>
                <w:szCs w:val="24"/>
              </w:rPr>
              <w:t>Sınavlarda eski sorular soruluyor mu?</w:t>
            </w:r>
          </w:p>
          <w:p w:rsidR="00DB44F0" w:rsidRDefault="00876550">
            <w:pPr>
              <w:numPr>
                <w:ilvl w:val="0"/>
                <w:numId w:val="22"/>
              </w:numPr>
              <w:spacing w:after="0" w:line="360" w:lineRule="auto"/>
              <w:ind w:left="360"/>
              <w:rPr>
                <w:rFonts w:eastAsia="Calibri"/>
                <w:sz w:val="24"/>
                <w:szCs w:val="24"/>
              </w:rPr>
            </w:pPr>
            <w:r>
              <w:rPr>
                <w:rFonts w:eastAsia="Calibri"/>
                <w:sz w:val="24"/>
                <w:szCs w:val="24"/>
              </w:rPr>
              <w:t xml:space="preserve">Sınav sonuçlarını nasıl öğreniyorsunuz? </w:t>
            </w:r>
          </w:p>
          <w:p w:rsidR="00DB44F0" w:rsidRDefault="00876550">
            <w:pPr>
              <w:numPr>
                <w:ilvl w:val="0"/>
                <w:numId w:val="22"/>
              </w:numPr>
              <w:spacing w:after="0" w:line="360" w:lineRule="auto"/>
              <w:ind w:left="360"/>
              <w:rPr>
                <w:rFonts w:eastAsia="Calibri"/>
                <w:sz w:val="24"/>
                <w:szCs w:val="24"/>
              </w:rPr>
            </w:pPr>
            <w:r>
              <w:rPr>
                <w:rFonts w:eastAsia="Calibri"/>
                <w:sz w:val="24"/>
                <w:szCs w:val="24"/>
              </w:rPr>
              <w:t>Sınavlara itirazlarınızı nasıl yapıyorsunuz? Sonuç alınabiliyor mu?</w:t>
            </w:r>
          </w:p>
          <w:p w:rsidR="00DB44F0" w:rsidRDefault="00876550">
            <w:pPr>
              <w:rPr>
                <w:rFonts w:eastAsia="Calibri"/>
                <w:b/>
                <w:i/>
                <w:sz w:val="24"/>
                <w:szCs w:val="24"/>
              </w:rPr>
            </w:pPr>
            <w:r>
              <w:rPr>
                <w:rFonts w:eastAsia="Calibri"/>
                <w:b/>
                <w:i/>
                <w:sz w:val="24"/>
                <w:szCs w:val="24"/>
              </w:rPr>
              <w:t>Kuruma özel sorular</w:t>
            </w:r>
          </w:p>
          <w:p w:rsidR="00DB44F0" w:rsidRDefault="00DB44F0">
            <w:pPr>
              <w:rPr>
                <w:sz w:val="24"/>
                <w:szCs w:val="24"/>
              </w:rPr>
            </w:pPr>
          </w:p>
          <w:p w:rsidR="00DB44F0" w:rsidRDefault="00DB44F0">
            <w:pPr>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rsidR="00DB44F0" w:rsidRDefault="00876550">
            <w:pPr>
              <w:pStyle w:val="ListeParagraf"/>
              <w:spacing w:before="120" w:line="276" w:lineRule="auto"/>
              <w:ind w:left="0"/>
              <w:rPr>
                <w:rFonts w:asciiTheme="minorHAnsi" w:eastAsia="Calibri" w:hAnsiTheme="minorHAnsi"/>
                <w:b/>
                <w:lang w:eastAsia="en-US"/>
              </w:rPr>
            </w:pPr>
            <w:r>
              <w:rPr>
                <w:rFonts w:asciiTheme="minorHAnsi" w:eastAsia="Calibri" w:hAnsiTheme="minorHAnsi"/>
                <w:b/>
                <w:lang w:eastAsia="en-US"/>
              </w:rPr>
              <w:t>NOTLAR</w:t>
            </w:r>
          </w:p>
          <w:p w:rsidR="00DB44F0" w:rsidRDefault="00DB44F0">
            <w:pPr>
              <w:pStyle w:val="ListeParagraf"/>
              <w:spacing w:line="276" w:lineRule="auto"/>
              <w:ind w:left="284"/>
              <w:rPr>
                <w:rFonts w:asciiTheme="minorHAnsi" w:eastAsia="Calibri" w:hAnsiTheme="minorHAnsi"/>
                <w:lang w:eastAsia="en-US"/>
              </w:rPr>
            </w:pPr>
          </w:p>
          <w:p w:rsidR="00DB44F0" w:rsidRDefault="00DB44F0">
            <w:pPr>
              <w:pStyle w:val="ListeParagraf"/>
              <w:spacing w:line="276" w:lineRule="auto"/>
              <w:ind w:left="284"/>
              <w:rPr>
                <w:rFonts w:asciiTheme="minorHAnsi" w:eastAsia="Calibri" w:hAnsiTheme="minorHAnsi"/>
                <w:lang w:eastAsia="en-US"/>
              </w:rPr>
            </w:pPr>
          </w:p>
          <w:p w:rsidR="00DB44F0" w:rsidRDefault="00DB44F0">
            <w:pPr>
              <w:pStyle w:val="ListeParagraf"/>
              <w:spacing w:line="276" w:lineRule="auto"/>
              <w:ind w:left="284"/>
              <w:rPr>
                <w:rFonts w:asciiTheme="minorHAnsi" w:eastAsia="Calibri" w:hAnsiTheme="minorHAnsi"/>
                <w:lang w:eastAsia="en-US"/>
              </w:rPr>
            </w:pPr>
          </w:p>
          <w:p w:rsidR="00DB44F0" w:rsidRDefault="00DB44F0">
            <w:pPr>
              <w:pStyle w:val="ListeParagraf"/>
              <w:spacing w:line="276" w:lineRule="auto"/>
              <w:ind w:left="284"/>
              <w:rPr>
                <w:rFonts w:asciiTheme="minorHAnsi" w:eastAsia="Calibri" w:hAnsiTheme="minorHAnsi"/>
                <w:lang w:eastAsia="en-US"/>
              </w:rPr>
            </w:pPr>
          </w:p>
        </w:tc>
      </w:tr>
      <w:tr w:rsidR="00DB44F0">
        <w:tc>
          <w:tcPr>
            <w:tcW w:w="7792" w:type="dxa"/>
            <w:tcBorders>
              <w:top w:val="single" w:sz="4" w:space="0" w:color="000000"/>
              <w:left w:val="single" w:sz="4" w:space="0" w:color="000000"/>
              <w:bottom w:val="single" w:sz="4" w:space="0" w:color="000000"/>
              <w:right w:val="single" w:sz="4" w:space="0" w:color="000000"/>
            </w:tcBorders>
          </w:tcPr>
          <w:p w:rsidR="00DB44F0" w:rsidRDefault="00876550">
            <w:pPr>
              <w:spacing w:before="120" w:after="120" w:line="360" w:lineRule="auto"/>
              <w:rPr>
                <w:rFonts w:eastAsia="Calibri"/>
                <w:sz w:val="24"/>
                <w:szCs w:val="24"/>
              </w:rPr>
            </w:pPr>
            <w:r>
              <w:rPr>
                <w:b/>
                <w:i/>
                <w:sz w:val="24"/>
                <w:szCs w:val="24"/>
              </w:rPr>
              <w:t>4.ÖĞRENCİLER</w:t>
            </w:r>
            <w:r>
              <w:rPr>
                <w:rFonts w:eastAsia="Calibri"/>
                <w:sz w:val="24"/>
                <w:szCs w:val="24"/>
              </w:rPr>
              <w:t xml:space="preserve"> </w:t>
            </w:r>
          </w:p>
          <w:p w:rsidR="00DB44F0" w:rsidRDefault="00876550">
            <w:pPr>
              <w:numPr>
                <w:ilvl w:val="0"/>
                <w:numId w:val="31"/>
              </w:numPr>
              <w:spacing w:after="0" w:line="360" w:lineRule="auto"/>
              <w:ind w:left="357" w:hanging="357"/>
              <w:rPr>
                <w:rFonts w:eastAsia="Calibri"/>
                <w:sz w:val="24"/>
                <w:szCs w:val="24"/>
              </w:rPr>
            </w:pPr>
            <w:r>
              <w:rPr>
                <w:rFonts w:eastAsia="Calibri"/>
                <w:sz w:val="24"/>
                <w:szCs w:val="24"/>
              </w:rPr>
              <w:t xml:space="preserve">Sizce fakültenizin aldığı öğrenci sayısı olanaklar ve eğitim programına uygun mudur? </w:t>
            </w:r>
          </w:p>
          <w:p w:rsidR="00DB44F0" w:rsidRDefault="00876550">
            <w:pPr>
              <w:numPr>
                <w:ilvl w:val="0"/>
                <w:numId w:val="31"/>
              </w:numPr>
              <w:spacing w:after="0" w:line="360" w:lineRule="auto"/>
              <w:ind w:left="357" w:hanging="357"/>
              <w:rPr>
                <w:rFonts w:eastAsia="Calibri"/>
                <w:sz w:val="24"/>
                <w:szCs w:val="24"/>
              </w:rPr>
            </w:pPr>
            <w:r>
              <w:rPr>
                <w:rFonts w:eastAsia="Calibri"/>
                <w:sz w:val="24"/>
                <w:szCs w:val="24"/>
              </w:rPr>
              <w:t>Fakültenizde preklinik ve klinik yıllarda öğrencilerin rol ve sorumlulukları tanımlanmış mı?</w:t>
            </w:r>
          </w:p>
          <w:p w:rsidR="00DB44F0" w:rsidRDefault="00876550">
            <w:pPr>
              <w:numPr>
                <w:ilvl w:val="0"/>
                <w:numId w:val="31"/>
              </w:numPr>
              <w:spacing w:after="0" w:line="360" w:lineRule="auto"/>
              <w:ind w:left="357" w:hanging="357"/>
              <w:rPr>
                <w:rFonts w:eastAsia="Calibri"/>
                <w:sz w:val="24"/>
                <w:szCs w:val="24"/>
              </w:rPr>
            </w:pPr>
            <w:r>
              <w:rPr>
                <w:rFonts w:eastAsia="Calibri"/>
                <w:sz w:val="24"/>
                <w:szCs w:val="24"/>
              </w:rPr>
              <w:t>Sizce öğrenciler eğitimle ilgili konularda söz sahibi mi? Açıklar mısınız?</w:t>
            </w:r>
          </w:p>
          <w:p w:rsidR="00DB44F0" w:rsidRDefault="00876550">
            <w:pPr>
              <w:numPr>
                <w:ilvl w:val="0"/>
                <w:numId w:val="31"/>
              </w:numPr>
              <w:spacing w:after="0" w:line="360" w:lineRule="auto"/>
              <w:ind w:left="357" w:hanging="357"/>
              <w:rPr>
                <w:rFonts w:eastAsia="Calibri"/>
                <w:sz w:val="24"/>
                <w:szCs w:val="24"/>
              </w:rPr>
            </w:pPr>
            <w:r>
              <w:rPr>
                <w:rFonts w:eastAsia="Calibri"/>
                <w:sz w:val="24"/>
                <w:szCs w:val="24"/>
              </w:rPr>
              <w:t>Fakülte yönetimi ve öğrenci işlerinin öğrencilerle iletişim ortamı ve olanakları konusunda ne düşünüyorsunuz?</w:t>
            </w:r>
          </w:p>
          <w:p w:rsidR="00DB44F0" w:rsidRDefault="00876550">
            <w:pPr>
              <w:numPr>
                <w:ilvl w:val="0"/>
                <w:numId w:val="31"/>
              </w:numPr>
              <w:spacing w:after="0" w:line="360" w:lineRule="auto"/>
              <w:ind w:left="357" w:hanging="357"/>
              <w:rPr>
                <w:rFonts w:eastAsia="Calibri"/>
                <w:sz w:val="24"/>
                <w:szCs w:val="24"/>
              </w:rPr>
            </w:pPr>
            <w:r>
              <w:rPr>
                <w:rFonts w:eastAsia="Calibri"/>
                <w:sz w:val="24"/>
                <w:szCs w:val="24"/>
              </w:rPr>
              <w:t xml:space="preserve">Size sağlanan sosyal, kültürel ve sportif olanakların yeterliliği hakkında ne düşünüyorsunuz? </w:t>
            </w:r>
          </w:p>
          <w:p w:rsidR="00DB44F0" w:rsidRDefault="00876550">
            <w:pPr>
              <w:numPr>
                <w:ilvl w:val="0"/>
                <w:numId w:val="31"/>
              </w:numPr>
              <w:spacing w:after="0" w:line="360" w:lineRule="auto"/>
              <w:ind w:left="357" w:hanging="357"/>
              <w:rPr>
                <w:rFonts w:eastAsia="Calibri"/>
                <w:sz w:val="24"/>
                <w:szCs w:val="24"/>
              </w:rPr>
            </w:pPr>
            <w:r>
              <w:rPr>
                <w:rFonts w:eastAsia="Calibri"/>
                <w:sz w:val="24"/>
                <w:szCs w:val="24"/>
              </w:rPr>
              <w:t xml:space="preserve">Danışmanlık sistemi hakkında ne düşünüyorsunuz? Yararlanıyor musunuz? </w:t>
            </w:r>
          </w:p>
          <w:p w:rsidR="00DB44F0" w:rsidRDefault="00876550">
            <w:pPr>
              <w:numPr>
                <w:ilvl w:val="0"/>
                <w:numId w:val="31"/>
              </w:numPr>
              <w:spacing w:after="0" w:line="360" w:lineRule="auto"/>
              <w:ind w:left="357" w:hanging="357"/>
              <w:rPr>
                <w:rFonts w:eastAsia="Calibri"/>
                <w:sz w:val="24"/>
                <w:szCs w:val="24"/>
              </w:rPr>
            </w:pPr>
            <w:r>
              <w:rPr>
                <w:rFonts w:eastAsia="Calibri"/>
                <w:sz w:val="24"/>
                <w:szCs w:val="24"/>
              </w:rPr>
              <w:t xml:space="preserve">Fakültenizin ulusal ve uluslararası değişim fırsatları ve yararlanma durumu konusunda ne düşünüyorsunuz?  </w:t>
            </w:r>
          </w:p>
          <w:p w:rsidR="00DB44F0" w:rsidRDefault="00876550">
            <w:pPr>
              <w:rPr>
                <w:rFonts w:eastAsia="Calibri"/>
                <w:b/>
                <w:i/>
                <w:sz w:val="24"/>
                <w:szCs w:val="24"/>
              </w:rPr>
            </w:pPr>
            <w:r>
              <w:rPr>
                <w:rFonts w:eastAsia="Calibri"/>
                <w:b/>
                <w:i/>
                <w:sz w:val="24"/>
                <w:szCs w:val="24"/>
              </w:rPr>
              <w:t>Kuruma özel sorular</w:t>
            </w:r>
          </w:p>
          <w:p w:rsidR="00DB44F0" w:rsidRDefault="00DB44F0">
            <w:pPr>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rsidR="00DB44F0" w:rsidRDefault="00876550">
            <w:pPr>
              <w:spacing w:before="120"/>
              <w:rPr>
                <w:rFonts w:eastAsia="Calibri"/>
                <w:b/>
                <w:sz w:val="24"/>
                <w:szCs w:val="24"/>
              </w:rPr>
            </w:pPr>
            <w:r>
              <w:rPr>
                <w:rFonts w:eastAsia="Calibri"/>
                <w:b/>
                <w:sz w:val="24"/>
                <w:szCs w:val="24"/>
              </w:rPr>
              <w:t>NOTLAR</w:t>
            </w:r>
          </w:p>
          <w:p w:rsidR="00DB44F0" w:rsidRDefault="00DB44F0">
            <w:pPr>
              <w:rPr>
                <w:rFonts w:eastAsia="Calibri"/>
                <w:sz w:val="24"/>
                <w:szCs w:val="24"/>
              </w:rPr>
            </w:pPr>
          </w:p>
        </w:tc>
      </w:tr>
      <w:tr w:rsidR="00DB44F0">
        <w:tc>
          <w:tcPr>
            <w:tcW w:w="7792" w:type="dxa"/>
            <w:tcBorders>
              <w:top w:val="single" w:sz="4" w:space="0" w:color="000000"/>
              <w:left w:val="single" w:sz="4" w:space="0" w:color="000000"/>
              <w:bottom w:val="single" w:sz="4" w:space="0" w:color="000000"/>
              <w:right w:val="single" w:sz="4" w:space="0" w:color="000000"/>
            </w:tcBorders>
          </w:tcPr>
          <w:p w:rsidR="00DB44F0" w:rsidRDefault="00876550">
            <w:pPr>
              <w:spacing w:before="120"/>
              <w:rPr>
                <w:b/>
                <w:i/>
                <w:sz w:val="24"/>
                <w:szCs w:val="24"/>
              </w:rPr>
            </w:pPr>
            <w:r>
              <w:rPr>
                <w:b/>
                <w:i/>
                <w:sz w:val="24"/>
                <w:szCs w:val="24"/>
              </w:rPr>
              <w:t>5.PROGRAM DEĞERLENDİRME</w:t>
            </w:r>
          </w:p>
          <w:p w:rsidR="00DB44F0" w:rsidRDefault="00876550">
            <w:pPr>
              <w:numPr>
                <w:ilvl w:val="0"/>
                <w:numId w:val="32"/>
              </w:numPr>
              <w:spacing w:after="0" w:line="360" w:lineRule="auto"/>
              <w:ind w:left="284" w:hanging="283"/>
              <w:rPr>
                <w:rFonts w:eastAsia="Calibri"/>
                <w:sz w:val="24"/>
                <w:szCs w:val="24"/>
              </w:rPr>
            </w:pPr>
            <w:r>
              <w:rPr>
                <w:rFonts w:eastAsia="Calibri"/>
                <w:sz w:val="24"/>
                <w:szCs w:val="24"/>
              </w:rPr>
              <w:t>Eğitiminizde son birkaç yıl içinde programda, ders ve uygulamalarda, sınavlarda herhangi bir değişiklik oldu mu? Nedeni biliyor musunuz?  Kısaca açıklar mısınız?</w:t>
            </w:r>
          </w:p>
          <w:p w:rsidR="00DB44F0" w:rsidRDefault="00876550">
            <w:pPr>
              <w:pStyle w:val="ListeParagraf"/>
              <w:numPr>
                <w:ilvl w:val="0"/>
                <w:numId w:val="32"/>
              </w:numPr>
              <w:spacing w:line="360" w:lineRule="auto"/>
              <w:ind w:left="284" w:hanging="283"/>
              <w:rPr>
                <w:rFonts w:asciiTheme="minorHAnsi" w:eastAsia="Calibri" w:hAnsiTheme="minorHAnsi"/>
                <w:lang w:eastAsia="en-US"/>
              </w:rPr>
            </w:pPr>
            <w:r>
              <w:rPr>
                <w:rFonts w:asciiTheme="minorHAnsi" w:eastAsia="Calibri" w:hAnsiTheme="minorHAnsi"/>
                <w:lang w:eastAsia="en-US"/>
              </w:rPr>
              <w:t>Eğitimin uygulanması, iyileştirilmesi için sizden görüş, geribildirim, değerlendirme isteniyor mu? Nasıl? Önerileriniz dikkate alınıyor mu?</w:t>
            </w:r>
          </w:p>
          <w:p w:rsidR="00DB44F0" w:rsidRDefault="00876550">
            <w:pPr>
              <w:rPr>
                <w:rFonts w:eastAsia="Calibri"/>
                <w:b/>
                <w:i/>
                <w:sz w:val="24"/>
                <w:szCs w:val="24"/>
              </w:rPr>
            </w:pPr>
            <w:r>
              <w:rPr>
                <w:rFonts w:eastAsia="Calibri"/>
                <w:b/>
                <w:i/>
                <w:sz w:val="24"/>
                <w:szCs w:val="24"/>
              </w:rPr>
              <w:t>Kuruma özel sorular</w:t>
            </w:r>
          </w:p>
          <w:p w:rsidR="00DB44F0" w:rsidRDefault="00DB44F0">
            <w:pPr>
              <w:rPr>
                <w:b/>
                <w:i/>
                <w:sz w:val="24"/>
                <w:szCs w:val="24"/>
              </w:rPr>
            </w:pPr>
          </w:p>
        </w:tc>
        <w:tc>
          <w:tcPr>
            <w:tcW w:w="2097" w:type="dxa"/>
            <w:tcBorders>
              <w:top w:val="single" w:sz="4" w:space="0" w:color="000000"/>
              <w:left w:val="single" w:sz="4" w:space="0" w:color="000000"/>
              <w:bottom w:val="single" w:sz="4" w:space="0" w:color="000000"/>
              <w:right w:val="single" w:sz="4" w:space="0" w:color="000000"/>
            </w:tcBorders>
            <w:hideMark/>
          </w:tcPr>
          <w:p w:rsidR="00DB44F0" w:rsidRDefault="00876550">
            <w:pPr>
              <w:spacing w:before="120"/>
              <w:rPr>
                <w:rFonts w:eastAsia="Calibri"/>
                <w:sz w:val="24"/>
                <w:szCs w:val="24"/>
              </w:rPr>
            </w:pPr>
            <w:r>
              <w:rPr>
                <w:rFonts w:eastAsia="Calibri"/>
                <w:b/>
                <w:sz w:val="24"/>
                <w:szCs w:val="24"/>
              </w:rPr>
              <w:t>NOTLAR</w:t>
            </w:r>
          </w:p>
        </w:tc>
      </w:tr>
      <w:tr w:rsidR="00DB44F0">
        <w:trPr>
          <w:trHeight w:val="783"/>
        </w:trPr>
        <w:tc>
          <w:tcPr>
            <w:tcW w:w="7792" w:type="dxa"/>
            <w:tcBorders>
              <w:top w:val="single" w:sz="4" w:space="0" w:color="000000"/>
              <w:left w:val="single" w:sz="4" w:space="0" w:color="000000"/>
              <w:bottom w:val="single" w:sz="4" w:space="0" w:color="000000"/>
              <w:right w:val="single" w:sz="4" w:space="0" w:color="000000"/>
            </w:tcBorders>
            <w:hideMark/>
          </w:tcPr>
          <w:p w:rsidR="00DB44F0" w:rsidRDefault="00876550">
            <w:pPr>
              <w:pStyle w:val="Balk2"/>
              <w:spacing w:line="276" w:lineRule="auto"/>
              <w:jc w:val="left"/>
              <w:rPr>
                <w:rFonts w:asciiTheme="minorHAnsi" w:hAnsiTheme="minorHAnsi"/>
                <w:sz w:val="24"/>
                <w:szCs w:val="24"/>
              </w:rPr>
            </w:pPr>
            <w:bookmarkStart w:id="50" w:name="_Toc276402793"/>
            <w:bookmarkStart w:id="51" w:name="_Toc276633501"/>
            <w:r>
              <w:rPr>
                <w:rFonts w:asciiTheme="minorHAnsi" w:hAnsiTheme="minorHAnsi"/>
                <w:sz w:val="24"/>
                <w:szCs w:val="24"/>
              </w:rPr>
              <w:t>6.ÖĞRETİM ELEMANLARI</w:t>
            </w:r>
            <w:bookmarkEnd w:id="50"/>
            <w:bookmarkEnd w:id="51"/>
            <w:r>
              <w:rPr>
                <w:rFonts w:asciiTheme="minorHAnsi" w:hAnsiTheme="minorHAnsi"/>
                <w:sz w:val="24"/>
                <w:szCs w:val="24"/>
              </w:rPr>
              <w:t xml:space="preserve">  </w:t>
            </w:r>
          </w:p>
          <w:p w:rsidR="00DB44F0" w:rsidRDefault="00876550">
            <w:pPr>
              <w:spacing w:after="0" w:line="240" w:lineRule="auto"/>
              <w:rPr>
                <w:rFonts w:eastAsia="Calibri"/>
                <w:i/>
                <w:sz w:val="24"/>
                <w:szCs w:val="24"/>
              </w:rPr>
            </w:pPr>
            <w:r>
              <w:rPr>
                <w:rFonts w:eastAsia="Calibri"/>
                <w:i/>
                <w:sz w:val="24"/>
                <w:szCs w:val="24"/>
              </w:rPr>
              <w:t>Bu başlıkta öğrencilere yönelik soru yer almamaktadır.</w:t>
            </w:r>
          </w:p>
        </w:tc>
        <w:tc>
          <w:tcPr>
            <w:tcW w:w="2097" w:type="dxa"/>
            <w:tcBorders>
              <w:top w:val="single" w:sz="4" w:space="0" w:color="000000"/>
              <w:left w:val="single" w:sz="4" w:space="0" w:color="000000"/>
              <w:bottom w:val="single" w:sz="4" w:space="0" w:color="000000"/>
              <w:right w:val="single" w:sz="4" w:space="0" w:color="000000"/>
            </w:tcBorders>
            <w:hideMark/>
          </w:tcPr>
          <w:p w:rsidR="00DB44F0" w:rsidRDefault="00876550">
            <w:pPr>
              <w:spacing w:before="120"/>
              <w:rPr>
                <w:rFonts w:eastAsia="Calibri"/>
                <w:b/>
                <w:sz w:val="24"/>
                <w:szCs w:val="24"/>
              </w:rPr>
            </w:pPr>
            <w:r>
              <w:rPr>
                <w:rFonts w:eastAsia="Calibri"/>
                <w:b/>
                <w:sz w:val="24"/>
                <w:szCs w:val="24"/>
              </w:rPr>
              <w:t>NOTLAR</w:t>
            </w:r>
          </w:p>
        </w:tc>
      </w:tr>
      <w:tr w:rsidR="00DB44F0">
        <w:tc>
          <w:tcPr>
            <w:tcW w:w="7792" w:type="dxa"/>
            <w:tcBorders>
              <w:top w:val="single" w:sz="4" w:space="0" w:color="000000"/>
              <w:left w:val="single" w:sz="4" w:space="0" w:color="000000"/>
              <w:bottom w:val="single" w:sz="4" w:space="0" w:color="000000"/>
              <w:right w:val="single" w:sz="4" w:space="0" w:color="000000"/>
            </w:tcBorders>
          </w:tcPr>
          <w:p w:rsidR="00DB44F0" w:rsidRDefault="00876550">
            <w:pPr>
              <w:pStyle w:val="Balk2"/>
              <w:spacing w:before="120" w:after="120" w:line="360" w:lineRule="auto"/>
              <w:jc w:val="left"/>
              <w:rPr>
                <w:rFonts w:asciiTheme="minorHAnsi" w:hAnsiTheme="minorHAnsi"/>
                <w:sz w:val="24"/>
                <w:szCs w:val="24"/>
              </w:rPr>
            </w:pPr>
            <w:bookmarkStart w:id="52" w:name="_Toc276402794"/>
            <w:bookmarkStart w:id="53" w:name="_Toc276633502"/>
            <w:r>
              <w:rPr>
                <w:rFonts w:asciiTheme="minorHAnsi" w:hAnsiTheme="minorHAnsi"/>
                <w:sz w:val="24"/>
                <w:szCs w:val="24"/>
              </w:rPr>
              <w:t>7.EĞİTSEL KAYNAK VE OLANAKLAR</w:t>
            </w:r>
            <w:bookmarkEnd w:id="52"/>
            <w:bookmarkEnd w:id="53"/>
            <w:r>
              <w:rPr>
                <w:rFonts w:asciiTheme="minorHAnsi" w:hAnsiTheme="minorHAnsi"/>
                <w:sz w:val="24"/>
                <w:szCs w:val="24"/>
              </w:rPr>
              <w:t xml:space="preserve"> </w:t>
            </w:r>
          </w:p>
          <w:p w:rsidR="00DB44F0" w:rsidRDefault="00876550">
            <w:pPr>
              <w:numPr>
                <w:ilvl w:val="0"/>
                <w:numId w:val="33"/>
              </w:numPr>
              <w:spacing w:after="0" w:line="360" w:lineRule="auto"/>
              <w:rPr>
                <w:rFonts w:eastAsia="Calibri"/>
                <w:sz w:val="24"/>
                <w:szCs w:val="24"/>
              </w:rPr>
            </w:pPr>
            <w:r>
              <w:rPr>
                <w:rFonts w:eastAsia="Calibri"/>
                <w:sz w:val="24"/>
                <w:szCs w:val="24"/>
              </w:rPr>
              <w:t xml:space="preserve">Fakültenin sağladığı eğitim kaynak ve olanaklarından memnun musunuz? Yeterli ya da yetersiz bulduğunuz noktaları biraz açabilir misiniz? </w:t>
            </w:r>
          </w:p>
          <w:p w:rsidR="00DB44F0" w:rsidRDefault="00876550">
            <w:pPr>
              <w:rPr>
                <w:rFonts w:eastAsia="Calibri"/>
                <w:b/>
                <w:i/>
                <w:sz w:val="24"/>
                <w:szCs w:val="24"/>
              </w:rPr>
            </w:pPr>
            <w:r>
              <w:rPr>
                <w:rFonts w:eastAsia="Calibri"/>
                <w:b/>
                <w:i/>
                <w:sz w:val="24"/>
                <w:szCs w:val="24"/>
              </w:rPr>
              <w:t>Kuruma özel sorular</w:t>
            </w:r>
          </w:p>
          <w:p w:rsidR="00DB44F0" w:rsidRDefault="00DB44F0">
            <w:pPr>
              <w:rPr>
                <w:rFonts w:eastAsia="Calibri"/>
                <w:b/>
                <w:i/>
                <w:sz w:val="24"/>
                <w:szCs w:val="24"/>
              </w:rPr>
            </w:pPr>
          </w:p>
        </w:tc>
        <w:tc>
          <w:tcPr>
            <w:tcW w:w="2097" w:type="dxa"/>
            <w:tcBorders>
              <w:top w:val="single" w:sz="4" w:space="0" w:color="000000"/>
              <w:left w:val="single" w:sz="4" w:space="0" w:color="000000"/>
              <w:bottom w:val="single" w:sz="4" w:space="0" w:color="000000"/>
              <w:right w:val="single" w:sz="4" w:space="0" w:color="000000"/>
            </w:tcBorders>
            <w:hideMark/>
          </w:tcPr>
          <w:p w:rsidR="00DB44F0" w:rsidRDefault="00876550">
            <w:pPr>
              <w:spacing w:before="120"/>
              <w:rPr>
                <w:rFonts w:eastAsia="Calibri"/>
                <w:b/>
                <w:sz w:val="24"/>
                <w:szCs w:val="24"/>
              </w:rPr>
            </w:pPr>
            <w:r>
              <w:rPr>
                <w:rFonts w:eastAsia="Calibri"/>
                <w:b/>
                <w:sz w:val="24"/>
                <w:szCs w:val="24"/>
              </w:rPr>
              <w:t>NOTLAR</w:t>
            </w:r>
          </w:p>
        </w:tc>
      </w:tr>
      <w:tr w:rsidR="00DB44F0">
        <w:tc>
          <w:tcPr>
            <w:tcW w:w="7792" w:type="dxa"/>
            <w:tcBorders>
              <w:top w:val="single" w:sz="4" w:space="0" w:color="000000"/>
              <w:left w:val="single" w:sz="4" w:space="0" w:color="000000"/>
              <w:bottom w:val="single" w:sz="4" w:space="0" w:color="000000"/>
              <w:right w:val="single" w:sz="4" w:space="0" w:color="000000"/>
            </w:tcBorders>
          </w:tcPr>
          <w:p w:rsidR="00DB44F0" w:rsidRDefault="00876550">
            <w:pPr>
              <w:spacing w:before="120" w:after="120" w:line="360" w:lineRule="auto"/>
              <w:rPr>
                <w:rFonts w:eastAsia="Calibri"/>
                <w:i/>
                <w:sz w:val="24"/>
                <w:szCs w:val="24"/>
              </w:rPr>
            </w:pPr>
            <w:r>
              <w:rPr>
                <w:b/>
                <w:i/>
                <w:sz w:val="24"/>
                <w:szCs w:val="24"/>
              </w:rPr>
              <w:t>9.SÜREKLİ YENİLENME VE GELİŞİM</w:t>
            </w:r>
          </w:p>
          <w:p w:rsidR="00DB44F0" w:rsidRDefault="00876550">
            <w:pPr>
              <w:pStyle w:val="ListeParagraf"/>
              <w:numPr>
                <w:ilvl w:val="0"/>
                <w:numId w:val="34"/>
              </w:numPr>
              <w:spacing w:line="360" w:lineRule="auto"/>
              <w:rPr>
                <w:rFonts w:asciiTheme="minorHAnsi" w:eastAsia="Calibri" w:hAnsiTheme="minorHAnsi"/>
                <w:lang w:eastAsia="en-US"/>
              </w:rPr>
            </w:pPr>
            <w:r>
              <w:rPr>
                <w:rFonts w:asciiTheme="minorHAnsi" w:eastAsia="Calibri" w:hAnsiTheme="minorHAnsi"/>
                <w:lang w:eastAsia="en-US"/>
              </w:rPr>
              <w:t>Fakültenizdeki eğitimi yenileştirme ve iyileştirme çalışmaları sizce yeterli mi? Neden?</w:t>
            </w:r>
          </w:p>
          <w:p w:rsidR="00DB44F0" w:rsidRDefault="00876550">
            <w:pPr>
              <w:spacing w:after="0" w:line="360" w:lineRule="auto"/>
              <w:rPr>
                <w:rFonts w:eastAsia="Calibri"/>
                <w:b/>
                <w:i/>
                <w:sz w:val="24"/>
                <w:szCs w:val="24"/>
              </w:rPr>
            </w:pPr>
            <w:r>
              <w:rPr>
                <w:rFonts w:eastAsia="Calibri"/>
                <w:b/>
                <w:i/>
                <w:sz w:val="24"/>
                <w:szCs w:val="24"/>
              </w:rPr>
              <w:t>Kuruma özel sorular</w:t>
            </w:r>
          </w:p>
          <w:p w:rsidR="00DB44F0" w:rsidRDefault="00DB44F0">
            <w:pPr>
              <w:rPr>
                <w:rFonts w:eastAsia="Calibri"/>
                <w:sz w:val="24"/>
                <w:szCs w:val="24"/>
              </w:rPr>
            </w:pPr>
          </w:p>
        </w:tc>
        <w:tc>
          <w:tcPr>
            <w:tcW w:w="2097" w:type="dxa"/>
            <w:tcBorders>
              <w:top w:val="single" w:sz="4" w:space="0" w:color="000000"/>
              <w:left w:val="single" w:sz="4" w:space="0" w:color="000000"/>
              <w:bottom w:val="single" w:sz="4" w:space="0" w:color="000000"/>
              <w:right w:val="single" w:sz="4" w:space="0" w:color="000000"/>
            </w:tcBorders>
          </w:tcPr>
          <w:p w:rsidR="00DB44F0" w:rsidRDefault="00876550">
            <w:pPr>
              <w:spacing w:before="120"/>
              <w:rPr>
                <w:rFonts w:eastAsia="Calibri"/>
                <w:b/>
                <w:sz w:val="24"/>
                <w:szCs w:val="24"/>
              </w:rPr>
            </w:pPr>
            <w:r>
              <w:rPr>
                <w:rFonts w:eastAsia="Calibri"/>
                <w:b/>
                <w:sz w:val="24"/>
                <w:szCs w:val="24"/>
              </w:rPr>
              <w:t>NOTLAR</w:t>
            </w:r>
          </w:p>
          <w:p w:rsidR="00DB44F0" w:rsidRDefault="00DB44F0">
            <w:pPr>
              <w:rPr>
                <w:rFonts w:eastAsia="Calibri"/>
                <w:sz w:val="24"/>
                <w:szCs w:val="24"/>
              </w:rPr>
            </w:pPr>
          </w:p>
        </w:tc>
      </w:tr>
    </w:tbl>
    <w:p w:rsidR="00DB44F0" w:rsidRDefault="00DB44F0">
      <w:pPr>
        <w:rPr>
          <w:rFonts w:ascii="Trebuchet MS" w:hAnsi="Trebuchet MS"/>
        </w:rPr>
      </w:pPr>
    </w:p>
    <w:p w:rsidR="00DB44F0" w:rsidRDefault="00876550">
      <w:pPr>
        <w:pStyle w:val="Balk1"/>
        <w:numPr>
          <w:ilvl w:val="0"/>
          <w:numId w:val="3"/>
        </w:numPr>
        <w:jc w:val="center"/>
        <w:rPr>
          <w:rFonts w:asciiTheme="minorHAnsi" w:hAnsiTheme="minorHAnsi"/>
          <w:color w:val="auto"/>
          <w:sz w:val="32"/>
          <w:szCs w:val="32"/>
        </w:rPr>
      </w:pPr>
      <w:bookmarkStart w:id="54" w:name="_Toc276633506"/>
      <w:r>
        <w:rPr>
          <w:rFonts w:asciiTheme="minorHAnsi" w:hAnsiTheme="minorHAnsi"/>
          <w:color w:val="auto"/>
          <w:sz w:val="32"/>
          <w:szCs w:val="32"/>
        </w:rPr>
        <w:t>ARA DEĞERLENDİRME UZAKTAN ZİYARET SONU RAPORU</w:t>
      </w:r>
      <w:bookmarkEnd w:id="54"/>
      <w:r>
        <w:rPr>
          <w:rFonts w:asciiTheme="minorHAnsi" w:hAnsiTheme="minorHAnsi"/>
          <w:color w:val="auto"/>
          <w:sz w:val="32"/>
          <w:szCs w:val="32"/>
        </w:rPr>
        <w:t xml:space="preserve"> KILAVUZU </w:t>
      </w:r>
    </w:p>
    <w:p w:rsidR="00DB44F0" w:rsidRDefault="00DB44F0">
      <w:pPr>
        <w:rPr>
          <w:rFonts w:ascii="Trebuchet MS" w:hAnsi="Trebuchet MS"/>
        </w:rPr>
      </w:pPr>
    </w:p>
    <w:p w:rsidR="00DB44F0" w:rsidRDefault="00876550">
      <w:pPr>
        <w:pStyle w:val="Balk2"/>
        <w:rPr>
          <w:rFonts w:asciiTheme="minorHAnsi" w:hAnsiTheme="minorHAnsi"/>
          <w:sz w:val="28"/>
        </w:rPr>
      </w:pPr>
      <w:bookmarkStart w:id="55" w:name="_Toc276633507"/>
      <w:r>
        <w:rPr>
          <w:rFonts w:asciiTheme="minorHAnsi" w:hAnsiTheme="minorHAnsi"/>
          <w:sz w:val="28"/>
        </w:rPr>
        <w:t>Açıklamalar</w:t>
      </w:r>
      <w:bookmarkEnd w:id="55"/>
    </w:p>
    <w:p w:rsidR="00DB44F0" w:rsidRDefault="00DB44F0">
      <w:pPr>
        <w:rPr>
          <w:rFonts w:ascii="Trebuchet MS" w:hAnsi="Trebuchet MS"/>
        </w:rPr>
      </w:pPr>
    </w:p>
    <w:p w:rsidR="00DB44F0" w:rsidRDefault="00876550">
      <w:pPr>
        <w:spacing w:line="360" w:lineRule="auto"/>
        <w:ind w:right="419"/>
        <w:jc w:val="both"/>
        <w:rPr>
          <w:sz w:val="24"/>
          <w:szCs w:val="24"/>
        </w:rPr>
      </w:pPr>
      <w:r>
        <w:rPr>
          <w:sz w:val="24"/>
          <w:szCs w:val="24"/>
        </w:rPr>
        <w:t xml:space="preserve">Bu rapor kılavuzunu kullanarak UTEAK tarafından görevlendirilen üç kişilik uzaktan ziyaret ekibinin her fakülte için bir  </w:t>
      </w:r>
      <w:r>
        <w:rPr>
          <w:rFonts w:cstheme="minorHAnsi"/>
          <w:sz w:val="24"/>
        </w:rPr>
        <w:t>Ara Değerlendirme Uzaktan Ziyaret Sonu Raporu</w:t>
      </w:r>
      <w:r>
        <w:rPr>
          <w:sz w:val="24"/>
          <w:szCs w:val="24"/>
        </w:rPr>
        <w:t xml:space="preserve"> hazırlaması gerekmektedir. Ekip üyeleri kurum ziyareti kılavuzunda yer alan öneriler ve araçları kullanarak görüşmelerden elde ettikleri verileri değerlendirmelidir.  Ziyaret bitiminde ekip başkanı, ekip üyelerinin bireysel değerlendirmelerini bir araya getirerek tek bir rapora dönüştürmelidir. </w:t>
      </w:r>
    </w:p>
    <w:p w:rsidR="00DB44F0" w:rsidRDefault="00DB44F0">
      <w:pPr>
        <w:pStyle w:val="Balk2"/>
        <w:rPr>
          <w:rFonts w:asciiTheme="minorHAnsi" w:hAnsiTheme="minorHAnsi"/>
          <w:sz w:val="24"/>
          <w:szCs w:val="24"/>
        </w:rPr>
      </w:pPr>
    </w:p>
    <w:p w:rsidR="00DB44F0" w:rsidRDefault="00876550">
      <w:pPr>
        <w:pStyle w:val="Balk2"/>
        <w:jc w:val="left"/>
        <w:rPr>
          <w:rFonts w:asciiTheme="minorHAnsi" w:hAnsiTheme="minorHAnsi"/>
          <w:sz w:val="24"/>
          <w:szCs w:val="24"/>
        </w:rPr>
      </w:pPr>
      <w:r>
        <w:rPr>
          <w:rFonts w:asciiTheme="minorHAnsi" w:hAnsiTheme="minorHAnsi"/>
          <w:sz w:val="24"/>
          <w:szCs w:val="24"/>
        </w:rPr>
        <w:t>RAPOR İÇERİĞİ</w:t>
      </w:r>
    </w:p>
    <w:p w:rsidR="00DB44F0" w:rsidRDefault="00DB44F0">
      <w:pPr>
        <w:rPr>
          <w:highlight w:val="yellow"/>
        </w:rPr>
      </w:pPr>
    </w:p>
    <w:p w:rsidR="00DB44F0" w:rsidRDefault="00876550">
      <w:pPr>
        <w:spacing w:line="360" w:lineRule="auto"/>
        <w:ind w:right="419"/>
        <w:rPr>
          <w:sz w:val="24"/>
        </w:rPr>
      </w:pPr>
      <w:r>
        <w:rPr>
          <w:sz w:val="24"/>
        </w:rPr>
        <w:t>Kapak sayfası (ziyaret edilen kurum bilgileri, ekip üyeleri)</w:t>
      </w:r>
    </w:p>
    <w:p w:rsidR="00DB44F0" w:rsidRDefault="00876550">
      <w:pPr>
        <w:spacing w:line="360" w:lineRule="auto"/>
        <w:ind w:right="419"/>
        <w:rPr>
          <w:sz w:val="24"/>
        </w:rPr>
      </w:pPr>
      <w:r>
        <w:rPr>
          <w:sz w:val="24"/>
        </w:rPr>
        <w:t xml:space="preserve">Bölüm 1: Uzaktan ziyaret programı </w:t>
      </w:r>
    </w:p>
    <w:p w:rsidR="00DB44F0" w:rsidRDefault="00876550">
      <w:pPr>
        <w:spacing w:line="360" w:lineRule="auto"/>
        <w:ind w:right="419"/>
        <w:rPr>
          <w:sz w:val="24"/>
        </w:rPr>
      </w:pPr>
      <w:r>
        <w:rPr>
          <w:sz w:val="24"/>
        </w:rPr>
        <w:t>Bölüm 2: Ara değerlendirme sürecinde kullanılan değerlendirme çizelgesi</w:t>
      </w:r>
    </w:p>
    <w:p w:rsidR="00DB44F0" w:rsidRDefault="00876550">
      <w:pPr>
        <w:spacing w:line="360" w:lineRule="auto"/>
        <w:ind w:right="419"/>
        <w:rPr>
          <w:sz w:val="24"/>
        </w:rPr>
      </w:pPr>
      <w:r>
        <w:rPr>
          <w:sz w:val="24"/>
        </w:rPr>
        <w:t>Bölüm 3: Uzaktan ziyaret çıkış bildirim formu (görüşmelerden elde edilen verilerin yorum yapılmadan ifade edildiği form)</w:t>
      </w:r>
    </w:p>
    <w:p w:rsidR="00DB44F0" w:rsidRDefault="00876550">
      <w:pPr>
        <w:spacing w:line="360" w:lineRule="auto"/>
        <w:ind w:right="419"/>
        <w:rPr>
          <w:sz w:val="24"/>
        </w:rPr>
      </w:pPr>
      <w:r>
        <w:rPr>
          <w:sz w:val="24"/>
        </w:rPr>
        <w:t>Bölüm 4: Ara Değerlendirme Uzaktan Ziyaret Sonu Raporu(görüşmelerden elde edilen verilere göre kurumun standartları karşılama durumunun, güçlü ve zayıf yönleri ile ziyaret ekibinin önerilerinin ifade edildiği rapor)</w:t>
      </w:r>
    </w:p>
    <w:p w:rsidR="00DB44F0" w:rsidRDefault="00DB44F0">
      <w:pPr>
        <w:spacing w:line="360" w:lineRule="auto"/>
        <w:ind w:right="419"/>
        <w:rPr>
          <w:rFonts w:ascii="Trebuchet MS" w:hAnsi="Trebuchet MS"/>
        </w:rPr>
      </w:pPr>
    </w:p>
    <w:p w:rsidR="00DB44F0" w:rsidRDefault="00876550">
      <w:pPr>
        <w:pStyle w:val="Balk1"/>
        <w:pBdr>
          <w:bottom w:val="single" w:sz="4" w:space="1" w:color="auto"/>
        </w:pBdr>
        <w:jc w:val="center"/>
        <w:rPr>
          <w:rFonts w:asciiTheme="minorHAnsi" w:hAnsiTheme="minorHAnsi"/>
          <w:color w:val="auto"/>
          <w:sz w:val="32"/>
          <w:szCs w:val="32"/>
        </w:rPr>
      </w:pPr>
      <w:r>
        <w:rPr>
          <w:b w:val="0"/>
          <w:bCs w:val="0"/>
          <w:caps/>
        </w:rPr>
        <w:br w:type="page"/>
      </w:r>
      <w:bookmarkStart w:id="56" w:name="_Toc276633509"/>
      <w:bookmarkStart w:id="57" w:name="_Toc276402801"/>
      <w:bookmarkStart w:id="58" w:name="_Toc276402526"/>
      <w:r>
        <w:rPr>
          <w:rFonts w:asciiTheme="minorHAnsi" w:hAnsiTheme="minorHAnsi" w:cstheme="minorHAnsi"/>
          <w:color w:val="auto"/>
          <w:sz w:val="24"/>
          <w:szCs w:val="24"/>
        </w:rPr>
        <w:t xml:space="preserve">UTEAK </w:t>
      </w:r>
      <w:bookmarkEnd w:id="56"/>
      <w:bookmarkEnd w:id="57"/>
      <w:bookmarkEnd w:id="58"/>
      <w:r>
        <w:rPr>
          <w:rFonts w:asciiTheme="minorHAnsi" w:hAnsiTheme="minorHAnsi" w:cstheme="minorHAnsi"/>
          <w:color w:val="auto"/>
          <w:sz w:val="24"/>
          <w:szCs w:val="24"/>
        </w:rPr>
        <w:t>ARA DEĞERLENDİRME UZAKTAN ZİYARET SONU RAPORU</w:t>
      </w:r>
      <w:r>
        <w:rPr>
          <w:rFonts w:asciiTheme="minorHAnsi" w:hAnsiTheme="minorHAnsi"/>
          <w:color w:val="auto"/>
          <w:sz w:val="32"/>
          <w:szCs w:val="32"/>
        </w:rPr>
        <w:t xml:space="preserve"> *</w:t>
      </w:r>
    </w:p>
    <w:p w:rsidR="00DB44F0" w:rsidRDefault="00DB44F0">
      <w:pPr>
        <w:spacing w:line="360" w:lineRule="auto"/>
        <w:ind w:right="419"/>
        <w:rPr>
          <w:rFonts w:ascii="Trebuchet MS" w:hAnsi="Trebuchet MS"/>
          <w:caps/>
          <w:sz w:val="28"/>
          <w:szCs w:val="28"/>
        </w:rPr>
      </w:pPr>
    </w:p>
    <w:p w:rsidR="00DB44F0" w:rsidRDefault="00876550">
      <w:pPr>
        <w:pStyle w:val="Default"/>
        <w:spacing w:line="480" w:lineRule="auto"/>
        <w:rPr>
          <w:rFonts w:asciiTheme="minorHAnsi" w:hAnsiTheme="minorHAnsi" w:cs="Arial"/>
          <w:color w:val="auto"/>
        </w:rPr>
      </w:pPr>
      <w:r>
        <w:rPr>
          <w:rFonts w:asciiTheme="minorHAnsi" w:hAnsiTheme="minorHAnsi" w:cs="Arial"/>
          <w:color w:val="auto"/>
        </w:rPr>
        <w:t xml:space="preserve">Değerlendirilen Fakülte  </w:t>
      </w:r>
      <w:r>
        <w:rPr>
          <w:rFonts w:asciiTheme="minorHAnsi" w:hAnsiTheme="minorHAnsi" w:cs="Arial"/>
          <w:color w:val="auto"/>
        </w:rPr>
        <w:tab/>
        <w:t>: ………………………………………….…………………………</w:t>
      </w:r>
    </w:p>
    <w:p w:rsidR="00DB44F0" w:rsidRDefault="00876550">
      <w:pPr>
        <w:pStyle w:val="Default"/>
        <w:spacing w:line="480" w:lineRule="auto"/>
        <w:rPr>
          <w:rFonts w:asciiTheme="minorHAnsi" w:hAnsiTheme="minorHAnsi" w:cs="Arial"/>
          <w:color w:val="auto"/>
        </w:rPr>
      </w:pPr>
      <w:r>
        <w:rPr>
          <w:rFonts w:asciiTheme="minorHAnsi" w:hAnsiTheme="minorHAnsi" w:cs="Arial"/>
          <w:color w:val="auto"/>
        </w:rPr>
        <w:t>Ziyaret Tarihi</w:t>
      </w:r>
      <w:r>
        <w:rPr>
          <w:rFonts w:asciiTheme="minorHAnsi" w:hAnsiTheme="minorHAnsi" w:cs="Arial"/>
          <w:color w:val="auto"/>
        </w:rPr>
        <w:tab/>
        <w:t xml:space="preserve">           </w:t>
      </w:r>
      <w:r>
        <w:rPr>
          <w:rFonts w:asciiTheme="minorHAnsi" w:hAnsiTheme="minorHAnsi" w:cs="Arial"/>
          <w:color w:val="auto"/>
        </w:rPr>
        <w:tab/>
        <w:t xml:space="preserve">  </w:t>
      </w:r>
      <w:r>
        <w:rPr>
          <w:rFonts w:asciiTheme="minorHAnsi" w:hAnsiTheme="minorHAnsi" w:cs="Arial"/>
          <w:color w:val="auto"/>
        </w:rPr>
        <w:tab/>
        <w:t>: ……………………………………………………………………</w:t>
      </w:r>
    </w:p>
    <w:p w:rsidR="00DB44F0" w:rsidRDefault="00876550">
      <w:pPr>
        <w:pStyle w:val="Balk2"/>
        <w:spacing w:line="480" w:lineRule="auto"/>
        <w:ind w:left="0" w:firstLine="0"/>
        <w:jc w:val="left"/>
        <w:rPr>
          <w:rFonts w:asciiTheme="minorHAnsi" w:eastAsia="MS Mincho" w:hAnsiTheme="minorHAnsi" w:cs="Arial"/>
          <w:b w:val="0"/>
          <w:bCs w:val="0"/>
          <w:sz w:val="24"/>
          <w:szCs w:val="24"/>
          <w:lang w:eastAsia="ja-JP"/>
        </w:rPr>
      </w:pPr>
      <w:bookmarkStart w:id="59" w:name="_Toc276633510"/>
      <w:bookmarkStart w:id="60" w:name="_Toc276402802"/>
      <w:bookmarkStart w:id="61" w:name="_Toc276402527"/>
      <w:r>
        <w:rPr>
          <w:rFonts w:asciiTheme="minorHAnsi" w:eastAsia="MS Mincho" w:hAnsiTheme="minorHAnsi" w:cs="Arial"/>
          <w:b w:val="0"/>
          <w:bCs w:val="0"/>
          <w:sz w:val="24"/>
          <w:szCs w:val="24"/>
          <w:lang w:eastAsia="ja-JP"/>
        </w:rPr>
        <w:t>Raporun Hazırlandığı Tarih</w:t>
      </w:r>
      <w:r>
        <w:rPr>
          <w:rFonts w:asciiTheme="minorHAnsi" w:eastAsia="MS Mincho" w:hAnsiTheme="minorHAnsi" w:cs="Arial"/>
          <w:b w:val="0"/>
          <w:bCs w:val="0"/>
          <w:sz w:val="24"/>
          <w:szCs w:val="24"/>
          <w:lang w:eastAsia="ja-JP"/>
        </w:rPr>
        <w:tab/>
        <w:t>: ……………………………………………………………………</w:t>
      </w:r>
      <w:bookmarkEnd w:id="59"/>
      <w:bookmarkEnd w:id="60"/>
      <w:bookmarkEnd w:id="61"/>
    </w:p>
    <w:p w:rsidR="00DB44F0" w:rsidRDefault="00DB44F0">
      <w:pPr>
        <w:rPr>
          <w:rFonts w:eastAsia="MS Mincho"/>
          <w:lang w:eastAsia="ja-JP"/>
        </w:rPr>
      </w:pPr>
    </w:p>
    <w:p w:rsidR="00DB44F0" w:rsidRDefault="00DB44F0">
      <w:pPr>
        <w:rPr>
          <w:rFonts w:eastAsia="MS Mincho"/>
          <w:lang w:eastAsia="ja-JP"/>
        </w:rPr>
      </w:pPr>
    </w:p>
    <w:p w:rsidR="00DB44F0" w:rsidRDefault="00DB44F0">
      <w:pPr>
        <w:rPr>
          <w:rFonts w:eastAsia="MS Mincho"/>
          <w:lang w:eastAsia="ja-JP"/>
        </w:rPr>
      </w:pPr>
    </w:p>
    <w:p w:rsidR="00DB44F0" w:rsidRDefault="00DB44F0">
      <w:pPr>
        <w:rPr>
          <w:rFonts w:eastAsia="MS Mincho"/>
          <w:lang w:eastAsia="ja-JP"/>
        </w:rPr>
      </w:pPr>
    </w:p>
    <w:p w:rsidR="00DB44F0" w:rsidRDefault="00DB44F0">
      <w:pPr>
        <w:rPr>
          <w:rFonts w:eastAsia="MS Mincho"/>
          <w:lang w:eastAsia="ja-JP"/>
        </w:rPr>
      </w:pPr>
    </w:p>
    <w:tbl>
      <w:tblPr>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3"/>
        <w:gridCol w:w="1779"/>
        <w:gridCol w:w="2268"/>
        <w:gridCol w:w="2552"/>
      </w:tblGrid>
      <w:tr w:rsidR="00DB44F0">
        <w:tc>
          <w:tcPr>
            <w:tcW w:w="1193" w:type="dxa"/>
            <w:tcBorders>
              <w:top w:val="single" w:sz="4" w:space="0" w:color="000000"/>
              <w:left w:val="single" w:sz="4" w:space="0" w:color="000000"/>
              <w:bottom w:val="single" w:sz="4" w:space="0" w:color="000000"/>
              <w:right w:val="single" w:sz="4" w:space="0" w:color="000000"/>
            </w:tcBorders>
            <w:vAlign w:val="center"/>
            <w:hideMark/>
          </w:tcPr>
          <w:p w:rsidR="00DB44F0" w:rsidRDefault="00876550">
            <w:pPr>
              <w:tabs>
                <w:tab w:val="center" w:pos="4536"/>
                <w:tab w:val="right" w:pos="9072"/>
              </w:tabs>
              <w:spacing w:after="0" w:line="240" w:lineRule="auto"/>
              <w:jc w:val="center"/>
              <w:rPr>
                <w:rFonts w:ascii="Trebuchet MS" w:hAnsi="Trebuchet MS"/>
                <w:b/>
              </w:rPr>
            </w:pPr>
            <w:r>
              <w:rPr>
                <w:rFonts w:ascii="Trebuchet MS" w:hAnsi="Trebuchet MS"/>
                <w:b/>
              </w:rPr>
              <w:t>ÜYELER</w:t>
            </w:r>
          </w:p>
        </w:tc>
        <w:tc>
          <w:tcPr>
            <w:tcW w:w="1779" w:type="dxa"/>
            <w:tcBorders>
              <w:top w:val="single" w:sz="4" w:space="0" w:color="000000"/>
              <w:left w:val="single" w:sz="4" w:space="0" w:color="000000"/>
              <w:bottom w:val="single" w:sz="4" w:space="0" w:color="000000"/>
              <w:right w:val="single" w:sz="4" w:space="0" w:color="000000"/>
            </w:tcBorders>
            <w:vAlign w:val="center"/>
            <w:hideMark/>
          </w:tcPr>
          <w:p w:rsidR="00DB44F0" w:rsidRDefault="00876550">
            <w:pPr>
              <w:tabs>
                <w:tab w:val="center" w:pos="4536"/>
                <w:tab w:val="right" w:pos="9072"/>
              </w:tabs>
              <w:spacing w:before="60" w:after="60" w:line="240" w:lineRule="auto"/>
              <w:jc w:val="center"/>
              <w:rPr>
                <w:rFonts w:ascii="Trebuchet MS" w:hAnsi="Trebuchet MS"/>
                <w:b/>
              </w:rPr>
            </w:pPr>
            <w:r>
              <w:rPr>
                <w:rFonts w:ascii="Trebuchet MS" w:hAnsi="Trebuchet MS"/>
                <w:b/>
              </w:rPr>
              <w:t>Ziyaret Ekibi Başkanı</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B44F0" w:rsidRDefault="00876550">
            <w:pPr>
              <w:tabs>
                <w:tab w:val="center" w:pos="4536"/>
                <w:tab w:val="right" w:pos="9072"/>
              </w:tabs>
              <w:spacing w:after="0" w:line="240" w:lineRule="auto"/>
              <w:jc w:val="center"/>
              <w:rPr>
                <w:rFonts w:ascii="Trebuchet MS" w:hAnsi="Trebuchet MS"/>
                <w:b/>
              </w:rPr>
            </w:pPr>
            <w:r>
              <w:rPr>
                <w:rFonts w:ascii="Trebuchet MS" w:hAnsi="Trebuchet MS"/>
                <w:b/>
              </w:rPr>
              <w:t>Raportör</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DB44F0" w:rsidRDefault="00876550">
            <w:pPr>
              <w:tabs>
                <w:tab w:val="center" w:pos="4536"/>
                <w:tab w:val="right" w:pos="9072"/>
              </w:tabs>
              <w:spacing w:after="0" w:line="240" w:lineRule="auto"/>
              <w:jc w:val="center"/>
              <w:rPr>
                <w:rFonts w:ascii="Trebuchet MS" w:hAnsi="Trebuchet MS"/>
                <w:b/>
              </w:rPr>
            </w:pPr>
            <w:r>
              <w:rPr>
                <w:rFonts w:ascii="Trebuchet MS" w:hAnsi="Trebuchet MS"/>
                <w:b/>
              </w:rPr>
              <w:t>Üye</w:t>
            </w:r>
          </w:p>
        </w:tc>
      </w:tr>
      <w:tr w:rsidR="00DB44F0">
        <w:trPr>
          <w:trHeight w:val="1358"/>
        </w:trPr>
        <w:tc>
          <w:tcPr>
            <w:tcW w:w="1193" w:type="dxa"/>
            <w:tcBorders>
              <w:top w:val="single" w:sz="4" w:space="0" w:color="000000"/>
              <w:left w:val="single" w:sz="4" w:space="0" w:color="000000"/>
              <w:bottom w:val="single" w:sz="4" w:space="0" w:color="000000"/>
              <w:right w:val="single" w:sz="4" w:space="0" w:color="000000"/>
            </w:tcBorders>
            <w:vAlign w:val="center"/>
            <w:hideMark/>
          </w:tcPr>
          <w:p w:rsidR="00DB44F0" w:rsidRDefault="00876550">
            <w:pPr>
              <w:tabs>
                <w:tab w:val="center" w:pos="4536"/>
                <w:tab w:val="right" w:pos="9072"/>
              </w:tabs>
              <w:rPr>
                <w:rFonts w:ascii="Trebuchet MS" w:hAnsi="Trebuchet MS"/>
                <w:b/>
              </w:rPr>
            </w:pPr>
            <w:r>
              <w:rPr>
                <w:rFonts w:ascii="Trebuchet MS" w:hAnsi="Trebuchet MS"/>
                <w:b/>
              </w:rPr>
              <w:t>Adı Soyadı</w:t>
            </w:r>
          </w:p>
        </w:tc>
        <w:tc>
          <w:tcPr>
            <w:tcW w:w="1779" w:type="dxa"/>
            <w:tcBorders>
              <w:top w:val="single" w:sz="4" w:space="0" w:color="000000"/>
              <w:left w:val="single" w:sz="4" w:space="0" w:color="000000"/>
              <w:bottom w:val="single" w:sz="4" w:space="0" w:color="000000"/>
              <w:right w:val="single" w:sz="4" w:space="0" w:color="000000"/>
            </w:tcBorders>
            <w:vAlign w:val="center"/>
          </w:tcPr>
          <w:p w:rsidR="00DB44F0" w:rsidRDefault="00DB44F0">
            <w:pPr>
              <w:tabs>
                <w:tab w:val="center" w:pos="4536"/>
                <w:tab w:val="right" w:pos="9072"/>
              </w:tabs>
              <w:rPr>
                <w:rFonts w:ascii="Trebuchet MS" w:hAnsi="Trebuchet M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B44F0" w:rsidRDefault="00DB44F0">
            <w:pPr>
              <w:tabs>
                <w:tab w:val="center" w:pos="4536"/>
                <w:tab w:val="right" w:pos="9072"/>
              </w:tabs>
              <w:rPr>
                <w:rFonts w:ascii="Trebuchet MS" w:hAnsi="Trebuchet MS"/>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DB44F0" w:rsidRDefault="00DB44F0">
            <w:pPr>
              <w:tabs>
                <w:tab w:val="center" w:pos="4536"/>
                <w:tab w:val="right" w:pos="9072"/>
              </w:tabs>
              <w:rPr>
                <w:rFonts w:ascii="Trebuchet MS" w:hAnsi="Trebuchet MS"/>
              </w:rPr>
            </w:pPr>
          </w:p>
        </w:tc>
      </w:tr>
      <w:tr w:rsidR="00DB44F0">
        <w:tc>
          <w:tcPr>
            <w:tcW w:w="1193" w:type="dxa"/>
            <w:tcBorders>
              <w:top w:val="single" w:sz="4" w:space="0" w:color="000000"/>
              <w:left w:val="single" w:sz="4" w:space="0" w:color="000000"/>
              <w:bottom w:val="single" w:sz="4" w:space="0" w:color="000000"/>
              <w:right w:val="single" w:sz="4" w:space="0" w:color="000000"/>
            </w:tcBorders>
            <w:vAlign w:val="center"/>
          </w:tcPr>
          <w:p w:rsidR="00DB44F0" w:rsidRDefault="00DB44F0">
            <w:pPr>
              <w:tabs>
                <w:tab w:val="center" w:pos="4536"/>
                <w:tab w:val="right" w:pos="9072"/>
              </w:tabs>
              <w:rPr>
                <w:rFonts w:ascii="Trebuchet MS" w:hAnsi="Trebuchet MS"/>
                <w:b/>
              </w:rPr>
            </w:pPr>
          </w:p>
          <w:p w:rsidR="00DB44F0" w:rsidRDefault="00876550">
            <w:pPr>
              <w:tabs>
                <w:tab w:val="center" w:pos="4536"/>
                <w:tab w:val="right" w:pos="9072"/>
              </w:tabs>
              <w:rPr>
                <w:rFonts w:ascii="Trebuchet MS" w:hAnsi="Trebuchet MS"/>
                <w:b/>
              </w:rPr>
            </w:pPr>
            <w:r>
              <w:rPr>
                <w:rFonts w:ascii="Trebuchet MS" w:hAnsi="Trebuchet MS"/>
                <w:b/>
              </w:rPr>
              <w:t xml:space="preserve">İmza </w:t>
            </w:r>
          </w:p>
          <w:p w:rsidR="00DB44F0" w:rsidRDefault="00DB44F0">
            <w:pPr>
              <w:tabs>
                <w:tab w:val="center" w:pos="4536"/>
                <w:tab w:val="right" w:pos="9072"/>
              </w:tabs>
              <w:rPr>
                <w:rFonts w:ascii="Trebuchet MS" w:hAnsi="Trebuchet MS"/>
                <w:b/>
              </w:rPr>
            </w:pPr>
          </w:p>
        </w:tc>
        <w:tc>
          <w:tcPr>
            <w:tcW w:w="1779" w:type="dxa"/>
            <w:tcBorders>
              <w:top w:val="single" w:sz="4" w:space="0" w:color="000000"/>
              <w:left w:val="single" w:sz="4" w:space="0" w:color="000000"/>
              <w:bottom w:val="single" w:sz="4" w:space="0" w:color="000000"/>
              <w:right w:val="single" w:sz="4" w:space="0" w:color="000000"/>
            </w:tcBorders>
            <w:vAlign w:val="center"/>
          </w:tcPr>
          <w:p w:rsidR="00DB44F0" w:rsidRDefault="00DB44F0">
            <w:pPr>
              <w:tabs>
                <w:tab w:val="center" w:pos="4536"/>
                <w:tab w:val="right" w:pos="9072"/>
              </w:tabs>
              <w:rPr>
                <w:rFonts w:ascii="Trebuchet MS" w:hAnsi="Trebuchet M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B44F0" w:rsidRDefault="00DB44F0">
            <w:pPr>
              <w:tabs>
                <w:tab w:val="center" w:pos="4536"/>
                <w:tab w:val="right" w:pos="9072"/>
              </w:tabs>
              <w:rPr>
                <w:rFonts w:ascii="Trebuchet MS" w:hAnsi="Trebuchet MS"/>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DB44F0" w:rsidRDefault="00DB44F0">
            <w:pPr>
              <w:tabs>
                <w:tab w:val="center" w:pos="4536"/>
                <w:tab w:val="right" w:pos="9072"/>
              </w:tabs>
              <w:rPr>
                <w:rFonts w:ascii="Trebuchet MS" w:hAnsi="Trebuchet MS"/>
              </w:rPr>
            </w:pPr>
          </w:p>
        </w:tc>
      </w:tr>
    </w:tbl>
    <w:p w:rsidR="00DB44F0" w:rsidRDefault="00DB44F0">
      <w:pPr>
        <w:pStyle w:val="Balk2"/>
        <w:spacing w:line="360" w:lineRule="auto"/>
        <w:ind w:left="0" w:firstLine="0"/>
        <w:rPr>
          <w:rFonts w:eastAsia="MS Mincho" w:cs="Arial"/>
          <w:b w:val="0"/>
          <w:bCs w:val="0"/>
          <w:szCs w:val="24"/>
          <w:lang w:eastAsia="ja-JP"/>
        </w:rPr>
      </w:pPr>
    </w:p>
    <w:p w:rsidR="00DB44F0" w:rsidRDefault="00DB44F0">
      <w:pPr>
        <w:pStyle w:val="Balk2"/>
        <w:spacing w:line="360" w:lineRule="auto"/>
        <w:ind w:left="0" w:firstLine="0"/>
        <w:rPr>
          <w:rFonts w:eastAsia="MS Mincho" w:cs="Arial"/>
          <w:b w:val="0"/>
          <w:bCs w:val="0"/>
          <w:szCs w:val="24"/>
          <w:lang w:eastAsia="ja-JP"/>
        </w:rPr>
      </w:pPr>
    </w:p>
    <w:p w:rsidR="00DB44F0" w:rsidRDefault="00DB44F0">
      <w:pPr>
        <w:pStyle w:val="Balk2"/>
        <w:spacing w:line="360" w:lineRule="auto"/>
        <w:ind w:left="0" w:firstLine="0"/>
        <w:rPr>
          <w:rFonts w:eastAsia="MS Mincho" w:cs="Arial"/>
          <w:b w:val="0"/>
          <w:bCs w:val="0"/>
          <w:szCs w:val="24"/>
          <w:lang w:eastAsia="ja-JP"/>
        </w:rPr>
      </w:pPr>
    </w:p>
    <w:p w:rsidR="00DB44F0" w:rsidRDefault="00DB44F0">
      <w:pPr>
        <w:pStyle w:val="Balk2"/>
        <w:spacing w:line="360" w:lineRule="auto"/>
        <w:ind w:left="0" w:firstLine="0"/>
        <w:rPr>
          <w:rFonts w:eastAsia="MS Mincho" w:cs="Arial"/>
          <w:b w:val="0"/>
          <w:bCs w:val="0"/>
          <w:szCs w:val="24"/>
          <w:lang w:eastAsia="ja-JP"/>
        </w:rPr>
      </w:pPr>
    </w:p>
    <w:p w:rsidR="00DB44F0" w:rsidRDefault="00DB44F0">
      <w:pPr>
        <w:pStyle w:val="Balk2"/>
        <w:spacing w:line="360" w:lineRule="auto"/>
        <w:ind w:left="0" w:firstLine="0"/>
        <w:rPr>
          <w:rFonts w:eastAsia="MS Mincho" w:cs="Arial"/>
          <w:b w:val="0"/>
          <w:bCs w:val="0"/>
          <w:szCs w:val="24"/>
          <w:lang w:eastAsia="ja-JP"/>
        </w:rPr>
      </w:pPr>
    </w:p>
    <w:p w:rsidR="00DB44F0" w:rsidRDefault="00DB44F0">
      <w:pPr>
        <w:pStyle w:val="Balk2"/>
        <w:spacing w:line="360" w:lineRule="auto"/>
        <w:ind w:left="0" w:firstLine="0"/>
        <w:rPr>
          <w:rFonts w:eastAsia="MS Mincho" w:cs="Arial"/>
          <w:b w:val="0"/>
          <w:bCs w:val="0"/>
          <w:szCs w:val="24"/>
          <w:lang w:eastAsia="ja-JP"/>
        </w:rPr>
      </w:pPr>
    </w:p>
    <w:p w:rsidR="00DB44F0" w:rsidRDefault="00DB44F0">
      <w:pPr>
        <w:pStyle w:val="Balk2"/>
        <w:spacing w:line="360" w:lineRule="auto"/>
        <w:ind w:left="0" w:firstLine="0"/>
        <w:rPr>
          <w:rFonts w:eastAsia="MS Mincho" w:cs="Arial"/>
          <w:b w:val="0"/>
          <w:bCs w:val="0"/>
          <w:szCs w:val="24"/>
          <w:lang w:eastAsia="ja-JP"/>
        </w:rPr>
      </w:pPr>
    </w:p>
    <w:p w:rsidR="00DB44F0" w:rsidRDefault="00DB44F0">
      <w:pPr>
        <w:pStyle w:val="Balk2"/>
        <w:spacing w:line="360" w:lineRule="auto"/>
        <w:ind w:left="0" w:firstLine="0"/>
        <w:rPr>
          <w:rFonts w:eastAsia="MS Mincho" w:cs="Arial"/>
          <w:b w:val="0"/>
          <w:bCs w:val="0"/>
          <w:szCs w:val="24"/>
          <w:lang w:eastAsia="ja-JP"/>
        </w:rPr>
      </w:pPr>
    </w:p>
    <w:p w:rsidR="00DB44F0" w:rsidRDefault="00876550">
      <w:pPr>
        <w:pStyle w:val="Balk2"/>
        <w:spacing w:line="360" w:lineRule="auto"/>
        <w:ind w:left="0" w:firstLine="0"/>
        <w:jc w:val="left"/>
        <w:rPr>
          <w:rFonts w:asciiTheme="minorHAnsi" w:eastAsia="MS Mincho" w:hAnsiTheme="minorHAnsi" w:cs="Arial"/>
          <w:b w:val="0"/>
          <w:bCs w:val="0"/>
          <w:sz w:val="24"/>
          <w:szCs w:val="24"/>
          <w:lang w:eastAsia="ja-JP"/>
        </w:rPr>
      </w:pPr>
      <w:bookmarkStart w:id="62" w:name="_Toc276633511"/>
      <w:bookmarkStart w:id="63" w:name="_Toc276402803"/>
      <w:bookmarkStart w:id="64" w:name="_Toc276402528"/>
      <w:r>
        <w:rPr>
          <w:rFonts w:asciiTheme="minorHAnsi" w:eastAsia="MS Mincho" w:hAnsiTheme="minorHAnsi" w:cs="Arial"/>
          <w:b w:val="0"/>
          <w:bCs w:val="0"/>
          <w:sz w:val="24"/>
          <w:szCs w:val="24"/>
          <w:lang w:eastAsia="ja-JP"/>
        </w:rPr>
        <w:t>*Ziyaret ekibi tarafından hazırlanacak raporun ilk sayfasıdır</w:t>
      </w:r>
      <w:bookmarkEnd w:id="62"/>
      <w:bookmarkEnd w:id="63"/>
      <w:bookmarkEnd w:id="64"/>
    </w:p>
    <w:p w:rsidR="00DB44F0" w:rsidRDefault="00876550">
      <w:pPr>
        <w:pStyle w:val="Balk1"/>
        <w:spacing w:before="0" w:after="120" w:line="360" w:lineRule="auto"/>
        <w:rPr>
          <w:rFonts w:asciiTheme="minorHAnsi" w:hAnsiTheme="minorHAnsi"/>
          <w:color w:val="auto"/>
          <w:sz w:val="24"/>
        </w:rPr>
      </w:pPr>
      <w:bookmarkStart w:id="65" w:name="_Toc276633512"/>
      <w:r>
        <w:rPr>
          <w:rFonts w:asciiTheme="minorHAnsi" w:hAnsiTheme="minorHAnsi"/>
          <w:color w:val="auto"/>
          <w:sz w:val="24"/>
        </w:rPr>
        <w:t>ARA DEĞERLENDİRME SÜRECİNDE KULLANILACAK DEĞERLENDİRME ÇİZELGESİ</w:t>
      </w:r>
      <w:bookmarkEnd w:id="65"/>
    </w:p>
    <w:p w:rsidR="00DB44F0" w:rsidRDefault="00876550">
      <w:pPr>
        <w:jc w:val="both"/>
        <w:rPr>
          <w:sz w:val="24"/>
        </w:rPr>
      </w:pPr>
      <w:r>
        <w:rPr>
          <w:sz w:val="24"/>
        </w:rPr>
        <w:t>Tamamladığınızda bu çizelge Ara Değerlendirme Uzaktan Ziyaret Sonu Raporunun iskeletini oluşturacak veriler içerecektir.</w:t>
      </w:r>
    </w:p>
    <w:p w:rsidR="00DB44F0" w:rsidRDefault="00876550">
      <w:pPr>
        <w:jc w:val="both"/>
        <w:rPr>
          <w:sz w:val="24"/>
        </w:rPr>
      </w:pPr>
      <w:r>
        <w:rPr>
          <w:sz w:val="24"/>
        </w:rPr>
        <w:t>Çizelge UTEAK tarafından kurumun akreditasyon statüsünün güncellenmesi ile ilgili karar alınırken kullanılacak, hiçbir şekilde kurumla paylaşılmayacaktır.</w:t>
      </w:r>
    </w:p>
    <w:p w:rsidR="00DB44F0" w:rsidRDefault="00876550">
      <w:pPr>
        <w:jc w:val="both"/>
        <w:rPr>
          <w:sz w:val="24"/>
        </w:rPr>
      </w:pPr>
      <w:r>
        <w:rPr>
          <w:sz w:val="24"/>
        </w:rPr>
        <w:t>Çizelgede ilk sütunda standartların başlıkları yer almaktadır. İzleyen sütunlarda sırasıyla;</w:t>
      </w:r>
    </w:p>
    <w:p w:rsidR="00DB44F0" w:rsidRDefault="00876550">
      <w:pPr>
        <w:rPr>
          <w:rFonts w:ascii="Calibri" w:eastAsia="Calibri" w:hAnsi="Calibri"/>
          <w:sz w:val="24"/>
          <w:szCs w:val="24"/>
        </w:rPr>
      </w:pPr>
      <w:r>
        <w:rPr>
          <w:rFonts w:ascii="Calibri" w:eastAsia="Calibri" w:hAnsi="Calibri"/>
          <w:b/>
          <w:sz w:val="24"/>
          <w:szCs w:val="24"/>
        </w:rPr>
        <w:t xml:space="preserve">UTEAK Akreditasyon son kararı: </w:t>
      </w:r>
      <w:r>
        <w:rPr>
          <w:rFonts w:ascii="Calibri" w:eastAsia="Calibri" w:hAnsi="Calibri"/>
          <w:sz w:val="24"/>
          <w:szCs w:val="24"/>
        </w:rPr>
        <w:t>Kuruma akreditasyon kararı verilirken UTEAK tarafından</w:t>
      </w:r>
      <w:r>
        <w:rPr>
          <w:sz w:val="24"/>
        </w:rPr>
        <w:t xml:space="preserve"> A-ÖDR değerlendirme kılavuzunda da yer alan beşli ölçek kullanılarak </w:t>
      </w:r>
      <w:r>
        <w:rPr>
          <w:rFonts w:ascii="Calibri" w:eastAsia="Calibri" w:hAnsi="Calibri"/>
          <w:sz w:val="24"/>
          <w:szCs w:val="24"/>
        </w:rPr>
        <w:t>yapılan değerlendirme</w:t>
      </w:r>
    </w:p>
    <w:p w:rsidR="00DB44F0" w:rsidRDefault="00876550">
      <w:pPr>
        <w:jc w:val="both"/>
        <w:rPr>
          <w:sz w:val="24"/>
        </w:rPr>
      </w:pPr>
      <w:r>
        <w:rPr>
          <w:b/>
          <w:sz w:val="24"/>
        </w:rPr>
        <w:t>A-ÖDR değerlendirmesi:</w:t>
      </w:r>
      <w:r>
        <w:rPr>
          <w:sz w:val="24"/>
        </w:rPr>
        <w:t xml:space="preserve"> Ziyaret öncesinde, Kurumun A-ÖDR’si ve eklerini incelerken yapacağınız değerlendirmenizi yazmanız için verilen sütundur.</w:t>
      </w:r>
      <w:r>
        <w:rPr>
          <w:b/>
          <w:sz w:val="24"/>
        </w:rPr>
        <w:t xml:space="preserve"> </w:t>
      </w:r>
      <w:r>
        <w:rPr>
          <w:sz w:val="24"/>
        </w:rPr>
        <w:t>Ekibin ilk toplantısına A-ÖDR değerlendirme kılavuzunda yer alan beşli ölçekte verilen değerlendirme işaretlerini kullanarak kendinize ait sütunu mutlaka doldurmuş olarak katılınız.</w:t>
      </w:r>
    </w:p>
    <w:p w:rsidR="00DB44F0" w:rsidRDefault="00876550">
      <w:pPr>
        <w:jc w:val="both"/>
        <w:rPr>
          <w:sz w:val="24"/>
        </w:rPr>
      </w:pPr>
      <w:r>
        <w:rPr>
          <w:b/>
          <w:sz w:val="24"/>
        </w:rPr>
        <w:t xml:space="preserve">Ortak Karar: </w:t>
      </w:r>
      <w:r>
        <w:rPr>
          <w:sz w:val="24"/>
        </w:rPr>
        <w:t xml:space="preserve">Kurum A-ÖDR’si üzerinden ekibin ziyaret öncesindeki ortak değerlendirmesidir. </w:t>
      </w:r>
    </w:p>
    <w:p w:rsidR="00DB44F0" w:rsidRDefault="00876550">
      <w:pPr>
        <w:spacing w:after="0" w:line="240" w:lineRule="auto"/>
        <w:rPr>
          <w:rFonts w:ascii="Calibri" w:eastAsia="Calibri" w:hAnsi="Calibri"/>
          <w:b/>
          <w:sz w:val="24"/>
          <w:szCs w:val="24"/>
        </w:rPr>
      </w:pPr>
      <w:r>
        <w:rPr>
          <w:rFonts w:ascii="Calibri" w:eastAsia="Calibri" w:hAnsi="Calibri"/>
          <w:b/>
          <w:sz w:val="24"/>
          <w:szCs w:val="24"/>
        </w:rPr>
        <w:t xml:space="preserve">Uzaktan ziyaret sonrasında değerlendirme: </w:t>
      </w:r>
    </w:p>
    <w:p w:rsidR="00DB44F0" w:rsidRDefault="00876550">
      <w:pPr>
        <w:jc w:val="both"/>
        <w:rPr>
          <w:sz w:val="24"/>
          <w:szCs w:val="24"/>
        </w:rPr>
      </w:pPr>
      <w:r>
        <w:rPr>
          <w:sz w:val="24"/>
        </w:rPr>
        <w:t>Uzaktan ziyaret sürecindeki görüşmeler sonrasında oluşması beklenen, ekip olarak tartışarak yapacağınız değerlendirmenizdir. Ara Değerlendirme Uzaktan Ziyaret Sonu Raporunda kullanılacak beşli ölçekte yer alan değerlendirme işaretlerini kullanarak doldurunuz.</w:t>
      </w:r>
      <w:r>
        <w:rPr>
          <w:sz w:val="24"/>
          <w:szCs w:val="24"/>
        </w:rPr>
        <w:t xml:space="preserve"> Ziyaret ekibi arasında bu son kararda fakültenin akreditasyon statüsünün güncellenmesini etkileyecek düzeyde farklılık varsa mutlaka gerekçeleri ile birlikte tartışılmalıdır.  </w:t>
      </w:r>
    </w:p>
    <w:p w:rsidR="00DB44F0" w:rsidRDefault="00876550">
      <w:pPr>
        <w:jc w:val="both"/>
        <w:rPr>
          <w:sz w:val="24"/>
          <w:szCs w:val="24"/>
        </w:rPr>
      </w:pPr>
      <w:r>
        <w:rPr>
          <w:sz w:val="24"/>
          <w:szCs w:val="24"/>
        </w:rPr>
        <w:t>Son karar verildikten sonra kurumun son üç yıllık gelişim durumu, gelişim kararı için kullanılacak ölçeğe göre Değişiklik Yok (DY), Gerileme (G) veya İlerleme (İ) şeklinde değerlendirilmelidir.</w:t>
      </w:r>
    </w:p>
    <w:p w:rsidR="00DB44F0" w:rsidRDefault="00876550">
      <w:pPr>
        <w:jc w:val="both"/>
        <w:rPr>
          <w:rFonts w:ascii="Trebuchet MS" w:hAnsi="Trebuchet MS"/>
        </w:rPr>
      </w:pPr>
      <w:r>
        <w:rPr>
          <w:sz w:val="24"/>
          <w:szCs w:val="24"/>
        </w:rPr>
        <w:t>Ekip başkanınız doldurulan formlar ve görüş paylaşımları doğrultusunda varılan uzlaşmaya göre “</w:t>
      </w:r>
      <w:r>
        <w:rPr>
          <w:sz w:val="24"/>
        </w:rPr>
        <w:t>Ara Değerlendirme Uzaktan Ziyaret Sonu Raporu</w:t>
      </w:r>
      <w:r>
        <w:rPr>
          <w:sz w:val="24"/>
          <w:szCs w:val="24"/>
        </w:rPr>
        <w:t>”nu hazırlayacaktır</w:t>
      </w:r>
      <w:r>
        <w:rPr>
          <w:rFonts w:ascii="Trebuchet MS" w:hAnsi="Trebuchet MS"/>
        </w:rPr>
        <w:t>.</w:t>
      </w:r>
    </w:p>
    <w:p w:rsidR="00DB44F0" w:rsidRDefault="00876550">
      <w:pPr>
        <w:jc w:val="both"/>
        <w:rPr>
          <w:sz w:val="24"/>
        </w:rPr>
      </w:pPr>
      <w:r>
        <w:rPr>
          <w:b/>
          <w:sz w:val="24"/>
        </w:rPr>
        <w:t xml:space="preserve">UTEAK Kararı:  </w:t>
      </w:r>
      <w:r>
        <w:rPr>
          <w:sz w:val="24"/>
        </w:rPr>
        <w:t>Bu bölüm, A-ÖDR değerlendirmesi ve Ara Değerlendirme Uzaktan Ziyaret Sonu Raporundaki değerlendirme  göz önünde bulundurularak UTEAK tarafından doldurulacaktır.</w:t>
      </w:r>
    </w:p>
    <w:p w:rsidR="00DB44F0" w:rsidRDefault="00DB44F0">
      <w:pPr>
        <w:spacing w:after="0"/>
        <w:sectPr w:rsidR="00DB44F0">
          <w:headerReference w:type="default" r:id="rId15"/>
          <w:footerReference w:type="default" r:id="rId16"/>
          <w:pgSz w:w="11906" w:h="16838"/>
          <w:pgMar w:top="1417" w:right="926" w:bottom="1417" w:left="1417" w:header="708" w:footer="708" w:gutter="0"/>
          <w:pgNumType w:start="1"/>
          <w:cols w:space="708"/>
        </w:sectPr>
      </w:pPr>
    </w:p>
    <w:tbl>
      <w:tblPr>
        <w:tblW w:w="147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3"/>
        <w:gridCol w:w="1129"/>
        <w:gridCol w:w="1553"/>
        <w:gridCol w:w="61"/>
        <w:gridCol w:w="1023"/>
        <w:gridCol w:w="9989"/>
        <w:gridCol w:w="969"/>
      </w:tblGrid>
      <w:tr w:rsidR="00DB44F0">
        <w:trPr>
          <w:gridBefore w:val="1"/>
          <w:wBefore w:w="13" w:type="dxa"/>
          <w:trHeight w:val="338"/>
        </w:trPr>
        <w:tc>
          <w:tcPr>
            <w:tcW w:w="14724" w:type="dxa"/>
            <w:gridSpan w:val="6"/>
            <w:tcBorders>
              <w:top w:val="single" w:sz="18" w:space="0" w:color="auto"/>
              <w:left w:val="single" w:sz="18" w:space="0" w:color="auto"/>
              <w:bottom w:val="single" w:sz="18" w:space="0" w:color="auto"/>
              <w:right w:val="single" w:sz="18" w:space="0" w:color="auto"/>
            </w:tcBorders>
            <w:hideMark/>
          </w:tcPr>
          <w:p w:rsidR="00DB44F0" w:rsidRDefault="00876550">
            <w:pPr>
              <w:spacing w:after="0"/>
              <w:jc w:val="center"/>
              <w:rPr>
                <w:rFonts w:ascii="Calibri" w:hAnsi="Calibri" w:cs="Calibri"/>
                <w:b/>
                <w:sz w:val="28"/>
                <w:szCs w:val="28"/>
              </w:rPr>
            </w:pPr>
            <w:r>
              <w:rPr>
                <w:rFonts w:ascii="Calibri" w:hAnsi="Calibri" w:cs="Calibri"/>
                <w:b/>
                <w:sz w:val="28"/>
                <w:szCs w:val="28"/>
              </w:rPr>
              <w:t>DEĞERLENDİRMELERDE KULLANILACAK ÖLÇEK</w:t>
            </w:r>
          </w:p>
        </w:tc>
      </w:tr>
      <w:tr w:rsidR="00DB44F0">
        <w:trPr>
          <w:gridBefore w:val="1"/>
          <w:wBefore w:w="13" w:type="dxa"/>
          <w:trHeight w:val="63"/>
        </w:trPr>
        <w:tc>
          <w:tcPr>
            <w:tcW w:w="1129" w:type="dxa"/>
            <w:tcBorders>
              <w:top w:val="single" w:sz="18" w:space="0" w:color="auto"/>
              <w:left w:val="single" w:sz="18" w:space="0" w:color="auto"/>
              <w:bottom w:val="single" w:sz="18" w:space="0" w:color="auto"/>
              <w:right w:val="single" w:sz="4" w:space="0" w:color="auto"/>
            </w:tcBorders>
            <w:hideMark/>
          </w:tcPr>
          <w:p w:rsidR="00DB44F0" w:rsidRDefault="00876550">
            <w:pPr>
              <w:spacing w:after="0"/>
              <w:jc w:val="center"/>
              <w:rPr>
                <w:rFonts w:ascii="Calibri" w:hAnsi="Calibri" w:cs="Calibri"/>
                <w:b/>
              </w:rPr>
            </w:pPr>
            <w:bookmarkStart w:id="66" w:name="_Toc276633513" w:colFirst="1" w:colLast="5"/>
            <w:r>
              <w:rPr>
                <w:rFonts w:ascii="Calibri" w:hAnsi="Calibri" w:cs="Calibri"/>
                <w:b/>
              </w:rPr>
              <w:t>Puanlama</w:t>
            </w:r>
          </w:p>
        </w:tc>
        <w:tc>
          <w:tcPr>
            <w:tcW w:w="1563" w:type="dxa"/>
            <w:tcBorders>
              <w:top w:val="single" w:sz="18" w:space="0" w:color="auto"/>
              <w:left w:val="single" w:sz="4" w:space="0" w:color="auto"/>
              <w:bottom w:val="single" w:sz="18" w:space="0" w:color="auto"/>
              <w:right w:val="single" w:sz="4" w:space="0" w:color="auto"/>
            </w:tcBorders>
            <w:hideMark/>
          </w:tcPr>
          <w:p w:rsidR="00DB44F0" w:rsidRDefault="00876550">
            <w:pPr>
              <w:spacing w:after="0"/>
              <w:jc w:val="center"/>
              <w:rPr>
                <w:rFonts w:ascii="Calibri" w:hAnsi="Calibri" w:cs="Calibri"/>
                <w:b/>
              </w:rPr>
            </w:pPr>
            <w:r>
              <w:rPr>
                <w:rFonts w:ascii="Calibri" w:hAnsi="Calibri" w:cs="Calibri"/>
                <w:b/>
              </w:rPr>
              <w:t>İsimlendirme</w:t>
            </w:r>
          </w:p>
        </w:tc>
        <w:tc>
          <w:tcPr>
            <w:tcW w:w="409" w:type="dxa"/>
            <w:gridSpan w:val="2"/>
            <w:tcBorders>
              <w:top w:val="single" w:sz="18" w:space="0" w:color="auto"/>
              <w:left w:val="single" w:sz="4" w:space="0" w:color="auto"/>
              <w:bottom w:val="single" w:sz="18" w:space="0" w:color="auto"/>
              <w:right w:val="single" w:sz="4" w:space="0" w:color="auto"/>
            </w:tcBorders>
            <w:hideMark/>
          </w:tcPr>
          <w:p w:rsidR="00DB44F0" w:rsidRDefault="00876550">
            <w:pPr>
              <w:spacing w:after="0"/>
              <w:jc w:val="center"/>
              <w:rPr>
                <w:rFonts w:ascii="Calibri" w:hAnsi="Calibri" w:cs="Calibri"/>
                <w:b/>
              </w:rPr>
            </w:pPr>
            <w:r>
              <w:rPr>
                <w:rFonts w:ascii="Calibri" w:hAnsi="Calibri" w:cs="Calibri"/>
                <w:b/>
              </w:rPr>
              <w:t>Kodlama</w:t>
            </w:r>
          </w:p>
        </w:tc>
        <w:tc>
          <w:tcPr>
            <w:tcW w:w="11623" w:type="dxa"/>
            <w:gridSpan w:val="2"/>
            <w:tcBorders>
              <w:top w:val="single" w:sz="18" w:space="0" w:color="auto"/>
              <w:left w:val="single" w:sz="4" w:space="0" w:color="auto"/>
              <w:bottom w:val="single" w:sz="18" w:space="0" w:color="auto"/>
              <w:right w:val="single" w:sz="18" w:space="0" w:color="auto"/>
            </w:tcBorders>
            <w:hideMark/>
          </w:tcPr>
          <w:p w:rsidR="00DB44F0" w:rsidRDefault="00876550">
            <w:pPr>
              <w:spacing w:after="0"/>
              <w:jc w:val="center"/>
              <w:rPr>
                <w:rFonts w:ascii="Calibri" w:hAnsi="Calibri" w:cs="Calibri"/>
                <w:b/>
              </w:rPr>
            </w:pPr>
            <w:r>
              <w:rPr>
                <w:rFonts w:ascii="Calibri" w:hAnsi="Calibri" w:cs="Calibri"/>
                <w:b/>
              </w:rPr>
              <w:t>Açıklama</w:t>
            </w:r>
          </w:p>
        </w:tc>
      </w:tr>
      <w:tr w:rsidR="00DB44F0">
        <w:trPr>
          <w:gridBefore w:val="1"/>
          <w:wBefore w:w="13" w:type="dxa"/>
          <w:trHeight w:val="593"/>
        </w:trPr>
        <w:tc>
          <w:tcPr>
            <w:tcW w:w="1129" w:type="dxa"/>
            <w:vMerge w:val="restart"/>
            <w:tcBorders>
              <w:top w:val="single" w:sz="18" w:space="0" w:color="auto"/>
              <w:left w:val="single" w:sz="18" w:space="0" w:color="auto"/>
              <w:bottom w:val="single" w:sz="4" w:space="0" w:color="auto"/>
              <w:right w:val="single" w:sz="4" w:space="0" w:color="auto"/>
            </w:tcBorders>
            <w:vAlign w:val="center"/>
            <w:hideMark/>
          </w:tcPr>
          <w:p w:rsidR="00DB44F0" w:rsidRDefault="00876550">
            <w:pPr>
              <w:jc w:val="center"/>
              <w:rPr>
                <w:rFonts w:ascii="Calibri" w:hAnsi="Calibri" w:cs="Calibri"/>
                <w:sz w:val="28"/>
                <w:szCs w:val="28"/>
              </w:rPr>
            </w:pPr>
            <w:r>
              <w:rPr>
                <w:rFonts w:ascii="Calibri" w:hAnsi="Calibri" w:cs="Calibri"/>
                <w:sz w:val="28"/>
                <w:szCs w:val="28"/>
              </w:rPr>
              <w:t>1</w:t>
            </w:r>
          </w:p>
        </w:tc>
        <w:tc>
          <w:tcPr>
            <w:tcW w:w="1563" w:type="dxa"/>
            <w:vMerge w:val="restart"/>
            <w:tcBorders>
              <w:top w:val="single" w:sz="18" w:space="0" w:color="auto"/>
              <w:left w:val="single" w:sz="4" w:space="0" w:color="auto"/>
              <w:bottom w:val="single" w:sz="4" w:space="0" w:color="auto"/>
              <w:right w:val="single" w:sz="4" w:space="0" w:color="auto"/>
            </w:tcBorders>
            <w:vAlign w:val="center"/>
            <w:hideMark/>
          </w:tcPr>
          <w:p w:rsidR="00DB44F0" w:rsidRDefault="00876550">
            <w:pPr>
              <w:jc w:val="center"/>
              <w:rPr>
                <w:rFonts w:ascii="Calibri" w:hAnsi="Calibri" w:cs="Calibri"/>
                <w:b/>
                <w:sz w:val="28"/>
                <w:szCs w:val="28"/>
              </w:rPr>
            </w:pPr>
            <w:r>
              <w:rPr>
                <w:rFonts w:ascii="Calibri" w:hAnsi="Calibri" w:cs="Calibri"/>
                <w:b/>
                <w:sz w:val="28"/>
                <w:szCs w:val="28"/>
              </w:rPr>
              <w:t>Çok Yetersiz</w:t>
            </w:r>
          </w:p>
        </w:tc>
        <w:tc>
          <w:tcPr>
            <w:tcW w:w="409" w:type="dxa"/>
            <w:gridSpan w:val="2"/>
            <w:vMerge w:val="restart"/>
            <w:tcBorders>
              <w:top w:val="single" w:sz="18" w:space="0" w:color="auto"/>
              <w:left w:val="single" w:sz="4" w:space="0" w:color="auto"/>
              <w:bottom w:val="single" w:sz="4" w:space="0" w:color="auto"/>
              <w:right w:val="single" w:sz="4" w:space="0" w:color="auto"/>
            </w:tcBorders>
            <w:vAlign w:val="center"/>
            <w:hideMark/>
          </w:tcPr>
          <w:p w:rsidR="00DB44F0" w:rsidRDefault="00876550">
            <w:pPr>
              <w:jc w:val="center"/>
              <w:rPr>
                <w:rFonts w:ascii="Calibri" w:hAnsi="Calibri" w:cs="Calibri"/>
                <w:sz w:val="28"/>
                <w:szCs w:val="28"/>
              </w:rPr>
            </w:pPr>
            <w:r>
              <w:rPr>
                <w:rFonts w:ascii="Calibri" w:hAnsi="Calibri" w:cs="Calibri"/>
                <w:sz w:val="28"/>
                <w:szCs w:val="28"/>
              </w:rPr>
              <w:t>ÇY</w:t>
            </w:r>
          </w:p>
        </w:tc>
        <w:tc>
          <w:tcPr>
            <w:tcW w:w="11623" w:type="dxa"/>
            <w:gridSpan w:val="2"/>
            <w:tcBorders>
              <w:top w:val="single" w:sz="4" w:space="0" w:color="auto"/>
              <w:left w:val="single" w:sz="4" w:space="0" w:color="auto"/>
              <w:bottom w:val="single" w:sz="4" w:space="0" w:color="auto"/>
              <w:right w:val="single" w:sz="4" w:space="0" w:color="auto"/>
            </w:tcBorders>
            <w:hideMark/>
          </w:tcPr>
          <w:p w:rsidR="00DB44F0" w:rsidRDefault="00876550">
            <w:pPr>
              <w:spacing w:after="0"/>
              <w:jc w:val="both"/>
              <w:rPr>
                <w:rFonts w:ascii="Calibri" w:hAnsi="Calibri" w:cs="Calibri"/>
                <w:sz w:val="20"/>
                <w:szCs w:val="20"/>
              </w:rPr>
            </w:pPr>
            <w:r>
              <w:rPr>
                <w:rFonts w:ascii="Calibri" w:hAnsi="Calibri" w:cs="Calibri"/>
                <w:b/>
                <w:sz w:val="20"/>
                <w:szCs w:val="20"/>
                <w:u w:val="single"/>
              </w:rPr>
              <w:t xml:space="preserve">A-ÖDR: </w:t>
            </w:r>
            <w:r>
              <w:rPr>
                <w:rFonts w:ascii="Calibri" w:hAnsi="Calibri" w:cs="Calibri"/>
                <w:sz w:val="20"/>
                <w:szCs w:val="20"/>
              </w:rPr>
              <w:t>İlgili bölümde standardın karşılanmasına ilişkin herhangi bir değerlendirme olmaması, uygulamaların yanlış yorumlanması ve tanımlanması, destekleyen belge / kanıtların bulunmaması halinde işaretlenecek düzeydir (tanımlı ve yazılı süreç yok, tanımlama geçersiz, belge / kanıt yok)</w:t>
            </w:r>
          </w:p>
        </w:tc>
      </w:tr>
      <w:tr w:rsidR="00DB44F0">
        <w:trPr>
          <w:gridBefore w:val="1"/>
          <w:wBefore w:w="13" w:type="dxa"/>
        </w:trPr>
        <w:tc>
          <w:tcPr>
            <w:tcW w:w="0" w:type="auto"/>
            <w:vMerge/>
            <w:tcBorders>
              <w:top w:val="single" w:sz="18" w:space="0" w:color="auto"/>
              <w:left w:val="single" w:sz="18" w:space="0" w:color="auto"/>
              <w:bottom w:val="single" w:sz="4" w:space="0" w:color="auto"/>
              <w:right w:val="single" w:sz="4" w:space="0" w:color="auto"/>
            </w:tcBorders>
            <w:vAlign w:val="center"/>
            <w:hideMark/>
          </w:tcPr>
          <w:p w:rsidR="00DB44F0" w:rsidRDefault="00DB44F0">
            <w:pPr>
              <w:spacing w:after="0"/>
              <w:rPr>
                <w:rFonts w:ascii="Calibri" w:hAnsi="Calibri" w:cs="Calibri"/>
                <w:sz w:val="28"/>
                <w:szCs w:val="28"/>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DB44F0" w:rsidRDefault="00DB44F0">
            <w:pPr>
              <w:spacing w:after="0"/>
              <w:rPr>
                <w:rFonts w:ascii="Calibri" w:hAnsi="Calibri" w:cs="Calibri"/>
                <w:b/>
                <w:sz w:val="28"/>
                <w:szCs w:val="28"/>
              </w:rPr>
            </w:pPr>
          </w:p>
        </w:tc>
        <w:tc>
          <w:tcPr>
            <w:tcW w:w="0" w:type="auto"/>
            <w:gridSpan w:val="2"/>
            <w:vMerge/>
            <w:tcBorders>
              <w:top w:val="single" w:sz="18" w:space="0" w:color="auto"/>
              <w:left w:val="single" w:sz="4" w:space="0" w:color="auto"/>
              <w:bottom w:val="single" w:sz="4" w:space="0" w:color="auto"/>
              <w:right w:val="single" w:sz="4" w:space="0" w:color="auto"/>
            </w:tcBorders>
            <w:vAlign w:val="center"/>
            <w:hideMark/>
          </w:tcPr>
          <w:p w:rsidR="00DB44F0" w:rsidRDefault="00DB44F0">
            <w:pPr>
              <w:spacing w:after="0"/>
              <w:rPr>
                <w:rFonts w:ascii="Calibri" w:hAnsi="Calibri" w:cs="Calibri"/>
                <w:sz w:val="28"/>
                <w:szCs w:val="28"/>
              </w:rPr>
            </w:pPr>
          </w:p>
        </w:tc>
        <w:tc>
          <w:tcPr>
            <w:tcW w:w="11623" w:type="dxa"/>
            <w:gridSpan w:val="2"/>
            <w:tcBorders>
              <w:top w:val="single" w:sz="4" w:space="0" w:color="auto"/>
              <w:left w:val="single" w:sz="4" w:space="0" w:color="auto"/>
              <w:bottom w:val="single" w:sz="4" w:space="0" w:color="auto"/>
              <w:right w:val="single" w:sz="4" w:space="0" w:color="auto"/>
            </w:tcBorders>
            <w:hideMark/>
          </w:tcPr>
          <w:p w:rsidR="00DB44F0" w:rsidRDefault="00876550">
            <w:pPr>
              <w:spacing w:after="0"/>
              <w:jc w:val="both"/>
              <w:rPr>
                <w:rFonts w:ascii="Calibri" w:hAnsi="Calibri" w:cs="Calibri"/>
                <w:sz w:val="20"/>
                <w:szCs w:val="20"/>
              </w:rPr>
            </w:pPr>
            <w:r>
              <w:rPr>
                <w:rFonts w:ascii="Calibri" w:hAnsi="Calibri" w:cs="Calibri"/>
                <w:b/>
                <w:sz w:val="20"/>
                <w:szCs w:val="20"/>
                <w:u w:val="single"/>
              </w:rPr>
              <w:t>Uzaktan Ziyaret:</w:t>
            </w:r>
            <w:r>
              <w:rPr>
                <w:rFonts w:ascii="Calibri" w:hAnsi="Calibri" w:cs="Calibri"/>
                <w:bCs/>
                <w:sz w:val="20"/>
                <w:szCs w:val="20"/>
              </w:rPr>
              <w:t xml:space="preserve"> Ziyaret sırasında herhangi bir nedenle görüşme yapılamadığı, bunun yanında </w:t>
            </w:r>
            <w:r>
              <w:rPr>
                <w:rFonts w:ascii="Calibri" w:hAnsi="Calibri" w:cs="Calibri"/>
                <w:sz w:val="20"/>
                <w:szCs w:val="20"/>
              </w:rPr>
              <w:t>uygulamaların yanlış yorumlanıyor olması ya da destekleyen görüşme / belge / kanıtların hiç olmaması halinde işaretlenecek düzeydir.</w:t>
            </w:r>
          </w:p>
        </w:tc>
      </w:tr>
      <w:tr w:rsidR="00DB44F0">
        <w:trPr>
          <w:gridBefore w:val="1"/>
          <w:wBefore w:w="13" w:type="dxa"/>
          <w:trHeight w:val="685"/>
        </w:trPr>
        <w:tc>
          <w:tcPr>
            <w:tcW w:w="1129" w:type="dxa"/>
            <w:vMerge w:val="restart"/>
            <w:tcBorders>
              <w:top w:val="single" w:sz="4" w:space="0" w:color="auto"/>
              <w:left w:val="single" w:sz="18" w:space="0" w:color="auto"/>
              <w:bottom w:val="single" w:sz="4" w:space="0" w:color="auto"/>
              <w:right w:val="single" w:sz="4" w:space="0" w:color="auto"/>
            </w:tcBorders>
            <w:vAlign w:val="center"/>
            <w:hideMark/>
          </w:tcPr>
          <w:p w:rsidR="00DB44F0" w:rsidRDefault="00876550">
            <w:pPr>
              <w:jc w:val="center"/>
              <w:rPr>
                <w:rFonts w:ascii="Calibri" w:hAnsi="Calibri" w:cs="Calibri"/>
                <w:sz w:val="28"/>
                <w:szCs w:val="28"/>
              </w:rPr>
            </w:pPr>
            <w:r>
              <w:rPr>
                <w:rFonts w:ascii="Calibri" w:hAnsi="Calibri" w:cs="Calibri"/>
                <w:sz w:val="28"/>
                <w:szCs w:val="28"/>
              </w:rPr>
              <w:t>2</w:t>
            </w:r>
          </w:p>
        </w:tc>
        <w:tc>
          <w:tcPr>
            <w:tcW w:w="1563" w:type="dxa"/>
            <w:vMerge w:val="restart"/>
            <w:tcBorders>
              <w:top w:val="single" w:sz="4" w:space="0" w:color="auto"/>
              <w:left w:val="single" w:sz="4" w:space="0" w:color="auto"/>
              <w:bottom w:val="single" w:sz="4" w:space="0" w:color="auto"/>
              <w:right w:val="single" w:sz="4" w:space="0" w:color="auto"/>
            </w:tcBorders>
            <w:vAlign w:val="center"/>
            <w:hideMark/>
          </w:tcPr>
          <w:p w:rsidR="00DB44F0" w:rsidRDefault="00876550">
            <w:pPr>
              <w:jc w:val="center"/>
              <w:rPr>
                <w:rFonts w:ascii="Calibri" w:hAnsi="Calibri" w:cs="Calibri"/>
                <w:b/>
                <w:sz w:val="28"/>
                <w:szCs w:val="28"/>
              </w:rPr>
            </w:pPr>
            <w:r>
              <w:rPr>
                <w:rFonts w:ascii="Calibri" w:hAnsi="Calibri" w:cs="Calibri"/>
                <w:b/>
                <w:sz w:val="28"/>
                <w:szCs w:val="28"/>
              </w:rPr>
              <w:t>Yetersiz</w:t>
            </w:r>
          </w:p>
        </w:tc>
        <w:tc>
          <w:tcPr>
            <w:tcW w:w="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B44F0" w:rsidRDefault="00876550">
            <w:pPr>
              <w:jc w:val="center"/>
              <w:rPr>
                <w:rFonts w:ascii="Calibri" w:hAnsi="Calibri" w:cs="Calibri"/>
                <w:sz w:val="28"/>
                <w:szCs w:val="28"/>
              </w:rPr>
            </w:pPr>
            <w:r>
              <w:rPr>
                <w:rFonts w:ascii="Calibri" w:hAnsi="Calibri" w:cs="Calibri"/>
                <w:sz w:val="28"/>
                <w:szCs w:val="28"/>
              </w:rPr>
              <w:t>Y</w:t>
            </w:r>
          </w:p>
        </w:tc>
        <w:tc>
          <w:tcPr>
            <w:tcW w:w="11623" w:type="dxa"/>
            <w:gridSpan w:val="2"/>
            <w:tcBorders>
              <w:top w:val="single" w:sz="4" w:space="0" w:color="auto"/>
              <w:left w:val="single" w:sz="4" w:space="0" w:color="auto"/>
              <w:bottom w:val="single" w:sz="4" w:space="0" w:color="auto"/>
              <w:right w:val="single" w:sz="4" w:space="0" w:color="auto"/>
            </w:tcBorders>
            <w:hideMark/>
          </w:tcPr>
          <w:p w:rsidR="00DB44F0" w:rsidRDefault="00876550">
            <w:pPr>
              <w:spacing w:after="0"/>
              <w:jc w:val="both"/>
              <w:rPr>
                <w:rFonts w:ascii="Calibri" w:hAnsi="Calibri" w:cs="Calibri"/>
                <w:sz w:val="20"/>
                <w:szCs w:val="20"/>
              </w:rPr>
            </w:pPr>
            <w:r>
              <w:rPr>
                <w:rFonts w:ascii="Calibri" w:hAnsi="Calibri" w:cs="Calibri"/>
                <w:b/>
                <w:sz w:val="20"/>
                <w:szCs w:val="20"/>
                <w:u w:val="single"/>
              </w:rPr>
              <w:t>A-ÖDR:</w:t>
            </w:r>
            <w:r>
              <w:rPr>
                <w:rFonts w:ascii="Calibri" w:hAnsi="Calibri" w:cs="Calibri"/>
                <w:sz w:val="20"/>
                <w:szCs w:val="20"/>
              </w:rPr>
              <w:t xml:space="preserve"> İlgili bölümde standardın karşılanmasına ilişkin bazı tanımlamalar / uygulamalar / belgeler / kanıtların var olduğu ancak standardı karşılayacak düzeyde olmadığı durumda işaretlenecek düzeydir (temel süreçlerin tanımlanması, kanıtlar / belgelerde ve/veya uygulanmasında önemli eksiklikler var)</w:t>
            </w:r>
          </w:p>
        </w:tc>
      </w:tr>
      <w:tr w:rsidR="00DB44F0">
        <w:trPr>
          <w:gridBefore w:val="1"/>
          <w:wBefore w:w="13" w:type="dxa"/>
        </w:trPr>
        <w:tc>
          <w:tcPr>
            <w:tcW w:w="0" w:type="auto"/>
            <w:vMerge/>
            <w:tcBorders>
              <w:top w:val="single" w:sz="4" w:space="0" w:color="auto"/>
              <w:left w:val="single" w:sz="18" w:space="0" w:color="auto"/>
              <w:bottom w:val="single" w:sz="4" w:space="0" w:color="auto"/>
              <w:right w:val="single" w:sz="4" w:space="0" w:color="auto"/>
            </w:tcBorders>
            <w:vAlign w:val="center"/>
            <w:hideMark/>
          </w:tcPr>
          <w:p w:rsidR="00DB44F0" w:rsidRDefault="00DB44F0">
            <w:pPr>
              <w:spacing w:after="0"/>
              <w:rPr>
                <w:rFonts w:ascii="Calibri" w:hAnsi="Calibri" w:cs="Calibr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44F0" w:rsidRDefault="00DB44F0">
            <w:pPr>
              <w:spacing w:after="0"/>
              <w:rPr>
                <w:rFonts w:ascii="Calibri" w:hAnsi="Calibri" w:cs="Calibri"/>
                <w:b/>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B44F0" w:rsidRDefault="00DB44F0">
            <w:pPr>
              <w:spacing w:after="0"/>
              <w:rPr>
                <w:rFonts w:ascii="Calibri" w:hAnsi="Calibri" w:cs="Calibri"/>
                <w:sz w:val="28"/>
                <w:szCs w:val="28"/>
              </w:rPr>
            </w:pPr>
          </w:p>
        </w:tc>
        <w:tc>
          <w:tcPr>
            <w:tcW w:w="11623" w:type="dxa"/>
            <w:gridSpan w:val="2"/>
            <w:tcBorders>
              <w:top w:val="single" w:sz="4" w:space="0" w:color="auto"/>
              <w:left w:val="single" w:sz="4" w:space="0" w:color="auto"/>
              <w:bottom w:val="single" w:sz="4" w:space="0" w:color="auto"/>
              <w:right w:val="single" w:sz="4" w:space="0" w:color="auto"/>
            </w:tcBorders>
            <w:hideMark/>
          </w:tcPr>
          <w:p w:rsidR="00DB44F0" w:rsidRDefault="00876550">
            <w:pPr>
              <w:spacing w:after="0"/>
              <w:jc w:val="both"/>
              <w:rPr>
                <w:rFonts w:ascii="Calibri" w:hAnsi="Calibri" w:cs="Calibri"/>
                <w:sz w:val="20"/>
                <w:szCs w:val="20"/>
              </w:rPr>
            </w:pPr>
            <w:r>
              <w:rPr>
                <w:rFonts w:ascii="Calibri" w:hAnsi="Calibri" w:cs="Calibri"/>
                <w:b/>
                <w:sz w:val="20"/>
                <w:szCs w:val="20"/>
                <w:u w:val="single"/>
              </w:rPr>
              <w:t>Uzaktan Ziyaret</w:t>
            </w:r>
            <w:r>
              <w:rPr>
                <w:rFonts w:ascii="Calibri" w:hAnsi="Calibri" w:cs="Calibri"/>
                <w:sz w:val="20"/>
                <w:szCs w:val="20"/>
              </w:rPr>
              <w:t xml:space="preserve"> Standardın gerektirdiği süreçler mevcut olmakla birlikte henüz kapsamlı, tanımlı, yazılı ve ölçülebilir olarak tanımlanmış olmaktan uzak olduğu durumda ya da standart kısmen karşılanıyor ve bir sonraki genel değerlendirmeye kadar programın niteliğinde bir bozulma olmayacağının garantisi yoksa kullanılacak işarettir.</w:t>
            </w:r>
          </w:p>
        </w:tc>
      </w:tr>
      <w:tr w:rsidR="00DB44F0">
        <w:trPr>
          <w:gridBefore w:val="1"/>
          <w:wBefore w:w="13" w:type="dxa"/>
        </w:trPr>
        <w:tc>
          <w:tcPr>
            <w:tcW w:w="1129" w:type="dxa"/>
            <w:vMerge w:val="restart"/>
            <w:tcBorders>
              <w:top w:val="single" w:sz="4" w:space="0" w:color="auto"/>
              <w:left w:val="single" w:sz="18" w:space="0" w:color="auto"/>
              <w:bottom w:val="single" w:sz="4" w:space="0" w:color="auto"/>
              <w:right w:val="single" w:sz="4" w:space="0" w:color="auto"/>
            </w:tcBorders>
            <w:vAlign w:val="center"/>
            <w:hideMark/>
          </w:tcPr>
          <w:p w:rsidR="00DB44F0" w:rsidRDefault="00876550">
            <w:pPr>
              <w:jc w:val="center"/>
              <w:rPr>
                <w:rFonts w:ascii="Calibri" w:hAnsi="Calibri" w:cs="Calibri"/>
                <w:sz w:val="28"/>
                <w:szCs w:val="28"/>
              </w:rPr>
            </w:pPr>
            <w:r>
              <w:rPr>
                <w:rFonts w:ascii="Calibri" w:hAnsi="Calibri" w:cs="Calibri"/>
                <w:sz w:val="28"/>
                <w:szCs w:val="28"/>
              </w:rPr>
              <w:t>3</w:t>
            </w:r>
          </w:p>
        </w:tc>
        <w:tc>
          <w:tcPr>
            <w:tcW w:w="1563" w:type="dxa"/>
            <w:vMerge w:val="restart"/>
            <w:tcBorders>
              <w:top w:val="single" w:sz="4" w:space="0" w:color="auto"/>
              <w:left w:val="single" w:sz="4" w:space="0" w:color="auto"/>
              <w:bottom w:val="single" w:sz="4" w:space="0" w:color="auto"/>
              <w:right w:val="single" w:sz="4" w:space="0" w:color="auto"/>
            </w:tcBorders>
            <w:vAlign w:val="center"/>
            <w:hideMark/>
          </w:tcPr>
          <w:p w:rsidR="00DB44F0" w:rsidRDefault="00876550">
            <w:pPr>
              <w:jc w:val="center"/>
              <w:rPr>
                <w:rFonts w:ascii="Calibri" w:hAnsi="Calibri" w:cs="Calibri"/>
                <w:b/>
                <w:sz w:val="28"/>
                <w:szCs w:val="28"/>
              </w:rPr>
            </w:pPr>
            <w:r>
              <w:rPr>
                <w:rFonts w:ascii="Calibri" w:hAnsi="Calibri" w:cs="Calibri"/>
                <w:b/>
                <w:sz w:val="28"/>
                <w:szCs w:val="28"/>
              </w:rPr>
              <w:t>Kabul Edilebilir</w:t>
            </w:r>
          </w:p>
        </w:tc>
        <w:tc>
          <w:tcPr>
            <w:tcW w:w="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B44F0" w:rsidRDefault="00876550">
            <w:pPr>
              <w:jc w:val="center"/>
              <w:rPr>
                <w:rFonts w:ascii="Calibri" w:hAnsi="Calibri" w:cs="Calibri"/>
                <w:sz w:val="28"/>
                <w:szCs w:val="28"/>
              </w:rPr>
            </w:pPr>
            <w:r>
              <w:rPr>
                <w:rFonts w:ascii="Calibri" w:hAnsi="Calibri" w:cs="Calibri"/>
                <w:sz w:val="28"/>
                <w:szCs w:val="28"/>
              </w:rPr>
              <w:t>KE</w:t>
            </w:r>
          </w:p>
        </w:tc>
        <w:tc>
          <w:tcPr>
            <w:tcW w:w="11623" w:type="dxa"/>
            <w:gridSpan w:val="2"/>
            <w:tcBorders>
              <w:top w:val="single" w:sz="4" w:space="0" w:color="auto"/>
              <w:left w:val="single" w:sz="4" w:space="0" w:color="auto"/>
              <w:bottom w:val="single" w:sz="4" w:space="0" w:color="auto"/>
              <w:right w:val="single" w:sz="4" w:space="0" w:color="auto"/>
            </w:tcBorders>
            <w:hideMark/>
          </w:tcPr>
          <w:p w:rsidR="00DB44F0" w:rsidRDefault="00876550">
            <w:pPr>
              <w:spacing w:after="0"/>
              <w:jc w:val="both"/>
              <w:rPr>
                <w:rFonts w:ascii="Calibri" w:hAnsi="Calibri" w:cs="Calibri"/>
                <w:sz w:val="20"/>
                <w:szCs w:val="20"/>
              </w:rPr>
            </w:pPr>
            <w:r>
              <w:rPr>
                <w:rFonts w:ascii="Calibri" w:hAnsi="Calibri" w:cs="Calibri"/>
                <w:b/>
                <w:sz w:val="20"/>
                <w:szCs w:val="20"/>
                <w:u w:val="single"/>
              </w:rPr>
              <w:t xml:space="preserve">A-ÖDR: </w:t>
            </w:r>
            <w:r>
              <w:rPr>
                <w:rFonts w:ascii="Calibri" w:hAnsi="Calibri" w:cs="Calibri"/>
                <w:bCs/>
                <w:sz w:val="20"/>
                <w:szCs w:val="20"/>
                <w:u w:val="single"/>
              </w:rPr>
              <w:t>İ</w:t>
            </w:r>
            <w:r>
              <w:rPr>
                <w:rFonts w:ascii="Calibri" w:hAnsi="Calibri" w:cs="Calibri"/>
                <w:sz w:val="20"/>
                <w:szCs w:val="20"/>
              </w:rPr>
              <w:t>lgili bölümde standardın karşılanmasına ilişkin tanımlamalar / uygulamalar / belgeler / kanıtların yeterince var olduğu ancak geliştirilmesi önerilen noktalar (uygulamanın sistematik olup olmadığı, sonuçları görünceye kadar yeterli zaman geçip-geçmediği, kurumsallaşma durumu vb) olduğu durumda işaretlenecek düzeydir.</w:t>
            </w:r>
          </w:p>
        </w:tc>
      </w:tr>
      <w:tr w:rsidR="00DB44F0">
        <w:trPr>
          <w:gridBefore w:val="1"/>
          <w:wBefore w:w="13" w:type="dxa"/>
        </w:trPr>
        <w:tc>
          <w:tcPr>
            <w:tcW w:w="0" w:type="auto"/>
            <w:vMerge/>
            <w:tcBorders>
              <w:top w:val="single" w:sz="4" w:space="0" w:color="auto"/>
              <w:left w:val="single" w:sz="18" w:space="0" w:color="auto"/>
              <w:bottom w:val="single" w:sz="4" w:space="0" w:color="auto"/>
              <w:right w:val="single" w:sz="4" w:space="0" w:color="auto"/>
            </w:tcBorders>
            <w:vAlign w:val="center"/>
            <w:hideMark/>
          </w:tcPr>
          <w:p w:rsidR="00DB44F0" w:rsidRDefault="00DB44F0">
            <w:pPr>
              <w:spacing w:after="0"/>
              <w:rPr>
                <w:rFonts w:ascii="Calibri" w:hAnsi="Calibri" w:cs="Calibr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44F0" w:rsidRDefault="00DB44F0">
            <w:pPr>
              <w:spacing w:after="0"/>
              <w:rPr>
                <w:rFonts w:ascii="Calibri" w:hAnsi="Calibri" w:cs="Calibri"/>
                <w:b/>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B44F0" w:rsidRDefault="00DB44F0">
            <w:pPr>
              <w:spacing w:after="0"/>
              <w:rPr>
                <w:rFonts w:ascii="Calibri" w:hAnsi="Calibri" w:cs="Calibri"/>
                <w:sz w:val="28"/>
                <w:szCs w:val="28"/>
              </w:rPr>
            </w:pPr>
          </w:p>
        </w:tc>
        <w:tc>
          <w:tcPr>
            <w:tcW w:w="11623" w:type="dxa"/>
            <w:gridSpan w:val="2"/>
            <w:tcBorders>
              <w:top w:val="single" w:sz="4" w:space="0" w:color="auto"/>
              <w:left w:val="single" w:sz="4" w:space="0" w:color="auto"/>
              <w:bottom w:val="single" w:sz="4" w:space="0" w:color="auto"/>
              <w:right w:val="single" w:sz="4" w:space="0" w:color="auto"/>
            </w:tcBorders>
            <w:hideMark/>
          </w:tcPr>
          <w:p w:rsidR="00DB44F0" w:rsidRDefault="00876550">
            <w:pPr>
              <w:spacing w:after="0"/>
              <w:jc w:val="both"/>
              <w:rPr>
                <w:rFonts w:ascii="Calibri" w:hAnsi="Calibri" w:cs="Calibri"/>
                <w:sz w:val="20"/>
                <w:szCs w:val="20"/>
              </w:rPr>
            </w:pPr>
            <w:r>
              <w:rPr>
                <w:rFonts w:ascii="Calibri" w:hAnsi="Calibri" w:cs="Calibri"/>
                <w:b/>
                <w:sz w:val="20"/>
                <w:szCs w:val="20"/>
                <w:u w:val="single"/>
              </w:rPr>
              <w:t>Uzaktan Ziyaret</w:t>
            </w:r>
            <w:r>
              <w:rPr>
                <w:rFonts w:ascii="Calibri" w:hAnsi="Calibri" w:cs="Calibri"/>
                <w:b/>
                <w:sz w:val="20"/>
                <w:szCs w:val="20"/>
              </w:rPr>
              <w:t xml:space="preserve"> </w:t>
            </w:r>
            <w:r>
              <w:rPr>
                <w:rFonts w:ascii="Calibri" w:hAnsi="Calibri" w:cs="Calibri"/>
                <w:bCs/>
                <w:sz w:val="20"/>
                <w:szCs w:val="20"/>
              </w:rPr>
              <w:t>S</w:t>
            </w:r>
            <w:r>
              <w:rPr>
                <w:rFonts w:ascii="Calibri" w:hAnsi="Calibri" w:cs="Calibri"/>
                <w:sz w:val="20"/>
                <w:szCs w:val="20"/>
              </w:rPr>
              <w:t>tandardın karşılanmasına ilişkin uygulamaların, kapsamlı, yazılı ve ölçülebilir olarak tanımlandığı, gözlem, görüşmeler ve belgeler ile standardın karşılandığının anlaşıldığı, ancak niteliksel olarak bazı eksikliklerin olduğu durumda kullanılacak işarettir.</w:t>
            </w:r>
          </w:p>
        </w:tc>
      </w:tr>
      <w:tr w:rsidR="00DB44F0">
        <w:trPr>
          <w:gridBefore w:val="1"/>
          <w:wBefore w:w="13" w:type="dxa"/>
        </w:trPr>
        <w:tc>
          <w:tcPr>
            <w:tcW w:w="1129" w:type="dxa"/>
            <w:vMerge w:val="restart"/>
            <w:tcBorders>
              <w:top w:val="single" w:sz="4" w:space="0" w:color="auto"/>
              <w:left w:val="single" w:sz="18" w:space="0" w:color="auto"/>
              <w:bottom w:val="single" w:sz="4" w:space="0" w:color="auto"/>
              <w:right w:val="single" w:sz="4" w:space="0" w:color="auto"/>
            </w:tcBorders>
            <w:vAlign w:val="center"/>
            <w:hideMark/>
          </w:tcPr>
          <w:p w:rsidR="00DB44F0" w:rsidRDefault="00876550">
            <w:pPr>
              <w:jc w:val="center"/>
              <w:rPr>
                <w:rFonts w:ascii="Calibri" w:hAnsi="Calibri" w:cs="Calibri"/>
                <w:sz w:val="28"/>
                <w:szCs w:val="28"/>
              </w:rPr>
            </w:pPr>
            <w:r>
              <w:rPr>
                <w:rFonts w:ascii="Calibri" w:hAnsi="Calibri" w:cs="Calibri"/>
                <w:sz w:val="28"/>
                <w:szCs w:val="28"/>
              </w:rPr>
              <w:t>4</w:t>
            </w:r>
          </w:p>
        </w:tc>
        <w:tc>
          <w:tcPr>
            <w:tcW w:w="1563" w:type="dxa"/>
            <w:vMerge w:val="restart"/>
            <w:tcBorders>
              <w:top w:val="single" w:sz="4" w:space="0" w:color="auto"/>
              <w:left w:val="single" w:sz="4" w:space="0" w:color="auto"/>
              <w:bottom w:val="single" w:sz="4" w:space="0" w:color="auto"/>
              <w:right w:val="single" w:sz="4" w:space="0" w:color="auto"/>
            </w:tcBorders>
            <w:vAlign w:val="center"/>
            <w:hideMark/>
          </w:tcPr>
          <w:p w:rsidR="00DB44F0" w:rsidRDefault="00876550">
            <w:pPr>
              <w:jc w:val="center"/>
              <w:rPr>
                <w:rFonts w:ascii="Calibri" w:hAnsi="Calibri" w:cs="Calibri"/>
                <w:b/>
                <w:sz w:val="28"/>
                <w:szCs w:val="28"/>
              </w:rPr>
            </w:pPr>
            <w:r>
              <w:rPr>
                <w:rFonts w:ascii="Calibri" w:hAnsi="Calibri" w:cs="Calibri"/>
                <w:b/>
                <w:sz w:val="28"/>
                <w:szCs w:val="28"/>
              </w:rPr>
              <w:t>İyi</w:t>
            </w:r>
          </w:p>
        </w:tc>
        <w:tc>
          <w:tcPr>
            <w:tcW w:w="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B44F0" w:rsidRDefault="00876550">
            <w:pPr>
              <w:jc w:val="center"/>
              <w:rPr>
                <w:rFonts w:ascii="Calibri" w:hAnsi="Calibri" w:cs="Calibri"/>
                <w:sz w:val="28"/>
                <w:szCs w:val="28"/>
              </w:rPr>
            </w:pPr>
            <w:r>
              <w:rPr>
                <w:rFonts w:ascii="Calibri" w:hAnsi="Calibri" w:cs="Calibri"/>
                <w:sz w:val="28"/>
                <w:szCs w:val="28"/>
              </w:rPr>
              <w:t>İ</w:t>
            </w:r>
          </w:p>
        </w:tc>
        <w:tc>
          <w:tcPr>
            <w:tcW w:w="11623" w:type="dxa"/>
            <w:gridSpan w:val="2"/>
            <w:tcBorders>
              <w:top w:val="single" w:sz="4" w:space="0" w:color="auto"/>
              <w:left w:val="single" w:sz="4" w:space="0" w:color="auto"/>
              <w:bottom w:val="single" w:sz="4" w:space="0" w:color="auto"/>
              <w:right w:val="single" w:sz="4" w:space="0" w:color="auto"/>
            </w:tcBorders>
            <w:hideMark/>
          </w:tcPr>
          <w:p w:rsidR="00DB44F0" w:rsidRDefault="00876550">
            <w:pPr>
              <w:spacing w:after="0"/>
              <w:jc w:val="both"/>
              <w:rPr>
                <w:rFonts w:ascii="Calibri" w:hAnsi="Calibri" w:cs="Calibri"/>
                <w:sz w:val="20"/>
                <w:szCs w:val="20"/>
              </w:rPr>
            </w:pPr>
            <w:r>
              <w:rPr>
                <w:rFonts w:ascii="Calibri" w:hAnsi="Calibri" w:cs="Calibri"/>
                <w:b/>
                <w:sz w:val="20"/>
                <w:szCs w:val="20"/>
                <w:u w:val="single"/>
              </w:rPr>
              <w:t>A-ÖDR:</w:t>
            </w:r>
            <w:bookmarkStart w:id="67" w:name="OLE_LINK1"/>
            <w:bookmarkStart w:id="68" w:name="OLE_LINK2"/>
            <w:r>
              <w:rPr>
                <w:rFonts w:ascii="Calibri" w:hAnsi="Calibri" w:cs="Calibri"/>
                <w:b/>
                <w:sz w:val="20"/>
                <w:szCs w:val="20"/>
                <w:u w:val="single"/>
              </w:rPr>
              <w:t xml:space="preserve"> </w:t>
            </w:r>
            <w:r>
              <w:rPr>
                <w:rFonts w:ascii="Calibri" w:hAnsi="Calibri" w:cs="Calibri"/>
                <w:bCs/>
                <w:sz w:val="20"/>
                <w:szCs w:val="20"/>
                <w:u w:val="single"/>
              </w:rPr>
              <w:t>İ</w:t>
            </w:r>
            <w:r>
              <w:rPr>
                <w:rFonts w:ascii="Calibri" w:hAnsi="Calibri" w:cs="Calibri"/>
                <w:sz w:val="20"/>
                <w:szCs w:val="20"/>
              </w:rPr>
              <w:t>lgili bölümde standardın karşılanmasına ilişkin tanımlamalar / uygulamalar / belgeler / kanıtların eksiksiz olarak bulunduğu durumda işaretlenecek düzeydir.</w:t>
            </w:r>
            <w:bookmarkEnd w:id="67"/>
            <w:bookmarkEnd w:id="68"/>
          </w:p>
        </w:tc>
      </w:tr>
      <w:tr w:rsidR="00DB44F0">
        <w:trPr>
          <w:gridBefore w:val="1"/>
          <w:wBefore w:w="13" w:type="dxa"/>
        </w:trPr>
        <w:tc>
          <w:tcPr>
            <w:tcW w:w="0" w:type="auto"/>
            <w:vMerge/>
            <w:tcBorders>
              <w:top w:val="single" w:sz="4" w:space="0" w:color="auto"/>
              <w:left w:val="single" w:sz="18" w:space="0" w:color="auto"/>
              <w:bottom w:val="single" w:sz="4" w:space="0" w:color="auto"/>
              <w:right w:val="single" w:sz="4" w:space="0" w:color="auto"/>
            </w:tcBorders>
            <w:vAlign w:val="center"/>
            <w:hideMark/>
          </w:tcPr>
          <w:p w:rsidR="00DB44F0" w:rsidRDefault="00DB44F0">
            <w:pPr>
              <w:spacing w:after="0"/>
              <w:rPr>
                <w:rFonts w:ascii="Calibri" w:hAnsi="Calibri" w:cs="Calibr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44F0" w:rsidRDefault="00DB44F0">
            <w:pPr>
              <w:spacing w:after="0"/>
              <w:rPr>
                <w:rFonts w:ascii="Calibri" w:hAnsi="Calibri" w:cs="Calibri"/>
                <w:b/>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B44F0" w:rsidRDefault="00DB44F0">
            <w:pPr>
              <w:spacing w:after="0"/>
              <w:rPr>
                <w:rFonts w:ascii="Calibri" w:hAnsi="Calibri" w:cs="Calibri"/>
                <w:sz w:val="28"/>
                <w:szCs w:val="28"/>
              </w:rPr>
            </w:pPr>
          </w:p>
        </w:tc>
        <w:tc>
          <w:tcPr>
            <w:tcW w:w="11623" w:type="dxa"/>
            <w:gridSpan w:val="2"/>
            <w:tcBorders>
              <w:top w:val="single" w:sz="4" w:space="0" w:color="auto"/>
              <w:left w:val="single" w:sz="4" w:space="0" w:color="auto"/>
              <w:bottom w:val="single" w:sz="4" w:space="0" w:color="auto"/>
              <w:right w:val="single" w:sz="4" w:space="0" w:color="auto"/>
            </w:tcBorders>
            <w:hideMark/>
          </w:tcPr>
          <w:p w:rsidR="00DB44F0" w:rsidRDefault="00876550">
            <w:pPr>
              <w:spacing w:after="0"/>
              <w:jc w:val="both"/>
              <w:rPr>
                <w:rFonts w:ascii="Calibri" w:hAnsi="Calibri" w:cs="Calibri"/>
                <w:b/>
                <w:sz w:val="20"/>
                <w:szCs w:val="20"/>
                <w:u w:val="single"/>
              </w:rPr>
            </w:pPr>
            <w:r>
              <w:rPr>
                <w:rFonts w:ascii="Calibri" w:hAnsi="Calibri" w:cs="Calibri"/>
                <w:b/>
                <w:sz w:val="20"/>
                <w:szCs w:val="20"/>
                <w:u w:val="single"/>
              </w:rPr>
              <w:t>Uzaktan Ziyaret</w:t>
            </w:r>
            <w:r>
              <w:rPr>
                <w:rFonts w:ascii="Calibri" w:hAnsi="Calibri" w:cs="Calibri"/>
                <w:sz w:val="20"/>
                <w:szCs w:val="20"/>
              </w:rPr>
              <w:t xml:space="preserve"> Ziyaret sırasında standardın karşılanmasına ilişkin tanımlamalar / uygulamalar / belgeler / kanıtların eksiksiz olarak bulunduğu durumda işaretlenecek düzeydir.</w:t>
            </w:r>
          </w:p>
        </w:tc>
      </w:tr>
      <w:tr w:rsidR="00DB44F0">
        <w:trPr>
          <w:gridBefore w:val="1"/>
          <w:wBefore w:w="13" w:type="dxa"/>
        </w:trPr>
        <w:tc>
          <w:tcPr>
            <w:tcW w:w="1129" w:type="dxa"/>
            <w:vMerge w:val="restart"/>
            <w:tcBorders>
              <w:top w:val="single" w:sz="4" w:space="0" w:color="auto"/>
              <w:left w:val="single" w:sz="18" w:space="0" w:color="auto"/>
              <w:bottom w:val="single" w:sz="18" w:space="0" w:color="auto"/>
              <w:right w:val="single" w:sz="4" w:space="0" w:color="auto"/>
            </w:tcBorders>
            <w:vAlign w:val="center"/>
            <w:hideMark/>
          </w:tcPr>
          <w:p w:rsidR="00DB44F0" w:rsidRDefault="00876550">
            <w:pPr>
              <w:jc w:val="center"/>
              <w:rPr>
                <w:rFonts w:ascii="Calibri" w:hAnsi="Calibri" w:cs="Calibri"/>
                <w:sz w:val="28"/>
                <w:szCs w:val="28"/>
              </w:rPr>
            </w:pPr>
            <w:r>
              <w:rPr>
                <w:rFonts w:ascii="Calibri" w:hAnsi="Calibri" w:cs="Calibri"/>
                <w:sz w:val="28"/>
                <w:szCs w:val="28"/>
              </w:rPr>
              <w:t>5</w:t>
            </w:r>
          </w:p>
        </w:tc>
        <w:tc>
          <w:tcPr>
            <w:tcW w:w="1563" w:type="dxa"/>
            <w:vMerge w:val="restart"/>
            <w:tcBorders>
              <w:top w:val="single" w:sz="4" w:space="0" w:color="auto"/>
              <w:left w:val="single" w:sz="4" w:space="0" w:color="auto"/>
              <w:bottom w:val="single" w:sz="18" w:space="0" w:color="auto"/>
              <w:right w:val="single" w:sz="4" w:space="0" w:color="auto"/>
            </w:tcBorders>
            <w:vAlign w:val="center"/>
            <w:hideMark/>
          </w:tcPr>
          <w:p w:rsidR="00DB44F0" w:rsidRDefault="00876550">
            <w:pPr>
              <w:jc w:val="center"/>
              <w:rPr>
                <w:rFonts w:ascii="Calibri" w:hAnsi="Calibri" w:cs="Calibri"/>
                <w:b/>
                <w:sz w:val="28"/>
                <w:szCs w:val="28"/>
              </w:rPr>
            </w:pPr>
            <w:r>
              <w:rPr>
                <w:rFonts w:ascii="Calibri" w:hAnsi="Calibri" w:cs="Calibri"/>
                <w:b/>
                <w:sz w:val="28"/>
                <w:szCs w:val="28"/>
              </w:rPr>
              <w:t>Örnek</w:t>
            </w:r>
          </w:p>
        </w:tc>
        <w:tc>
          <w:tcPr>
            <w:tcW w:w="409" w:type="dxa"/>
            <w:gridSpan w:val="2"/>
            <w:vMerge w:val="restart"/>
            <w:tcBorders>
              <w:top w:val="single" w:sz="4" w:space="0" w:color="auto"/>
              <w:left w:val="single" w:sz="4" w:space="0" w:color="auto"/>
              <w:bottom w:val="single" w:sz="18" w:space="0" w:color="auto"/>
              <w:right w:val="single" w:sz="4" w:space="0" w:color="auto"/>
            </w:tcBorders>
            <w:vAlign w:val="center"/>
            <w:hideMark/>
          </w:tcPr>
          <w:p w:rsidR="00DB44F0" w:rsidRDefault="00876550">
            <w:pPr>
              <w:jc w:val="center"/>
              <w:rPr>
                <w:rFonts w:ascii="Calibri" w:hAnsi="Calibri" w:cs="Calibri"/>
                <w:sz w:val="28"/>
                <w:szCs w:val="28"/>
              </w:rPr>
            </w:pPr>
            <w:r>
              <w:rPr>
                <w:rFonts w:ascii="Calibri" w:hAnsi="Calibri" w:cs="Calibri"/>
                <w:sz w:val="28"/>
                <w:szCs w:val="28"/>
              </w:rPr>
              <w:t>Ö</w:t>
            </w:r>
          </w:p>
        </w:tc>
        <w:tc>
          <w:tcPr>
            <w:tcW w:w="11623" w:type="dxa"/>
            <w:gridSpan w:val="2"/>
            <w:tcBorders>
              <w:top w:val="single" w:sz="4" w:space="0" w:color="auto"/>
              <w:left w:val="single" w:sz="4" w:space="0" w:color="auto"/>
              <w:bottom w:val="single" w:sz="4" w:space="0" w:color="auto"/>
              <w:right w:val="single" w:sz="4" w:space="0" w:color="auto"/>
            </w:tcBorders>
            <w:hideMark/>
          </w:tcPr>
          <w:p w:rsidR="00DB44F0" w:rsidRDefault="00876550">
            <w:pPr>
              <w:spacing w:after="0"/>
              <w:jc w:val="both"/>
              <w:rPr>
                <w:rFonts w:ascii="Calibri" w:hAnsi="Calibri" w:cs="Calibri"/>
                <w:sz w:val="20"/>
                <w:szCs w:val="20"/>
              </w:rPr>
            </w:pPr>
            <w:r>
              <w:rPr>
                <w:rFonts w:ascii="Calibri" w:hAnsi="Calibri" w:cs="Calibri"/>
                <w:b/>
                <w:sz w:val="20"/>
                <w:szCs w:val="20"/>
                <w:u w:val="single"/>
              </w:rPr>
              <w:t xml:space="preserve">A-ÖDR: </w:t>
            </w:r>
            <w:r>
              <w:rPr>
                <w:rFonts w:ascii="Calibri" w:hAnsi="Calibri" w:cs="Calibri"/>
                <w:bCs/>
                <w:sz w:val="20"/>
                <w:szCs w:val="20"/>
                <w:u w:val="single"/>
              </w:rPr>
              <w:t>İ</w:t>
            </w:r>
            <w:r>
              <w:rPr>
                <w:rFonts w:ascii="Calibri" w:hAnsi="Calibri" w:cs="Calibri"/>
                <w:sz w:val="20"/>
                <w:szCs w:val="20"/>
              </w:rPr>
              <w:t>lgili bölümde standardın karşılanmasına ilişkin tanımlamalar / uygulamalar / belgeler / kanıtların kapsamlı ve sistemli yaklaşımla elde edildiği ve örnek oluşturacak düzeydir.</w:t>
            </w:r>
          </w:p>
        </w:tc>
      </w:tr>
      <w:tr w:rsidR="00DB44F0">
        <w:trPr>
          <w:gridBefore w:val="1"/>
          <w:wBefore w:w="13" w:type="dxa"/>
        </w:trPr>
        <w:tc>
          <w:tcPr>
            <w:tcW w:w="0" w:type="auto"/>
            <w:vMerge/>
            <w:tcBorders>
              <w:top w:val="single" w:sz="4" w:space="0" w:color="auto"/>
              <w:left w:val="single" w:sz="18" w:space="0" w:color="auto"/>
              <w:bottom w:val="single" w:sz="18" w:space="0" w:color="auto"/>
              <w:right w:val="single" w:sz="4" w:space="0" w:color="auto"/>
            </w:tcBorders>
            <w:vAlign w:val="center"/>
            <w:hideMark/>
          </w:tcPr>
          <w:p w:rsidR="00DB44F0" w:rsidRDefault="00DB44F0">
            <w:pPr>
              <w:spacing w:after="0"/>
              <w:rPr>
                <w:rFonts w:ascii="Calibri" w:hAnsi="Calibri" w:cs="Calibri"/>
                <w:sz w:val="28"/>
                <w:szCs w:val="28"/>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DB44F0" w:rsidRDefault="00DB44F0">
            <w:pPr>
              <w:spacing w:after="0"/>
              <w:rPr>
                <w:rFonts w:ascii="Calibri" w:hAnsi="Calibri" w:cs="Calibri"/>
                <w:b/>
                <w:sz w:val="28"/>
                <w:szCs w:val="28"/>
              </w:rPr>
            </w:pPr>
          </w:p>
        </w:tc>
        <w:tc>
          <w:tcPr>
            <w:tcW w:w="0" w:type="auto"/>
            <w:gridSpan w:val="2"/>
            <w:vMerge/>
            <w:tcBorders>
              <w:top w:val="single" w:sz="4" w:space="0" w:color="auto"/>
              <w:left w:val="single" w:sz="4" w:space="0" w:color="auto"/>
              <w:bottom w:val="single" w:sz="18" w:space="0" w:color="auto"/>
              <w:right w:val="single" w:sz="4" w:space="0" w:color="auto"/>
            </w:tcBorders>
            <w:vAlign w:val="center"/>
            <w:hideMark/>
          </w:tcPr>
          <w:p w:rsidR="00DB44F0" w:rsidRDefault="00DB44F0">
            <w:pPr>
              <w:spacing w:after="0"/>
              <w:rPr>
                <w:rFonts w:ascii="Calibri" w:hAnsi="Calibri" w:cs="Calibri"/>
                <w:sz w:val="28"/>
                <w:szCs w:val="28"/>
              </w:rPr>
            </w:pPr>
          </w:p>
        </w:tc>
        <w:tc>
          <w:tcPr>
            <w:tcW w:w="11623" w:type="dxa"/>
            <w:gridSpan w:val="2"/>
            <w:tcBorders>
              <w:top w:val="single" w:sz="4" w:space="0" w:color="auto"/>
              <w:left w:val="single" w:sz="4" w:space="0" w:color="auto"/>
              <w:bottom w:val="single" w:sz="4" w:space="0" w:color="auto"/>
              <w:right w:val="single" w:sz="4" w:space="0" w:color="auto"/>
            </w:tcBorders>
            <w:hideMark/>
          </w:tcPr>
          <w:p w:rsidR="00DB44F0" w:rsidRDefault="00876550">
            <w:pPr>
              <w:jc w:val="both"/>
              <w:rPr>
                <w:rFonts w:ascii="Calibri" w:hAnsi="Calibri" w:cs="Calibri"/>
                <w:sz w:val="20"/>
                <w:szCs w:val="20"/>
              </w:rPr>
            </w:pPr>
            <w:r>
              <w:rPr>
                <w:rFonts w:ascii="Calibri" w:hAnsi="Calibri" w:cs="Calibri"/>
                <w:b/>
                <w:sz w:val="20"/>
                <w:szCs w:val="20"/>
                <w:u w:val="single"/>
              </w:rPr>
              <w:t xml:space="preserve">Uzaktan Ziyaret </w:t>
            </w:r>
            <w:r>
              <w:rPr>
                <w:rFonts w:ascii="Calibri" w:hAnsi="Calibri" w:cs="Calibri"/>
                <w:sz w:val="20"/>
                <w:szCs w:val="20"/>
              </w:rPr>
              <w:t>Örnek oluşturabilecek düzeyde tüm süreçler tanımlanmış ve denetim altında, belgeler nicelik ve nitelik açısından yeterli, görüşmeler sistemli bir uygulamayı destekliyor ve niteliksel olarak eksiklik gözlemlenmediyse kullanılacak işarettir.</w:t>
            </w:r>
          </w:p>
        </w:tc>
      </w:tr>
      <w:tr w:rsidR="00DB44F0">
        <w:trPr>
          <w:gridAfter w:val="1"/>
          <w:wAfter w:w="1038" w:type="dxa"/>
        </w:trPr>
        <w:tc>
          <w:tcPr>
            <w:tcW w:w="13699" w:type="dxa"/>
            <w:gridSpan w:val="6"/>
            <w:tcBorders>
              <w:top w:val="single" w:sz="18" w:space="0" w:color="auto"/>
              <w:left w:val="single" w:sz="4" w:space="0" w:color="auto"/>
              <w:bottom w:val="single" w:sz="18" w:space="0" w:color="auto"/>
              <w:right w:val="single" w:sz="18" w:space="0" w:color="auto"/>
            </w:tcBorders>
          </w:tcPr>
          <w:p w:rsidR="00DB44F0" w:rsidRDefault="00DB44F0">
            <w:pPr>
              <w:spacing w:after="120"/>
              <w:rPr>
                <w:rFonts w:ascii="Calibri" w:hAnsi="Calibri" w:cs="Calibri"/>
                <w:b/>
                <w:sz w:val="28"/>
                <w:szCs w:val="28"/>
              </w:rPr>
            </w:pPr>
            <w:bookmarkStart w:id="69" w:name="_Toc276633515"/>
            <w:bookmarkStart w:id="70" w:name="_Toc276402807"/>
            <w:bookmarkEnd w:id="66"/>
          </w:p>
          <w:p w:rsidR="00DB44F0" w:rsidRDefault="00876550">
            <w:pPr>
              <w:spacing w:after="120"/>
              <w:jc w:val="center"/>
              <w:rPr>
                <w:rFonts w:ascii="Calibri" w:hAnsi="Calibri" w:cs="Calibri"/>
                <w:b/>
                <w:sz w:val="28"/>
                <w:szCs w:val="28"/>
              </w:rPr>
            </w:pPr>
            <w:r>
              <w:rPr>
                <w:rFonts w:ascii="Calibri" w:hAnsi="Calibri" w:cs="Calibri"/>
                <w:b/>
                <w:sz w:val="28"/>
                <w:szCs w:val="28"/>
              </w:rPr>
              <w:t>UZAKTAN ZİYARET SONUNDA GELİŞİM KARARI İÇİN KULLANILACAK ÖLÇEK</w:t>
            </w:r>
          </w:p>
        </w:tc>
      </w:tr>
      <w:tr w:rsidR="00DB44F0">
        <w:trPr>
          <w:gridAfter w:val="1"/>
          <w:wAfter w:w="1038" w:type="dxa"/>
        </w:trPr>
        <w:tc>
          <w:tcPr>
            <w:tcW w:w="2770" w:type="dxa"/>
            <w:gridSpan w:val="4"/>
            <w:tcBorders>
              <w:top w:val="single" w:sz="18" w:space="0" w:color="auto"/>
              <w:left w:val="single" w:sz="4" w:space="0" w:color="auto"/>
              <w:bottom w:val="single" w:sz="18" w:space="0" w:color="auto"/>
              <w:right w:val="single" w:sz="4" w:space="0" w:color="auto"/>
            </w:tcBorders>
            <w:hideMark/>
          </w:tcPr>
          <w:p w:rsidR="00DB44F0" w:rsidRDefault="00876550">
            <w:pPr>
              <w:jc w:val="center"/>
              <w:rPr>
                <w:rFonts w:ascii="Calibri" w:hAnsi="Calibri" w:cs="Calibri"/>
                <w:b/>
              </w:rPr>
            </w:pPr>
            <w:r>
              <w:rPr>
                <w:rFonts w:ascii="Calibri" w:hAnsi="Calibri" w:cs="Calibri"/>
                <w:b/>
              </w:rPr>
              <w:t>İsimlendirme</w:t>
            </w:r>
          </w:p>
        </w:tc>
        <w:tc>
          <w:tcPr>
            <w:tcW w:w="344" w:type="dxa"/>
            <w:tcBorders>
              <w:top w:val="single" w:sz="18" w:space="0" w:color="auto"/>
              <w:left w:val="single" w:sz="4" w:space="0" w:color="auto"/>
              <w:bottom w:val="single" w:sz="18" w:space="0" w:color="auto"/>
              <w:right w:val="single" w:sz="4" w:space="0" w:color="auto"/>
            </w:tcBorders>
            <w:hideMark/>
          </w:tcPr>
          <w:p w:rsidR="00DB44F0" w:rsidRDefault="00876550">
            <w:pPr>
              <w:jc w:val="center"/>
              <w:rPr>
                <w:rFonts w:ascii="Calibri" w:hAnsi="Calibri" w:cs="Calibri"/>
                <w:b/>
              </w:rPr>
            </w:pPr>
            <w:r>
              <w:rPr>
                <w:rFonts w:ascii="Calibri" w:hAnsi="Calibri" w:cs="Calibri"/>
                <w:b/>
              </w:rPr>
              <w:t>Kodlama</w:t>
            </w:r>
          </w:p>
        </w:tc>
        <w:tc>
          <w:tcPr>
            <w:tcW w:w="10585" w:type="dxa"/>
            <w:tcBorders>
              <w:top w:val="single" w:sz="18" w:space="0" w:color="auto"/>
              <w:left w:val="single" w:sz="4" w:space="0" w:color="auto"/>
              <w:bottom w:val="single" w:sz="18" w:space="0" w:color="auto"/>
              <w:right w:val="single" w:sz="18" w:space="0" w:color="auto"/>
            </w:tcBorders>
            <w:hideMark/>
          </w:tcPr>
          <w:p w:rsidR="00DB44F0" w:rsidRDefault="00876550">
            <w:pPr>
              <w:jc w:val="center"/>
              <w:rPr>
                <w:rFonts w:ascii="Calibri" w:hAnsi="Calibri" w:cs="Calibri"/>
                <w:b/>
              </w:rPr>
            </w:pPr>
            <w:r>
              <w:rPr>
                <w:rFonts w:ascii="Calibri" w:hAnsi="Calibri" w:cs="Calibri"/>
                <w:b/>
              </w:rPr>
              <w:t>Açıklama</w:t>
            </w:r>
          </w:p>
        </w:tc>
      </w:tr>
      <w:tr w:rsidR="00DB44F0">
        <w:trPr>
          <w:gridAfter w:val="1"/>
          <w:wAfter w:w="1038" w:type="dxa"/>
          <w:trHeight w:val="857"/>
        </w:trPr>
        <w:tc>
          <w:tcPr>
            <w:tcW w:w="2770" w:type="dxa"/>
            <w:gridSpan w:val="4"/>
            <w:tcBorders>
              <w:top w:val="single" w:sz="4" w:space="0" w:color="auto"/>
              <w:left w:val="single" w:sz="4" w:space="0" w:color="auto"/>
              <w:bottom w:val="single" w:sz="4" w:space="0" w:color="auto"/>
              <w:right w:val="single" w:sz="4" w:space="0" w:color="auto"/>
            </w:tcBorders>
            <w:vAlign w:val="center"/>
            <w:hideMark/>
          </w:tcPr>
          <w:p w:rsidR="00DB44F0" w:rsidRDefault="00876550">
            <w:pPr>
              <w:spacing w:after="0"/>
              <w:jc w:val="center"/>
              <w:rPr>
                <w:rFonts w:ascii="Calibri" w:hAnsi="Calibri" w:cs="Calibri"/>
                <w:b/>
                <w:sz w:val="28"/>
                <w:szCs w:val="28"/>
              </w:rPr>
            </w:pPr>
            <w:r>
              <w:rPr>
                <w:rFonts w:ascii="Calibri" w:hAnsi="Calibri" w:cs="Calibri"/>
                <w:b/>
                <w:sz w:val="28"/>
                <w:szCs w:val="28"/>
              </w:rPr>
              <w:t>Değişiklik yok</w:t>
            </w:r>
          </w:p>
        </w:tc>
        <w:tc>
          <w:tcPr>
            <w:tcW w:w="344" w:type="dxa"/>
            <w:tcBorders>
              <w:top w:val="single" w:sz="4" w:space="0" w:color="auto"/>
              <w:left w:val="single" w:sz="4" w:space="0" w:color="auto"/>
              <w:bottom w:val="single" w:sz="4" w:space="0" w:color="auto"/>
              <w:right w:val="single" w:sz="4" w:space="0" w:color="auto"/>
            </w:tcBorders>
            <w:vAlign w:val="center"/>
            <w:hideMark/>
          </w:tcPr>
          <w:p w:rsidR="00DB44F0" w:rsidRDefault="00876550">
            <w:pPr>
              <w:spacing w:after="0"/>
              <w:jc w:val="center"/>
              <w:rPr>
                <w:rFonts w:ascii="Calibri" w:hAnsi="Calibri" w:cs="Calibri"/>
                <w:b/>
                <w:sz w:val="28"/>
                <w:szCs w:val="28"/>
              </w:rPr>
            </w:pPr>
            <w:r>
              <w:rPr>
                <w:rFonts w:ascii="Calibri" w:hAnsi="Calibri" w:cs="Calibri"/>
                <w:b/>
                <w:sz w:val="28"/>
                <w:szCs w:val="28"/>
              </w:rPr>
              <w:t>DY</w:t>
            </w:r>
          </w:p>
        </w:tc>
        <w:tc>
          <w:tcPr>
            <w:tcW w:w="10585" w:type="dxa"/>
            <w:tcBorders>
              <w:top w:val="single" w:sz="4" w:space="0" w:color="auto"/>
              <w:left w:val="single" w:sz="4" w:space="0" w:color="auto"/>
              <w:bottom w:val="single" w:sz="4" w:space="0" w:color="auto"/>
              <w:right w:val="single" w:sz="18" w:space="0" w:color="auto"/>
            </w:tcBorders>
            <w:vAlign w:val="center"/>
            <w:hideMark/>
          </w:tcPr>
          <w:p w:rsidR="00DB44F0" w:rsidRDefault="00876550">
            <w:pPr>
              <w:spacing w:after="0"/>
              <w:jc w:val="both"/>
              <w:rPr>
                <w:rFonts w:ascii="Calibri" w:hAnsi="Calibri" w:cs="Calibri"/>
                <w:szCs w:val="20"/>
              </w:rPr>
            </w:pPr>
            <w:r>
              <w:rPr>
                <w:rFonts w:ascii="Calibri" w:hAnsi="Calibri" w:cs="Calibri"/>
                <w:szCs w:val="20"/>
              </w:rPr>
              <w:t>Uzaktan ziyaret sırasında, standardın üç yıl önceki karşılanma düzeyini sağlayan kaynak ve uygulamaların ötesinde veya UTEAK önerileri çerçevesinde bir değişiklik tespit edilememesi ya da yeterli kanıt olmaması halinde işaretlenecek düzeydir.</w:t>
            </w:r>
          </w:p>
        </w:tc>
      </w:tr>
      <w:tr w:rsidR="00DB44F0">
        <w:trPr>
          <w:gridAfter w:val="1"/>
          <w:wAfter w:w="1038" w:type="dxa"/>
          <w:trHeight w:val="862"/>
        </w:trPr>
        <w:tc>
          <w:tcPr>
            <w:tcW w:w="2770" w:type="dxa"/>
            <w:gridSpan w:val="4"/>
            <w:tcBorders>
              <w:top w:val="single" w:sz="4" w:space="0" w:color="auto"/>
              <w:left w:val="single" w:sz="4" w:space="0" w:color="auto"/>
              <w:bottom w:val="single" w:sz="4" w:space="0" w:color="auto"/>
              <w:right w:val="single" w:sz="4" w:space="0" w:color="auto"/>
            </w:tcBorders>
            <w:vAlign w:val="center"/>
            <w:hideMark/>
          </w:tcPr>
          <w:p w:rsidR="00DB44F0" w:rsidRDefault="00876550">
            <w:pPr>
              <w:jc w:val="center"/>
              <w:rPr>
                <w:rFonts w:ascii="Calibri" w:hAnsi="Calibri" w:cs="Calibri"/>
                <w:b/>
                <w:sz w:val="28"/>
                <w:szCs w:val="28"/>
              </w:rPr>
            </w:pPr>
            <w:r>
              <w:rPr>
                <w:rFonts w:ascii="Calibri" w:hAnsi="Calibri" w:cs="Calibri"/>
                <w:b/>
                <w:sz w:val="28"/>
                <w:szCs w:val="28"/>
              </w:rPr>
              <w:t>Gerileme</w:t>
            </w:r>
          </w:p>
        </w:tc>
        <w:tc>
          <w:tcPr>
            <w:tcW w:w="344" w:type="dxa"/>
            <w:tcBorders>
              <w:top w:val="single" w:sz="4" w:space="0" w:color="auto"/>
              <w:left w:val="single" w:sz="4" w:space="0" w:color="auto"/>
              <w:bottom w:val="single" w:sz="4" w:space="0" w:color="auto"/>
              <w:right w:val="single" w:sz="4" w:space="0" w:color="auto"/>
            </w:tcBorders>
            <w:vAlign w:val="center"/>
            <w:hideMark/>
          </w:tcPr>
          <w:p w:rsidR="00DB44F0" w:rsidRDefault="00876550">
            <w:pPr>
              <w:jc w:val="center"/>
              <w:rPr>
                <w:rFonts w:ascii="Calibri" w:hAnsi="Calibri" w:cs="Calibri"/>
                <w:b/>
                <w:sz w:val="28"/>
                <w:szCs w:val="28"/>
              </w:rPr>
            </w:pPr>
            <w:r>
              <w:rPr>
                <w:rFonts w:ascii="Calibri" w:hAnsi="Calibri" w:cs="Calibri"/>
                <w:b/>
                <w:sz w:val="28"/>
                <w:szCs w:val="28"/>
              </w:rPr>
              <w:t>G</w:t>
            </w:r>
          </w:p>
        </w:tc>
        <w:tc>
          <w:tcPr>
            <w:tcW w:w="10585" w:type="dxa"/>
            <w:tcBorders>
              <w:top w:val="single" w:sz="4" w:space="0" w:color="auto"/>
              <w:left w:val="single" w:sz="4" w:space="0" w:color="auto"/>
              <w:bottom w:val="single" w:sz="4" w:space="0" w:color="auto"/>
              <w:right w:val="single" w:sz="18" w:space="0" w:color="auto"/>
            </w:tcBorders>
            <w:vAlign w:val="center"/>
            <w:hideMark/>
          </w:tcPr>
          <w:p w:rsidR="00DB44F0" w:rsidRDefault="00876550">
            <w:pPr>
              <w:spacing w:after="0"/>
              <w:jc w:val="both"/>
              <w:rPr>
                <w:rFonts w:ascii="Calibri" w:hAnsi="Calibri" w:cs="Calibri"/>
                <w:szCs w:val="20"/>
              </w:rPr>
            </w:pPr>
            <w:r>
              <w:rPr>
                <w:rFonts w:ascii="Calibri" w:hAnsi="Calibri" w:cs="Calibri"/>
                <w:szCs w:val="20"/>
              </w:rPr>
              <w:t xml:space="preserve">Uzaktan ziyaret sırasında, standardın üç yıl önceki karşılanma düzeyini sağlayan kaynak ve uygulamaların korunamadığını gösteren görüşme/ belgeler / kanıtlara rastlandığı durumda işaretlenecek düzeydir. </w:t>
            </w:r>
          </w:p>
        </w:tc>
      </w:tr>
      <w:tr w:rsidR="00DB44F0">
        <w:trPr>
          <w:gridAfter w:val="1"/>
          <w:wAfter w:w="1038" w:type="dxa"/>
          <w:trHeight w:val="1018"/>
        </w:trPr>
        <w:tc>
          <w:tcPr>
            <w:tcW w:w="2770" w:type="dxa"/>
            <w:gridSpan w:val="4"/>
            <w:tcBorders>
              <w:top w:val="single" w:sz="4" w:space="0" w:color="auto"/>
              <w:left w:val="single" w:sz="4" w:space="0" w:color="auto"/>
              <w:bottom w:val="single" w:sz="4" w:space="0" w:color="auto"/>
              <w:right w:val="single" w:sz="4" w:space="0" w:color="auto"/>
            </w:tcBorders>
            <w:vAlign w:val="center"/>
            <w:hideMark/>
          </w:tcPr>
          <w:p w:rsidR="00DB44F0" w:rsidRDefault="00876550">
            <w:pPr>
              <w:jc w:val="center"/>
              <w:rPr>
                <w:rFonts w:ascii="Calibri" w:hAnsi="Calibri" w:cs="Calibri"/>
                <w:b/>
                <w:sz w:val="28"/>
                <w:szCs w:val="28"/>
              </w:rPr>
            </w:pPr>
            <w:r>
              <w:rPr>
                <w:rFonts w:ascii="Calibri" w:hAnsi="Calibri" w:cs="Calibri"/>
                <w:b/>
                <w:sz w:val="28"/>
                <w:szCs w:val="28"/>
              </w:rPr>
              <w:t>İlerleme</w:t>
            </w:r>
          </w:p>
        </w:tc>
        <w:tc>
          <w:tcPr>
            <w:tcW w:w="344" w:type="dxa"/>
            <w:tcBorders>
              <w:top w:val="single" w:sz="4" w:space="0" w:color="auto"/>
              <w:left w:val="single" w:sz="4" w:space="0" w:color="auto"/>
              <w:bottom w:val="single" w:sz="4" w:space="0" w:color="auto"/>
              <w:right w:val="single" w:sz="4" w:space="0" w:color="auto"/>
            </w:tcBorders>
            <w:vAlign w:val="center"/>
            <w:hideMark/>
          </w:tcPr>
          <w:p w:rsidR="00DB44F0" w:rsidRDefault="00876550">
            <w:pPr>
              <w:jc w:val="center"/>
              <w:rPr>
                <w:rFonts w:ascii="Calibri" w:hAnsi="Calibri" w:cs="Calibri"/>
                <w:b/>
                <w:sz w:val="28"/>
                <w:szCs w:val="28"/>
              </w:rPr>
            </w:pPr>
            <w:r>
              <w:rPr>
                <w:rFonts w:ascii="Calibri" w:hAnsi="Calibri" w:cs="Calibri"/>
                <w:b/>
                <w:sz w:val="28"/>
                <w:szCs w:val="28"/>
              </w:rPr>
              <w:t>İ</w:t>
            </w:r>
          </w:p>
        </w:tc>
        <w:tc>
          <w:tcPr>
            <w:tcW w:w="10585" w:type="dxa"/>
            <w:tcBorders>
              <w:top w:val="single" w:sz="4" w:space="0" w:color="auto"/>
              <w:left w:val="single" w:sz="4" w:space="0" w:color="auto"/>
              <w:bottom w:val="single" w:sz="4" w:space="0" w:color="auto"/>
              <w:right w:val="single" w:sz="18" w:space="0" w:color="auto"/>
            </w:tcBorders>
            <w:vAlign w:val="center"/>
            <w:hideMark/>
          </w:tcPr>
          <w:p w:rsidR="00DB44F0" w:rsidRDefault="00876550">
            <w:pPr>
              <w:spacing w:after="0"/>
              <w:jc w:val="both"/>
              <w:rPr>
                <w:rFonts w:ascii="Calibri" w:hAnsi="Calibri" w:cs="Calibri"/>
                <w:szCs w:val="20"/>
              </w:rPr>
            </w:pPr>
            <w:r>
              <w:rPr>
                <w:rFonts w:ascii="Calibri" w:hAnsi="Calibri" w:cs="Calibri"/>
                <w:szCs w:val="20"/>
              </w:rPr>
              <w:t xml:space="preserve">Uzaktan ziyaret sırasında, standardın üç yıl önceki karşılanma düzeyinin üzerinde ve/veya UTEAK önerileri çerçevesinde olumlu gelişmeler olduğunu gösteren görüşme/ belgeler / kanıtların bulunduğu durumda işaretlenecek düzeydir. </w:t>
            </w:r>
          </w:p>
        </w:tc>
      </w:tr>
    </w:tbl>
    <w:p w:rsidR="00DB44F0" w:rsidRDefault="00DB44F0"/>
    <w:p w:rsidR="00DB44F0" w:rsidRDefault="00876550">
      <w:pPr>
        <w:rPr>
          <w:rFonts w:ascii="Trebuchet MS" w:hAnsi="Trebuchet MS"/>
          <w:b/>
        </w:rPr>
      </w:pPr>
      <w:r>
        <w:rPr>
          <w:rFonts w:ascii="Trebuchet MS" w:hAnsi="Trebuchet MS"/>
          <w:b/>
        </w:rPr>
        <w:t xml:space="preserve"> </w:t>
      </w:r>
    </w:p>
    <w:p w:rsidR="00DB44F0" w:rsidRDefault="00DB44F0">
      <w:pPr>
        <w:rPr>
          <w:rFonts w:ascii="Trebuchet MS" w:hAnsi="Trebuchet MS"/>
          <w:b/>
        </w:rPr>
      </w:pPr>
    </w:p>
    <w:p w:rsidR="00DB44F0" w:rsidRDefault="00DB44F0">
      <w:pPr>
        <w:pStyle w:val="Balk1"/>
        <w:spacing w:before="0" w:line="240" w:lineRule="auto"/>
        <w:rPr>
          <w:rFonts w:asciiTheme="minorHAnsi" w:hAnsiTheme="minorHAnsi"/>
          <w:color w:val="auto"/>
        </w:rPr>
      </w:pPr>
    </w:p>
    <w:p w:rsidR="00DB44F0" w:rsidRDefault="00876550">
      <w:pPr>
        <w:rPr>
          <w:rFonts w:eastAsiaTheme="majorEastAsia" w:cstheme="majorBidi"/>
          <w:b/>
          <w:bCs/>
          <w:sz w:val="28"/>
          <w:szCs w:val="28"/>
        </w:rPr>
      </w:pPr>
      <w:r>
        <w:br w:type="page"/>
      </w:r>
    </w:p>
    <w:p w:rsidR="00DB44F0" w:rsidRDefault="00DB44F0">
      <w:pPr>
        <w:pStyle w:val="Balk1"/>
        <w:spacing w:before="0" w:after="120" w:line="240" w:lineRule="auto"/>
        <w:rPr>
          <w:rFonts w:asciiTheme="minorHAnsi" w:hAnsiTheme="minorHAnsi"/>
          <w:color w:val="auto"/>
        </w:rPr>
      </w:pPr>
    </w:p>
    <w:p w:rsidR="00DB44F0" w:rsidRDefault="00876550">
      <w:pPr>
        <w:pStyle w:val="Balk1"/>
        <w:spacing w:before="0" w:after="120" w:line="240" w:lineRule="auto"/>
        <w:rPr>
          <w:rFonts w:asciiTheme="minorHAnsi" w:hAnsiTheme="minorHAnsi"/>
          <w:color w:val="auto"/>
        </w:rPr>
      </w:pPr>
      <w:r>
        <w:rPr>
          <w:rFonts w:asciiTheme="minorHAnsi" w:hAnsiTheme="minorHAnsi"/>
          <w:color w:val="auto"/>
        </w:rPr>
        <w:t>ARA DEĞERLENDİRME SÜRECİNDE KULLANILACAK DEĞERLENDİRME ÇİZELGESİ</w:t>
      </w:r>
      <w:bookmarkEnd w:id="69"/>
      <w:bookmarkEnd w:id="70"/>
    </w:p>
    <w:p w:rsidR="00DB44F0" w:rsidRDefault="00876550">
      <w:pPr>
        <w:spacing w:before="120" w:after="0" w:line="240" w:lineRule="auto"/>
        <w:rPr>
          <w:sz w:val="18"/>
        </w:rPr>
      </w:pPr>
      <w:r>
        <w:rPr>
          <w:sz w:val="18"/>
        </w:rPr>
        <w:t>*Ara değerlendirme uzaktan ziyaret sonu çıkış bildirim raporunda yer alacaktır    ** Ara değerlendirme uzaktan ziyaret sonu raporunda yer alacaktır</w:t>
      </w:r>
    </w:p>
    <w:p w:rsidR="00DB44F0" w:rsidRDefault="00DB44F0">
      <w:pPr>
        <w:spacing w:after="0" w:line="240" w:lineRule="auto"/>
        <w:rPr>
          <w:sz w:val="18"/>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3536"/>
        <w:gridCol w:w="1177"/>
        <w:gridCol w:w="540"/>
        <w:gridCol w:w="536"/>
        <w:gridCol w:w="534"/>
        <w:gridCol w:w="521"/>
        <w:gridCol w:w="1663"/>
        <w:gridCol w:w="539"/>
        <w:gridCol w:w="539"/>
        <w:gridCol w:w="1765"/>
        <w:gridCol w:w="95"/>
        <w:gridCol w:w="1732"/>
        <w:gridCol w:w="90"/>
        <w:gridCol w:w="1470"/>
      </w:tblGrid>
      <w:tr w:rsidR="00DB44F0">
        <w:trPr>
          <w:trHeight w:val="1127"/>
          <w:jc w:val="center"/>
        </w:trPr>
        <w:tc>
          <w:tcPr>
            <w:tcW w:w="2776" w:type="dxa"/>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ind w:left="62"/>
              <w:rPr>
                <w:rFonts w:ascii="Calibri" w:eastAsia="Calibri" w:hAnsi="Calibri"/>
                <w:b/>
              </w:rPr>
            </w:pPr>
            <w:r>
              <w:rPr>
                <w:rFonts w:ascii="Trebuchet MS" w:hAnsi="Trebuchet MS"/>
                <w:b/>
              </w:rPr>
              <w:t>1.AMAÇ VE HEDEFLER</w:t>
            </w:r>
          </w:p>
        </w:tc>
        <w:tc>
          <w:tcPr>
            <w:tcW w:w="3456" w:type="dxa"/>
            <w:gridSpan w:val="5"/>
            <w:tcBorders>
              <w:top w:val="single" w:sz="4" w:space="0" w:color="000000"/>
              <w:left w:val="single" w:sz="4" w:space="0" w:color="auto"/>
              <w:bottom w:val="single" w:sz="4" w:space="0" w:color="000000"/>
              <w:right w:val="single" w:sz="4" w:space="0" w:color="auto"/>
            </w:tcBorders>
          </w:tcPr>
          <w:p w:rsidR="00DB44F0" w:rsidRDefault="00DB44F0">
            <w:pPr>
              <w:spacing w:after="0" w:line="240" w:lineRule="auto"/>
              <w:jc w:val="center"/>
              <w:rPr>
                <w:rFonts w:ascii="Calibri" w:eastAsia="Calibri" w:hAnsi="Calibri"/>
                <w:b/>
                <w:szCs w:val="20"/>
              </w:rPr>
            </w:pPr>
          </w:p>
          <w:p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değerlendirme </w:t>
            </w:r>
          </w:p>
          <w:p w:rsidR="00DB44F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701" w:type="dxa"/>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rsidR="00DB44F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496"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DB44F0" w:rsidRDefault="00876550">
            <w:pPr>
              <w:pStyle w:val="ListeParagraf"/>
              <w:spacing w:line="276" w:lineRule="auto"/>
              <w:ind w:left="113" w:right="113"/>
              <w:jc w:val="center"/>
              <w:rPr>
                <w:rFonts w:asciiTheme="minorHAnsi" w:hAnsiTheme="minorHAnsi"/>
                <w:b/>
              </w:rPr>
            </w:pPr>
            <w:r>
              <w:rPr>
                <w:rFonts w:asciiTheme="minorHAnsi" w:hAnsiTheme="minorHAnsi"/>
                <w:b/>
                <w:sz w:val="22"/>
              </w:rPr>
              <w:t>Gelişim Kararı</w:t>
            </w:r>
          </w:p>
        </w:tc>
        <w:tc>
          <w:tcPr>
            <w:tcW w:w="49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DB44F0" w:rsidRDefault="00876550">
            <w:pPr>
              <w:pStyle w:val="ListeParagraf"/>
              <w:spacing w:line="276" w:lineRule="auto"/>
              <w:ind w:left="113" w:right="113"/>
              <w:jc w:val="center"/>
              <w:rPr>
                <w:rFonts w:asciiTheme="minorHAnsi" w:hAnsiTheme="minorHAnsi"/>
                <w:b/>
                <w:sz w:val="22"/>
                <w:szCs w:val="22"/>
              </w:rPr>
            </w:pPr>
            <w:r>
              <w:rPr>
                <w:rFonts w:asciiTheme="minorHAnsi" w:hAnsiTheme="minorHAnsi"/>
                <w:b/>
                <w:sz w:val="22"/>
                <w:szCs w:val="22"/>
              </w:rPr>
              <w:t>UTEAK Kararı</w:t>
            </w:r>
          </w:p>
        </w:tc>
        <w:tc>
          <w:tcPr>
            <w:tcW w:w="2126" w:type="dxa"/>
            <w:vMerge w:val="restart"/>
            <w:tcBorders>
              <w:top w:val="single" w:sz="4" w:space="0" w:color="000000"/>
              <w:left w:val="single" w:sz="4" w:space="0" w:color="auto"/>
              <w:bottom w:val="single" w:sz="4" w:space="0" w:color="000000"/>
              <w:right w:val="single" w:sz="4" w:space="0" w:color="000000"/>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Güçlü Yönler *</w:t>
            </w:r>
            <w:r>
              <w:rPr>
                <w:rFonts w:asciiTheme="minorHAnsi" w:hAnsiTheme="minorHAnsi"/>
                <w:b/>
                <w:sz w:val="22"/>
                <w:vertAlign w:val="superscript"/>
              </w:rPr>
              <w:t>,</w:t>
            </w:r>
            <w:r>
              <w:rPr>
                <w:rFonts w:asciiTheme="minorHAnsi" w:hAnsiTheme="minorHAnsi"/>
                <w:b/>
                <w:sz w:val="22"/>
              </w:rPr>
              <w:t>**</w:t>
            </w:r>
          </w:p>
        </w:tc>
        <w:tc>
          <w:tcPr>
            <w:tcW w:w="1984"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Geliştirilmesi gerekenler *</w:t>
            </w:r>
            <w:r>
              <w:rPr>
                <w:rFonts w:asciiTheme="minorHAnsi" w:hAnsiTheme="minorHAnsi"/>
                <w:b/>
                <w:sz w:val="22"/>
                <w:vertAlign w:val="superscript"/>
              </w:rPr>
              <w:t>,</w:t>
            </w:r>
            <w:r>
              <w:rPr>
                <w:rFonts w:asciiTheme="minorHAnsi" w:hAnsiTheme="minorHAnsi"/>
                <w:b/>
                <w:sz w:val="22"/>
              </w:rPr>
              <w:t>**</w:t>
            </w:r>
          </w:p>
        </w:tc>
        <w:tc>
          <w:tcPr>
            <w:tcW w:w="1701" w:type="dxa"/>
            <w:gridSpan w:val="2"/>
            <w:vMerge w:val="restart"/>
            <w:tcBorders>
              <w:top w:val="single" w:sz="4" w:space="0" w:color="000000"/>
              <w:left w:val="single" w:sz="4" w:space="0" w:color="auto"/>
              <w:bottom w:val="single" w:sz="4" w:space="0" w:color="000000"/>
              <w:right w:val="single" w:sz="4" w:space="0" w:color="000000"/>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Öneriler**</w:t>
            </w:r>
          </w:p>
        </w:tc>
      </w:tr>
      <w:tr w:rsidR="00DB44F0">
        <w:trPr>
          <w:cantSplit/>
          <w:trHeight w:val="776"/>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rsidR="00DB44F0" w:rsidRDefault="00876550">
            <w:pPr>
              <w:jc w:val="center"/>
              <w:rPr>
                <w:rFonts w:ascii="Calibri" w:eastAsia="Calibri" w:hAnsi="Calibri"/>
                <w:b/>
                <w:sz w:val="17"/>
                <w:szCs w:val="17"/>
              </w:rPr>
            </w:pPr>
            <w:r>
              <w:rPr>
                <w:rFonts w:ascii="Calibri" w:eastAsia="Calibri" w:hAnsi="Calibri"/>
                <w:b/>
                <w:sz w:val="17"/>
                <w:szCs w:val="17"/>
              </w:rPr>
              <w:t>UTEAK Akreditasyon son kararı</w:t>
            </w:r>
          </w:p>
          <w:p w:rsidR="00DB44F0" w:rsidRDefault="00DB44F0">
            <w:pPr>
              <w:jc w:val="center"/>
              <w:rPr>
                <w:rFonts w:ascii="Calibri" w:eastAsia="Calibri" w:hAnsi="Calibri"/>
                <w:b/>
                <w:sz w:val="18"/>
              </w:rPr>
            </w:pP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5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sz w:val="14"/>
                <w:szCs w:val="18"/>
                <w:highlight w:val="yellow"/>
              </w:rPr>
            </w:pPr>
            <w:r>
              <w:rPr>
                <w:rFonts w:ascii="Calibri" w:eastAsia="Calibri" w:hAnsi="Calibri"/>
                <w:b/>
                <w:sz w:val="14"/>
              </w:rPr>
              <w:t>Ortak  Karar</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r>
      <w:tr w:rsidR="00DB44F0">
        <w:trPr>
          <w:cantSplit/>
          <w:trHeight w:val="845"/>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 w:val="18"/>
              </w:rPr>
            </w:pPr>
          </w:p>
        </w:tc>
        <w:tc>
          <w:tcPr>
            <w:tcW w:w="568"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üye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sz w:val="14"/>
                <w:szCs w:val="18"/>
                <w:highlight w:val="yellow"/>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r>
      <w:tr w:rsidR="00DB44F0">
        <w:trPr>
          <w:trHeight w:val="142"/>
          <w:jc w:val="center"/>
        </w:trPr>
        <w:tc>
          <w:tcPr>
            <w:tcW w:w="14737" w:type="dxa"/>
            <w:gridSpan w:val="14"/>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DB44F0" w:rsidRDefault="00876550">
            <w:pPr>
              <w:spacing w:before="60" w:after="60"/>
              <w:rPr>
                <w:rFonts w:ascii="Candara" w:eastAsia="Calibri" w:hAnsi="Candara"/>
                <w:sz w:val="18"/>
                <w:szCs w:val="18"/>
              </w:rPr>
            </w:pPr>
            <w:r>
              <w:rPr>
                <w:rFonts w:ascii="Candara" w:hAnsi="Candara"/>
                <w:b/>
                <w:sz w:val="20"/>
                <w:szCs w:val="20"/>
              </w:rPr>
              <w:t>1.1.Kurumsal Amaçlar</w:t>
            </w:r>
          </w:p>
        </w:tc>
      </w:tr>
      <w:tr w:rsidR="00DB44F0">
        <w:trPr>
          <w:trHeight w:val="142"/>
          <w:jc w:val="center"/>
        </w:trPr>
        <w:tc>
          <w:tcPr>
            <w:tcW w:w="14737" w:type="dxa"/>
            <w:gridSpan w:val="14"/>
            <w:tcBorders>
              <w:top w:val="single" w:sz="4" w:space="0" w:color="000000"/>
              <w:left w:val="single" w:sz="4" w:space="0" w:color="auto"/>
              <w:bottom w:val="single" w:sz="4" w:space="0" w:color="000000"/>
              <w:right w:val="single" w:sz="4" w:space="0" w:color="000000"/>
            </w:tcBorders>
            <w:vAlign w:val="center"/>
            <w:hideMark/>
          </w:tcPr>
          <w:p w:rsidR="00DB44F0" w:rsidRDefault="00876550">
            <w:pPr>
              <w:spacing w:before="60" w:after="60"/>
              <w:rPr>
                <w:rFonts w:ascii="Candara" w:eastAsia="Calibri" w:hAnsi="Candara"/>
              </w:rPr>
            </w:pPr>
            <w:r>
              <w:rPr>
                <w:rFonts w:ascii="Candara" w:hAnsi="Candara"/>
                <w:sz w:val="18"/>
              </w:rPr>
              <w:t>Fakültenin</w:t>
            </w:r>
            <w:r>
              <w:rPr>
                <w:rFonts w:ascii="Candara" w:hAnsi="Candara"/>
                <w:b/>
                <w:sz w:val="18"/>
              </w:rPr>
              <w:t xml:space="preserve"> </w:t>
            </w:r>
            <w:r>
              <w:rPr>
                <w:rFonts w:ascii="Candara" w:hAnsi="Candara"/>
                <w:sz w:val="18"/>
              </w:rPr>
              <w:t xml:space="preserve">kurumsal amaçları </w:t>
            </w:r>
            <w:r>
              <w:rPr>
                <w:rFonts w:ascii="Candara" w:hAnsi="Candara"/>
                <w:sz w:val="18"/>
                <w:u w:val="single"/>
              </w:rPr>
              <w:t xml:space="preserve">mutlaka; </w:t>
            </w:r>
          </w:p>
        </w:tc>
      </w:tr>
      <w:tr w:rsidR="00DB44F0">
        <w:trPr>
          <w:trHeight w:val="178"/>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before="120" w:after="120"/>
              <w:rPr>
                <w:rFonts w:ascii="Candara" w:hAnsi="Candara"/>
                <w:b/>
                <w:sz w:val="18"/>
                <w:szCs w:val="18"/>
              </w:rPr>
            </w:pPr>
            <w:r>
              <w:rPr>
                <w:rFonts w:ascii="Candara" w:hAnsi="Candara"/>
                <w:b/>
                <w:bCs/>
                <w:sz w:val="18"/>
                <w:szCs w:val="18"/>
              </w:rPr>
              <w:t>TS.1.1.</w:t>
            </w:r>
            <w:r>
              <w:rPr>
                <w:rFonts w:ascii="Candara" w:hAnsi="Candara"/>
                <w:b/>
                <w:sz w:val="18"/>
                <w:szCs w:val="18"/>
              </w:rPr>
              <w:t>1.</w:t>
            </w:r>
            <w:r>
              <w:rPr>
                <w:rFonts w:ascii="Candara" w:hAnsi="Candara"/>
                <w:sz w:val="18"/>
                <w:szCs w:val="18"/>
              </w:rPr>
              <w:t xml:space="preserve"> </w:t>
            </w:r>
            <w:r>
              <w:rPr>
                <w:rFonts w:ascii="Candara" w:hAnsi="Candara"/>
                <w:sz w:val="18"/>
              </w:rPr>
              <w:t>Fakültenin sosyal yükümlülüklerini dikkate alarak belirlenmiş,</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496" w:type="dxa"/>
            <w:tcBorders>
              <w:top w:val="single" w:sz="4" w:space="0" w:color="auto"/>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497" w:type="dxa"/>
            <w:tcBorders>
              <w:top w:val="single" w:sz="4" w:space="0" w:color="auto"/>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before="120" w:after="120"/>
              <w:ind w:left="33"/>
              <w:rPr>
                <w:rFonts w:ascii="Candara" w:hAnsi="Candara"/>
                <w:sz w:val="18"/>
                <w:szCs w:val="18"/>
              </w:rPr>
            </w:pPr>
            <w:r>
              <w:rPr>
                <w:rFonts w:ascii="Candara" w:hAnsi="Candara"/>
                <w:b/>
                <w:bCs/>
                <w:sz w:val="18"/>
                <w:szCs w:val="18"/>
              </w:rPr>
              <w:t>TS.1.1.2.</w:t>
            </w:r>
            <w:r>
              <w:rPr>
                <w:rFonts w:ascii="Candara" w:hAnsi="Candara"/>
                <w:sz w:val="18"/>
                <w:szCs w:val="18"/>
              </w:rPr>
              <w:t xml:space="preserve"> Eğitim, araştırma ve hizmet öğelerini ayrı ayrı içerecek şekilde düzenlenmiş,</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49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B44F0" w:rsidRDefault="00876550">
            <w:pPr>
              <w:spacing w:before="120" w:after="120"/>
              <w:ind w:left="33" w:right="164"/>
              <w:rPr>
                <w:rFonts w:ascii="Candara" w:hAnsi="Candara"/>
                <w:sz w:val="18"/>
                <w:szCs w:val="18"/>
              </w:rPr>
            </w:pPr>
            <w:r>
              <w:rPr>
                <w:rFonts w:ascii="Candara" w:hAnsi="Candara"/>
                <w:b/>
                <w:bCs/>
                <w:sz w:val="18"/>
                <w:szCs w:val="18"/>
              </w:rPr>
              <w:t>TS.1.1.3.</w:t>
            </w:r>
            <w:r>
              <w:rPr>
                <w:rFonts w:ascii="Candara" w:hAnsi="Candara"/>
                <w:sz w:val="18"/>
                <w:szCs w:val="18"/>
              </w:rPr>
              <w:t xml:space="preserve"> Geniş katılım ile tanımlanmış, fakülte ve toplumla paylaşılmış olmalıdır</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496" w:type="dxa"/>
            <w:tcBorders>
              <w:top w:val="single" w:sz="4" w:space="0" w:color="000000"/>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r>
      <w:tr w:rsidR="00DB44F0">
        <w:trPr>
          <w:trHeight w:val="84"/>
          <w:jc w:val="center"/>
        </w:trPr>
        <w:tc>
          <w:tcPr>
            <w:tcW w:w="14737" w:type="dxa"/>
            <w:gridSpan w:val="14"/>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DB44F0" w:rsidRDefault="00876550">
            <w:pPr>
              <w:spacing w:before="60" w:after="60"/>
              <w:rPr>
                <w:rFonts w:ascii="Candara" w:eastAsia="Calibri" w:hAnsi="Candara"/>
                <w:sz w:val="20"/>
              </w:rPr>
            </w:pPr>
            <w:bookmarkStart w:id="71" w:name="_Toc496708825"/>
            <w:r>
              <w:rPr>
                <w:rFonts w:ascii="Candara" w:hAnsi="Candara"/>
                <w:b/>
                <w:sz w:val="20"/>
              </w:rPr>
              <w:t>1.2. Eğitim programının amaç ve hedefleri</w:t>
            </w:r>
            <w:bookmarkEnd w:id="71"/>
          </w:p>
        </w:tc>
      </w:tr>
      <w:tr w:rsidR="00DB44F0">
        <w:trPr>
          <w:trHeight w:val="84"/>
          <w:jc w:val="center"/>
        </w:trPr>
        <w:tc>
          <w:tcPr>
            <w:tcW w:w="14737" w:type="dxa"/>
            <w:gridSpan w:val="14"/>
            <w:tcBorders>
              <w:top w:val="single" w:sz="4" w:space="0" w:color="000000"/>
              <w:left w:val="single" w:sz="4" w:space="0" w:color="auto"/>
              <w:bottom w:val="single" w:sz="4" w:space="0" w:color="000000"/>
              <w:right w:val="single" w:sz="4" w:space="0" w:color="000000"/>
            </w:tcBorders>
            <w:shd w:val="clear" w:color="auto" w:fill="FFFFFF"/>
            <w:vAlign w:val="center"/>
            <w:hideMark/>
          </w:tcPr>
          <w:p w:rsidR="00DB44F0" w:rsidRDefault="00876550">
            <w:pPr>
              <w:spacing w:before="60" w:after="60"/>
              <w:rPr>
                <w:rFonts w:ascii="Candara" w:eastAsia="Calibri" w:hAnsi="Candara"/>
              </w:rPr>
            </w:pPr>
            <w:r>
              <w:rPr>
                <w:rFonts w:ascii="Candara" w:hAnsi="Candara"/>
                <w:sz w:val="18"/>
                <w:szCs w:val="18"/>
              </w:rPr>
              <w:t xml:space="preserve">Eğitim programının amaç ve hedefleri </w:t>
            </w:r>
            <w:r>
              <w:rPr>
                <w:rFonts w:ascii="Candara" w:hAnsi="Candara"/>
                <w:sz w:val="18"/>
                <w:szCs w:val="18"/>
                <w:u w:val="single"/>
              </w:rPr>
              <w:t>mutlaka</w:t>
            </w:r>
            <w:r>
              <w:rPr>
                <w:rFonts w:ascii="Candara" w:hAnsi="Candara"/>
                <w:sz w:val="18"/>
                <w:szCs w:val="18"/>
              </w:rPr>
              <w:t>;</w:t>
            </w:r>
          </w:p>
        </w:tc>
      </w:tr>
      <w:tr w:rsidR="00DB44F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B44F0" w:rsidRDefault="00876550">
            <w:pPr>
              <w:spacing w:before="120" w:after="120"/>
              <w:ind w:left="33" w:right="164"/>
              <w:rPr>
                <w:rFonts w:ascii="Candara" w:hAnsi="Candara"/>
                <w:b/>
                <w:bCs/>
                <w:sz w:val="18"/>
                <w:szCs w:val="18"/>
              </w:rPr>
            </w:pPr>
            <w:r>
              <w:rPr>
                <w:rFonts w:ascii="Candara" w:hAnsi="Candara"/>
                <w:b/>
                <w:sz w:val="18"/>
                <w:szCs w:val="18"/>
              </w:rPr>
              <w:t>TS.1.2.1.</w:t>
            </w:r>
            <w:r>
              <w:rPr>
                <w:rFonts w:ascii="Candara" w:hAnsi="Candara"/>
                <w:sz w:val="18"/>
                <w:szCs w:val="18"/>
              </w:rPr>
              <w:t xml:space="preserve"> </w:t>
            </w:r>
            <w:r>
              <w:rPr>
                <w:rFonts w:ascii="Candara" w:hAnsi="Candara"/>
                <w:noProof/>
                <w:sz w:val="18"/>
                <w:szCs w:val="18"/>
              </w:rPr>
              <w:t>Türkiye Yükseköğretim Yeterlilikler Çerçevesi,</w:t>
            </w:r>
            <w:r>
              <w:rPr>
                <w:rFonts w:ascii="Candara" w:hAnsi="Candara"/>
                <w:noProof/>
                <w:color w:val="0000FF"/>
                <w:sz w:val="18"/>
                <w:szCs w:val="18"/>
              </w:rPr>
              <w:t xml:space="preserve"> </w:t>
            </w:r>
            <w:r>
              <w:rPr>
                <w:rFonts w:ascii="Candara" w:hAnsi="Candara"/>
                <w:noProof/>
                <w:sz w:val="18"/>
                <w:szCs w:val="18"/>
              </w:rPr>
              <w:t xml:space="preserve">Ulusal Çekirdek Eğitim Programı ile uyumlu biçimde, hekimin </w:t>
            </w:r>
            <w:r>
              <w:rPr>
                <w:rFonts w:ascii="Candara" w:hAnsi="Candara"/>
                <w:bCs/>
                <w:noProof/>
                <w:sz w:val="18"/>
                <w:szCs w:val="18"/>
              </w:rPr>
              <w:t xml:space="preserve">toplumdaki rol ve sorumluluklarını </w:t>
            </w:r>
            <w:r>
              <w:rPr>
                <w:rFonts w:ascii="Candara" w:hAnsi="Candara"/>
                <w:noProof/>
                <w:sz w:val="18"/>
                <w:szCs w:val="18"/>
              </w:rPr>
              <w:t>yerine getirmesine yönelik mezuniyet hedefleri/ y</w:t>
            </w:r>
            <w:r>
              <w:rPr>
                <w:rFonts w:ascii="Candara" w:hAnsi="Candara"/>
                <w:bCs/>
                <w:noProof/>
                <w:sz w:val="18"/>
                <w:szCs w:val="18"/>
              </w:rPr>
              <w:t>etkinlikleri/yeterlikleri/ kazanımları şeklinde tanımlanmış</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496" w:type="dxa"/>
            <w:tcBorders>
              <w:top w:val="single" w:sz="4" w:space="0" w:color="auto"/>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Trebuchet MS" w:eastAsia="Calibri" w:hAnsi="Trebuchet MS"/>
              </w:rPr>
            </w:pPr>
          </w:p>
        </w:tc>
        <w:tc>
          <w:tcPr>
            <w:tcW w:w="497" w:type="dxa"/>
            <w:tcBorders>
              <w:top w:val="single" w:sz="4" w:space="0" w:color="auto"/>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r>
      <w:tr w:rsidR="00DB44F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B44F0" w:rsidRDefault="00876550">
            <w:pPr>
              <w:pStyle w:val="Default"/>
              <w:spacing w:before="60" w:after="120" w:line="276" w:lineRule="auto"/>
              <w:rPr>
                <w:rFonts w:ascii="Candara" w:hAnsi="Candara"/>
                <w:sz w:val="18"/>
                <w:szCs w:val="18"/>
              </w:rPr>
            </w:pPr>
            <w:r>
              <w:rPr>
                <w:rFonts w:ascii="Candara" w:hAnsi="Candara"/>
                <w:b/>
                <w:bCs/>
                <w:sz w:val="18"/>
                <w:szCs w:val="18"/>
              </w:rPr>
              <w:t xml:space="preserve">TS.1.2.2. </w:t>
            </w:r>
            <w:r>
              <w:rPr>
                <w:rFonts w:ascii="Candara" w:hAnsi="Candara"/>
                <w:sz w:val="18"/>
                <w:szCs w:val="18"/>
              </w:rPr>
              <w:t xml:space="preserve">Yıllara / program evrelerine göre ayrıntılandırılmış ve mezuniyet hedefleri/yetkinlikleri/yeterlikler/kazanımları ile ilişkilendirilmiş, </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496"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r>
      <w:tr w:rsidR="00DB44F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B44F0" w:rsidRDefault="00876550">
            <w:pPr>
              <w:pStyle w:val="Default"/>
              <w:spacing w:before="120" w:after="120" w:line="276" w:lineRule="auto"/>
              <w:rPr>
                <w:rFonts w:ascii="Candara" w:hAnsi="Candara"/>
                <w:sz w:val="18"/>
                <w:szCs w:val="18"/>
              </w:rPr>
            </w:pPr>
            <w:r>
              <w:rPr>
                <w:rFonts w:ascii="Candara" w:hAnsi="Candara"/>
                <w:b/>
                <w:bCs/>
                <w:sz w:val="18"/>
                <w:szCs w:val="18"/>
              </w:rPr>
              <w:t xml:space="preserve">TS.1.2.3. </w:t>
            </w:r>
            <w:r>
              <w:rPr>
                <w:rFonts w:ascii="Candara" w:hAnsi="Candara"/>
                <w:bCs/>
                <w:sz w:val="18"/>
                <w:szCs w:val="18"/>
              </w:rPr>
              <w:t>İç bileşenler</w:t>
            </w:r>
            <w:r>
              <w:rPr>
                <w:rFonts w:ascii="Candara" w:hAnsi="Candara"/>
                <w:sz w:val="18"/>
                <w:szCs w:val="18"/>
              </w:rPr>
              <w:t xml:space="preserve">in geniş katılımı ile tanımlanmış ve yayınlanmış, </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496"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r>
      <w:tr w:rsidR="00DB44F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B44F0" w:rsidRDefault="00876550">
            <w:pPr>
              <w:pStyle w:val="Default"/>
              <w:spacing w:before="120" w:after="120" w:line="276" w:lineRule="auto"/>
              <w:rPr>
                <w:rFonts w:ascii="Candara" w:hAnsi="Candara"/>
                <w:sz w:val="18"/>
                <w:szCs w:val="18"/>
              </w:rPr>
            </w:pPr>
            <w:r>
              <w:rPr>
                <w:rFonts w:ascii="Candara" w:hAnsi="Candara"/>
                <w:b/>
                <w:bCs/>
                <w:sz w:val="18"/>
                <w:szCs w:val="18"/>
              </w:rPr>
              <w:t xml:space="preserve">TS.1.2.4. </w:t>
            </w:r>
            <w:r>
              <w:rPr>
                <w:rFonts w:ascii="Candara" w:hAnsi="Candara"/>
                <w:sz w:val="18"/>
                <w:szCs w:val="18"/>
              </w:rPr>
              <w:t xml:space="preserve">Düzenli olarak güncellenmiş, </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496"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r>
      <w:tr w:rsidR="00DB44F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B44F0" w:rsidRDefault="00876550">
            <w:pPr>
              <w:widowControl w:val="0"/>
              <w:autoSpaceDE w:val="0"/>
              <w:autoSpaceDN w:val="0"/>
              <w:adjustRightInd w:val="0"/>
              <w:spacing w:before="120" w:after="120"/>
              <w:rPr>
                <w:rFonts w:ascii="Candara" w:hAnsi="Candara"/>
                <w:b/>
                <w:bCs/>
                <w:sz w:val="18"/>
                <w:szCs w:val="18"/>
              </w:rPr>
            </w:pPr>
            <w:r>
              <w:rPr>
                <w:rFonts w:ascii="Candara" w:hAnsi="Candara"/>
                <w:b/>
                <w:bCs/>
                <w:sz w:val="18"/>
                <w:szCs w:val="23"/>
              </w:rPr>
              <w:t xml:space="preserve">TS.1.2.5. </w:t>
            </w:r>
            <w:r>
              <w:rPr>
                <w:rFonts w:ascii="Candara" w:hAnsi="Candara"/>
                <w:sz w:val="18"/>
                <w:szCs w:val="23"/>
              </w:rPr>
              <w:t>Öğrenim ve öğretim süreçlerinde kullanılır hale getirilmiş olmalıdır.</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496" w:type="dxa"/>
            <w:tcBorders>
              <w:top w:val="single" w:sz="4" w:space="0" w:color="000000"/>
              <w:left w:val="single" w:sz="4" w:space="0" w:color="auto"/>
              <w:bottom w:val="single" w:sz="4" w:space="0" w:color="auto"/>
              <w:right w:val="single" w:sz="4" w:space="0" w:color="auto"/>
            </w:tcBorders>
            <w:shd w:val="clear" w:color="auto" w:fill="FFFFFF"/>
          </w:tcPr>
          <w:p w:rsidR="00DB44F0" w:rsidRDefault="00DB44F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auto"/>
              <w:right w:val="single" w:sz="4" w:space="0" w:color="auto"/>
            </w:tcBorders>
            <w:shd w:val="clear" w:color="auto" w:fill="FFFFFF"/>
          </w:tcPr>
          <w:p w:rsidR="00DB44F0" w:rsidRDefault="00DB44F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r>
      <w:tr w:rsidR="00DB44F0">
        <w:trPr>
          <w:trHeight w:val="84"/>
          <w:jc w:val="center"/>
        </w:trPr>
        <w:tc>
          <w:tcPr>
            <w:tcW w:w="14737" w:type="dxa"/>
            <w:gridSpan w:val="1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rsidR="00DB44F0" w:rsidRDefault="00876550">
            <w:pPr>
              <w:spacing w:before="120" w:after="120" w:line="360" w:lineRule="auto"/>
              <w:rPr>
                <w:rFonts w:ascii="Candara" w:eastAsia="Calibri" w:hAnsi="Candara"/>
              </w:rPr>
            </w:pPr>
            <w:r>
              <w:rPr>
                <w:rFonts w:ascii="Candara" w:hAnsi="Candara"/>
                <w:i/>
                <w:iCs/>
                <w:sz w:val="18"/>
                <w:szCs w:val="23"/>
              </w:rPr>
              <w:t xml:space="preserve">Tıp fakültesi, amaç ve hedeflerini tanımlama sürecinde; </w:t>
            </w:r>
          </w:p>
        </w:tc>
      </w:tr>
      <w:tr w:rsidR="00DB44F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hideMark/>
          </w:tcPr>
          <w:p w:rsidR="00DB44F0" w:rsidRDefault="00876550">
            <w:pPr>
              <w:pStyle w:val="Default"/>
              <w:spacing w:before="120" w:after="120" w:line="276" w:lineRule="auto"/>
              <w:rPr>
                <w:rFonts w:ascii="Candara" w:hAnsi="Candara"/>
                <w:sz w:val="18"/>
                <w:szCs w:val="23"/>
              </w:rPr>
            </w:pPr>
            <w:r>
              <w:rPr>
                <w:rFonts w:ascii="Candara" w:hAnsi="Candara"/>
                <w:b/>
                <w:bCs/>
                <w:i/>
                <w:iCs/>
                <w:sz w:val="18"/>
                <w:szCs w:val="23"/>
              </w:rPr>
              <w:t xml:space="preserve">GS.1.2.1. </w:t>
            </w:r>
            <w:r>
              <w:rPr>
                <w:rFonts w:ascii="Candara" w:hAnsi="Candara"/>
                <w:bCs/>
                <w:i/>
                <w:iCs/>
                <w:sz w:val="18"/>
                <w:szCs w:val="23"/>
              </w:rPr>
              <w:t>Dış bileşenler</w:t>
            </w:r>
            <w:r>
              <w:rPr>
                <w:rFonts w:ascii="Candara" w:hAnsi="Candara"/>
                <w:i/>
                <w:iCs/>
                <w:sz w:val="18"/>
                <w:szCs w:val="23"/>
              </w:rPr>
              <w:t xml:space="preserve">in katkı ve görüşlerini almış,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496"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49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r w:rsidR="00DB44F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hideMark/>
          </w:tcPr>
          <w:p w:rsidR="00DB44F0" w:rsidRDefault="00876550">
            <w:pPr>
              <w:pStyle w:val="Default"/>
              <w:spacing w:before="120" w:after="120" w:line="276" w:lineRule="auto"/>
              <w:rPr>
                <w:rFonts w:ascii="Candara" w:hAnsi="Candara"/>
                <w:sz w:val="18"/>
                <w:szCs w:val="23"/>
              </w:rPr>
            </w:pPr>
            <w:r>
              <w:rPr>
                <w:rFonts w:ascii="Candara" w:hAnsi="Candara"/>
                <w:b/>
                <w:bCs/>
                <w:i/>
                <w:iCs/>
                <w:sz w:val="18"/>
                <w:szCs w:val="23"/>
              </w:rPr>
              <w:t xml:space="preserve">GS.1.2.2. </w:t>
            </w:r>
            <w:r>
              <w:rPr>
                <w:rFonts w:ascii="Candara" w:hAnsi="Candara"/>
                <w:bCs/>
                <w:i/>
                <w:iCs/>
                <w:sz w:val="18"/>
                <w:szCs w:val="23"/>
              </w:rPr>
              <w:t>Uluslararası tıp eğitimi amaç ve hedefleri</w:t>
            </w:r>
            <w:r>
              <w:rPr>
                <w:rFonts w:ascii="Candara" w:hAnsi="Candara"/>
                <w:i/>
                <w:iCs/>
                <w:sz w:val="18"/>
                <w:szCs w:val="23"/>
              </w:rPr>
              <w:t xml:space="preserve">ni gözetmiş olmalıdır.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496"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bl>
    <w:p w:rsidR="00DB44F0" w:rsidRDefault="00DB44F0">
      <w:pPr>
        <w:spacing w:line="360" w:lineRule="auto"/>
        <w:rPr>
          <w:rFonts w:ascii="Trebuchet MS" w:hAnsi="Trebuchet MS"/>
          <w:i/>
        </w:rPr>
      </w:pPr>
    </w:p>
    <w:p w:rsidR="003B1CFB" w:rsidRDefault="003B1CFB">
      <w:pPr>
        <w:spacing w:line="360" w:lineRule="auto"/>
        <w:rPr>
          <w:rFonts w:ascii="Trebuchet MS" w:hAnsi="Trebuchet MS"/>
          <w:i/>
        </w:rPr>
      </w:pPr>
    </w:p>
    <w:p w:rsidR="003B1CFB" w:rsidRDefault="003B1CFB">
      <w:pPr>
        <w:spacing w:line="360" w:lineRule="auto"/>
        <w:rPr>
          <w:rFonts w:ascii="Trebuchet MS" w:hAnsi="Trebuchet MS"/>
          <w:i/>
        </w:r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29"/>
        <w:gridCol w:w="1185"/>
        <w:gridCol w:w="565"/>
        <w:gridCol w:w="563"/>
        <w:gridCol w:w="563"/>
        <w:gridCol w:w="624"/>
        <w:gridCol w:w="1696"/>
        <w:gridCol w:w="539"/>
        <w:gridCol w:w="539"/>
        <w:gridCol w:w="1944"/>
        <w:gridCol w:w="95"/>
        <w:gridCol w:w="1871"/>
        <w:gridCol w:w="94"/>
        <w:gridCol w:w="1589"/>
      </w:tblGrid>
      <w:tr w:rsidR="00DB44F0">
        <w:trPr>
          <w:trHeight w:val="1127"/>
          <w:jc w:val="center"/>
        </w:trPr>
        <w:tc>
          <w:tcPr>
            <w:tcW w:w="2776" w:type="dxa"/>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ind w:left="62"/>
              <w:rPr>
                <w:rFonts w:ascii="Calibri" w:eastAsia="Calibri" w:hAnsi="Calibri"/>
                <w:b/>
              </w:rPr>
            </w:pPr>
            <w:r>
              <w:rPr>
                <w:rFonts w:ascii="Candara" w:hAnsi="Candara"/>
                <w:b/>
              </w:rPr>
              <w:t>2. EĞİTİM PROGRAMI</w:t>
            </w:r>
          </w:p>
        </w:tc>
        <w:tc>
          <w:tcPr>
            <w:tcW w:w="3456" w:type="dxa"/>
            <w:gridSpan w:val="5"/>
            <w:tcBorders>
              <w:top w:val="single" w:sz="4" w:space="0" w:color="000000"/>
              <w:left w:val="single" w:sz="4" w:space="0" w:color="auto"/>
              <w:bottom w:val="single" w:sz="4" w:space="0" w:color="000000"/>
              <w:right w:val="single" w:sz="4" w:space="0" w:color="auto"/>
            </w:tcBorders>
          </w:tcPr>
          <w:p w:rsidR="00DB44F0" w:rsidRDefault="00DB44F0">
            <w:pPr>
              <w:spacing w:after="0" w:line="240" w:lineRule="auto"/>
              <w:jc w:val="center"/>
              <w:rPr>
                <w:rFonts w:ascii="Calibri" w:eastAsia="Calibri" w:hAnsi="Calibri"/>
                <w:b/>
                <w:szCs w:val="20"/>
              </w:rPr>
            </w:pPr>
          </w:p>
          <w:p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değerlendirme </w:t>
            </w:r>
          </w:p>
          <w:p w:rsidR="00DB44F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701" w:type="dxa"/>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rsidR="00DB44F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496"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DB44F0" w:rsidRDefault="00876550">
            <w:pPr>
              <w:pStyle w:val="ListeParagraf"/>
              <w:spacing w:line="276" w:lineRule="auto"/>
              <w:ind w:left="113" w:right="113"/>
              <w:jc w:val="center"/>
              <w:rPr>
                <w:rFonts w:asciiTheme="minorHAnsi" w:hAnsiTheme="minorHAnsi"/>
                <w:b/>
                <w:sz w:val="22"/>
              </w:rPr>
            </w:pPr>
            <w:r>
              <w:rPr>
                <w:rFonts w:asciiTheme="minorHAnsi" w:hAnsiTheme="minorHAnsi"/>
                <w:b/>
                <w:sz w:val="22"/>
              </w:rPr>
              <w:t>Gelişim Kararı</w:t>
            </w:r>
          </w:p>
        </w:tc>
        <w:tc>
          <w:tcPr>
            <w:tcW w:w="49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szCs w:val="22"/>
              </w:rPr>
              <w:t>UTEAK Kararı</w:t>
            </w:r>
          </w:p>
        </w:tc>
        <w:tc>
          <w:tcPr>
            <w:tcW w:w="1984" w:type="dxa"/>
            <w:vMerge w:val="restart"/>
            <w:tcBorders>
              <w:top w:val="single" w:sz="4" w:space="0" w:color="000000"/>
              <w:left w:val="single" w:sz="4" w:space="0" w:color="auto"/>
              <w:bottom w:val="single" w:sz="4" w:space="0" w:color="000000"/>
              <w:right w:val="single" w:sz="4" w:space="0" w:color="000000"/>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Güçlü Yönler *</w:t>
            </w:r>
            <w:r>
              <w:rPr>
                <w:rFonts w:asciiTheme="minorHAnsi" w:hAnsiTheme="minorHAnsi"/>
                <w:b/>
                <w:sz w:val="22"/>
                <w:vertAlign w:val="superscript"/>
              </w:rPr>
              <w:t>,</w:t>
            </w:r>
            <w:r>
              <w:rPr>
                <w:rFonts w:asciiTheme="minorHAnsi" w:hAnsiTheme="minorHAnsi"/>
                <w:b/>
                <w:sz w:val="22"/>
              </w:rPr>
              <w:t>**</w:t>
            </w:r>
          </w:p>
        </w:tc>
        <w:tc>
          <w:tcPr>
            <w:tcW w:w="1985"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Geliştirilmesi gerekenler *</w:t>
            </w:r>
            <w:r>
              <w:rPr>
                <w:rFonts w:asciiTheme="minorHAnsi" w:hAnsiTheme="minorHAnsi"/>
                <w:b/>
                <w:sz w:val="22"/>
                <w:vertAlign w:val="superscript"/>
              </w:rPr>
              <w:t>,</w:t>
            </w:r>
            <w:r>
              <w:rPr>
                <w:rFonts w:asciiTheme="minorHAnsi" w:hAnsiTheme="minorHAnsi"/>
                <w:b/>
                <w:sz w:val="22"/>
              </w:rPr>
              <w:t>**</w:t>
            </w:r>
          </w:p>
        </w:tc>
        <w:tc>
          <w:tcPr>
            <w:tcW w:w="1701" w:type="dxa"/>
            <w:gridSpan w:val="2"/>
            <w:vMerge w:val="restart"/>
            <w:tcBorders>
              <w:top w:val="single" w:sz="4" w:space="0" w:color="000000"/>
              <w:left w:val="single" w:sz="4" w:space="0" w:color="auto"/>
              <w:bottom w:val="single" w:sz="4" w:space="0" w:color="000000"/>
              <w:right w:val="single" w:sz="4" w:space="0" w:color="000000"/>
            </w:tcBorders>
            <w:vAlign w:val="center"/>
            <w:hideMark/>
          </w:tcPr>
          <w:p w:rsidR="00DB44F0" w:rsidRDefault="00876550">
            <w:pPr>
              <w:pStyle w:val="ListeParagraf"/>
              <w:spacing w:line="276" w:lineRule="auto"/>
              <w:ind w:left="0"/>
              <w:jc w:val="center"/>
              <w:rPr>
                <w:rFonts w:asciiTheme="minorHAnsi" w:hAnsiTheme="minorHAnsi"/>
                <w:b/>
                <w:sz w:val="22"/>
              </w:rPr>
            </w:pPr>
            <w:r>
              <w:rPr>
                <w:rFonts w:asciiTheme="minorHAnsi" w:hAnsiTheme="minorHAnsi"/>
                <w:b/>
                <w:sz w:val="22"/>
              </w:rPr>
              <w:t>Öneriler**</w:t>
            </w:r>
          </w:p>
        </w:tc>
      </w:tr>
      <w:tr w:rsidR="00DB44F0">
        <w:trPr>
          <w:cantSplit/>
          <w:trHeight w:val="715"/>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rsidR="00DB44F0" w:rsidRDefault="00876550">
            <w:pPr>
              <w:jc w:val="center"/>
              <w:rPr>
                <w:rFonts w:ascii="Calibri" w:eastAsia="Calibri" w:hAnsi="Calibri"/>
                <w:b/>
                <w:sz w:val="17"/>
                <w:szCs w:val="17"/>
              </w:rPr>
            </w:pPr>
            <w:r>
              <w:rPr>
                <w:rFonts w:ascii="Calibri" w:eastAsia="Calibri" w:hAnsi="Calibri"/>
                <w:b/>
                <w:sz w:val="17"/>
                <w:szCs w:val="17"/>
              </w:rPr>
              <w:t>UTEAK Akreditasyon son kararı</w:t>
            </w:r>
          </w:p>
          <w:p w:rsidR="00DB44F0" w:rsidRDefault="00DB44F0">
            <w:pPr>
              <w:jc w:val="center"/>
              <w:rPr>
                <w:rFonts w:ascii="Calibri" w:eastAsia="Calibri" w:hAnsi="Calibri"/>
                <w:b/>
                <w:sz w:val="18"/>
              </w:rPr>
            </w:pP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5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ind w:left="113" w:right="113"/>
              <w:jc w:val="center"/>
              <w:rPr>
                <w:rFonts w:ascii="Calibri" w:eastAsia="Calibri" w:hAnsi="Calibri"/>
                <w:sz w:val="14"/>
                <w:szCs w:val="18"/>
              </w:rPr>
            </w:pPr>
            <w:r>
              <w:rPr>
                <w:rFonts w:ascii="Calibri" w:eastAsia="Calibri" w:hAnsi="Calibri"/>
                <w:b/>
                <w:sz w:val="14"/>
              </w:rPr>
              <w:t>Ortak  Karar</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Cs w:val="24"/>
                <w:lang w:eastAsia="tr-TR"/>
              </w:rPr>
            </w:pPr>
          </w:p>
        </w:tc>
      </w:tr>
      <w:tr w:rsidR="00DB44F0">
        <w:trPr>
          <w:cantSplit/>
          <w:trHeight w:val="852"/>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 w:val="18"/>
              </w:rPr>
            </w:pPr>
          </w:p>
        </w:tc>
        <w:tc>
          <w:tcPr>
            <w:tcW w:w="568"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üye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sz w:val="14"/>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Cs w:val="24"/>
                <w:lang w:eastAsia="tr-TR"/>
              </w:rPr>
            </w:pPr>
          </w:p>
        </w:tc>
      </w:tr>
      <w:tr w:rsidR="00DB44F0">
        <w:trPr>
          <w:trHeight w:val="142"/>
          <w:jc w:val="center"/>
        </w:trPr>
        <w:tc>
          <w:tcPr>
            <w:tcW w:w="14596" w:type="dxa"/>
            <w:gridSpan w:val="14"/>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DB44F0" w:rsidRDefault="00876550">
            <w:pPr>
              <w:spacing w:before="120" w:after="120"/>
              <w:rPr>
                <w:rFonts w:ascii="Candara" w:eastAsia="Calibri" w:hAnsi="Candara"/>
                <w:b/>
              </w:rPr>
            </w:pPr>
            <w:r>
              <w:rPr>
                <w:rFonts w:ascii="Candara" w:hAnsi="Candara" w:cs="Arial"/>
                <w:b/>
                <w:sz w:val="18"/>
                <w:szCs w:val="20"/>
              </w:rPr>
              <w:t>2.1.</w:t>
            </w:r>
            <w:bookmarkStart w:id="72" w:name="_Toc496708827"/>
            <w:r>
              <w:rPr>
                <w:rFonts w:ascii="Candara" w:hAnsi="Candara"/>
                <w:b/>
                <w:sz w:val="18"/>
                <w:szCs w:val="20"/>
              </w:rPr>
              <w:t xml:space="preserve"> Eğitim programının yapısı</w:t>
            </w:r>
            <w:bookmarkEnd w:id="72"/>
            <w:r>
              <w:rPr>
                <w:rFonts w:ascii="Candara" w:hAnsi="Candara"/>
                <w:b/>
                <w:sz w:val="18"/>
                <w:szCs w:val="20"/>
              </w:rPr>
              <w:t xml:space="preserve"> </w:t>
            </w:r>
          </w:p>
        </w:tc>
      </w:tr>
      <w:tr w:rsidR="00DB44F0">
        <w:trPr>
          <w:trHeight w:val="142"/>
          <w:jc w:val="center"/>
        </w:trPr>
        <w:tc>
          <w:tcPr>
            <w:tcW w:w="14596" w:type="dxa"/>
            <w:gridSpan w:val="14"/>
            <w:tcBorders>
              <w:top w:val="single" w:sz="4" w:space="0" w:color="000000"/>
              <w:left w:val="single" w:sz="4" w:space="0" w:color="auto"/>
              <w:bottom w:val="single" w:sz="4" w:space="0" w:color="000000"/>
              <w:right w:val="single" w:sz="4" w:space="0" w:color="000000"/>
            </w:tcBorders>
            <w:vAlign w:val="center"/>
            <w:hideMark/>
          </w:tcPr>
          <w:p w:rsidR="00DB44F0" w:rsidRDefault="00876550">
            <w:pPr>
              <w:spacing w:before="60" w:after="60"/>
              <w:rPr>
                <w:rFonts w:ascii="Candara" w:eastAsia="Calibri" w:hAnsi="Candara"/>
                <w:sz w:val="18"/>
              </w:rPr>
            </w:pPr>
            <w:r>
              <w:rPr>
                <w:rFonts w:ascii="Candara" w:hAnsi="Candara"/>
                <w:sz w:val="18"/>
              </w:rPr>
              <w:t xml:space="preserve">Eğitim programı </w:t>
            </w:r>
            <w:r>
              <w:rPr>
                <w:rFonts w:ascii="Candara" w:hAnsi="Candara"/>
                <w:sz w:val="18"/>
                <w:u w:val="single"/>
              </w:rPr>
              <w:t>mutlaka</w:t>
            </w:r>
            <w:r>
              <w:rPr>
                <w:rFonts w:ascii="Candara" w:hAnsi="Candara"/>
                <w:sz w:val="18"/>
              </w:rPr>
              <w:t>;</w:t>
            </w:r>
          </w:p>
        </w:tc>
      </w:tr>
      <w:tr w:rsidR="00DB44F0">
        <w:trPr>
          <w:trHeight w:val="178"/>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before="120" w:after="120"/>
              <w:rPr>
                <w:rFonts w:ascii="Candara" w:hAnsi="Candara"/>
                <w:b/>
                <w:sz w:val="18"/>
                <w:szCs w:val="18"/>
              </w:rPr>
            </w:pPr>
            <w:r>
              <w:rPr>
                <w:rFonts w:ascii="Candara" w:hAnsi="Candara"/>
                <w:b/>
                <w:sz w:val="18"/>
                <w:szCs w:val="18"/>
              </w:rPr>
              <w:t>TS.2.1.1.</w:t>
            </w:r>
            <w:r>
              <w:rPr>
                <w:rFonts w:ascii="Candara" w:hAnsi="Candara"/>
                <w:sz w:val="18"/>
                <w:szCs w:val="18"/>
              </w:rPr>
              <w:t xml:space="preserve"> Yapı ve kullanılan öğretim yöntemlerini açıklama ve tüm bileşenlerle paylaşılma</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496" w:type="dxa"/>
            <w:tcBorders>
              <w:top w:val="single" w:sz="4" w:space="0" w:color="auto"/>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497" w:type="dxa"/>
            <w:tcBorders>
              <w:top w:val="single" w:sz="4" w:space="0" w:color="auto"/>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2079" w:type="dxa"/>
            <w:gridSpan w:val="2"/>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985" w:type="dxa"/>
            <w:gridSpan w:val="2"/>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before="120" w:after="120"/>
              <w:ind w:left="33"/>
              <w:rPr>
                <w:rFonts w:ascii="Candara" w:hAnsi="Candara"/>
                <w:sz w:val="18"/>
                <w:szCs w:val="18"/>
              </w:rPr>
            </w:pPr>
            <w:r>
              <w:rPr>
                <w:rFonts w:ascii="Candara" w:hAnsi="Candara"/>
                <w:b/>
                <w:sz w:val="18"/>
                <w:szCs w:val="18"/>
              </w:rPr>
              <w:t>TS.2.1.2.</w:t>
            </w:r>
            <w:r>
              <w:rPr>
                <w:rFonts w:ascii="Candara" w:hAnsi="Candara"/>
                <w:sz w:val="18"/>
                <w:szCs w:val="18"/>
              </w:rPr>
              <w:t xml:space="preserve"> Öğrenen merkezli eğitim uygulamalarını içerme</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49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2079" w:type="dxa"/>
            <w:gridSpan w:val="2"/>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985" w:type="dxa"/>
            <w:gridSpan w:val="2"/>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B44F0" w:rsidRDefault="00876550">
            <w:pPr>
              <w:spacing w:before="120" w:after="120"/>
              <w:ind w:left="33"/>
              <w:rPr>
                <w:rFonts w:ascii="Candara" w:hAnsi="Candara"/>
                <w:sz w:val="18"/>
                <w:szCs w:val="18"/>
              </w:rPr>
            </w:pPr>
            <w:r>
              <w:rPr>
                <w:rFonts w:ascii="Candara" w:hAnsi="Candara"/>
                <w:b/>
                <w:sz w:val="18"/>
                <w:szCs w:val="18"/>
              </w:rPr>
              <w:t>TS.2.1.3.</w:t>
            </w:r>
            <w:r>
              <w:rPr>
                <w:rFonts w:ascii="Candara" w:hAnsi="Candara"/>
                <w:sz w:val="18"/>
                <w:szCs w:val="18"/>
              </w:rPr>
              <w:t xml:space="preserve"> Yatay ve dikey entegrasyon</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49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2079" w:type="dxa"/>
            <w:gridSpan w:val="2"/>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r>
      <w:tr w:rsidR="00DB44F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B44F0" w:rsidRDefault="00876550">
            <w:pPr>
              <w:spacing w:before="120" w:after="120"/>
              <w:ind w:left="33"/>
              <w:rPr>
                <w:rFonts w:ascii="Candara" w:hAnsi="Candara"/>
                <w:sz w:val="18"/>
                <w:szCs w:val="18"/>
              </w:rPr>
            </w:pPr>
            <w:r>
              <w:rPr>
                <w:rFonts w:ascii="Candara" w:hAnsi="Candara"/>
                <w:b/>
                <w:sz w:val="18"/>
                <w:szCs w:val="18"/>
              </w:rPr>
              <w:t>TS.2.1.4.</w:t>
            </w:r>
            <w:r>
              <w:rPr>
                <w:rFonts w:ascii="Candara" w:hAnsi="Candara"/>
                <w:sz w:val="18"/>
                <w:szCs w:val="18"/>
              </w:rPr>
              <w:t xml:space="preserve"> Seçmeli programlar ve bağımsız çalışma saatleri</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49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2079" w:type="dxa"/>
            <w:gridSpan w:val="2"/>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r>
      <w:tr w:rsidR="00DB44F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B44F0" w:rsidRDefault="00876550">
            <w:pPr>
              <w:spacing w:before="120" w:after="120"/>
              <w:ind w:left="33"/>
              <w:rPr>
                <w:rFonts w:ascii="Candara" w:hAnsi="Candara"/>
                <w:sz w:val="18"/>
                <w:szCs w:val="18"/>
              </w:rPr>
            </w:pPr>
            <w:r>
              <w:rPr>
                <w:rFonts w:ascii="Candara" w:hAnsi="Candara"/>
                <w:b/>
                <w:sz w:val="18"/>
                <w:szCs w:val="18"/>
              </w:rPr>
              <w:t>TS.2.1.5.</w:t>
            </w:r>
            <w:r>
              <w:rPr>
                <w:rFonts w:ascii="Candara" w:hAnsi="Candara"/>
                <w:sz w:val="18"/>
                <w:szCs w:val="18"/>
              </w:rPr>
              <w:t xml:space="preserve"> Üçüncü basamak dışı sağlık kurumları ve toplum içinde eğitim </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496" w:type="dxa"/>
            <w:tcBorders>
              <w:top w:val="single" w:sz="4" w:space="0" w:color="000000"/>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2079" w:type="dxa"/>
            <w:gridSpan w:val="2"/>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r>
      <w:tr w:rsidR="00DB44F0">
        <w:trPr>
          <w:trHeight w:val="84"/>
          <w:jc w:val="center"/>
        </w:trPr>
        <w:tc>
          <w:tcPr>
            <w:tcW w:w="14596" w:type="dxa"/>
            <w:gridSpan w:val="1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rsidR="00DB44F0" w:rsidRDefault="00876550">
            <w:pPr>
              <w:spacing w:before="120" w:after="120" w:line="360" w:lineRule="auto"/>
              <w:rPr>
                <w:rFonts w:ascii="Candara" w:eastAsia="Calibri" w:hAnsi="Candara"/>
              </w:rPr>
            </w:pPr>
            <w:r>
              <w:rPr>
                <w:rFonts w:ascii="Candara" w:hAnsi="Candara"/>
                <w:i/>
                <w:sz w:val="18"/>
              </w:rPr>
              <w:t>Eğitim programı;</w:t>
            </w:r>
          </w:p>
        </w:tc>
      </w:tr>
      <w:tr w:rsidR="00DB44F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spacing w:before="120" w:after="120"/>
              <w:ind w:left="34"/>
              <w:rPr>
                <w:rFonts w:ascii="Candara" w:hAnsi="Candara"/>
                <w:i/>
                <w:sz w:val="18"/>
                <w:szCs w:val="18"/>
              </w:rPr>
            </w:pPr>
            <w:r>
              <w:rPr>
                <w:rFonts w:ascii="Candara" w:hAnsi="Candara"/>
                <w:b/>
                <w:i/>
                <w:sz w:val="18"/>
                <w:szCs w:val="18"/>
              </w:rPr>
              <w:t>GS.2.1.1.</w:t>
            </w:r>
            <w:r>
              <w:rPr>
                <w:rFonts w:ascii="Candara" w:hAnsi="Candara"/>
                <w:i/>
                <w:sz w:val="18"/>
                <w:szCs w:val="18"/>
              </w:rPr>
              <w:t xml:space="preserve"> Tıp eğitiminin erken dönemlerinde hasta ve toplumun sağlık sorunlarıyla karşılaşma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496"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49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079"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r w:rsidR="00DB44F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spacing w:before="120" w:after="120"/>
              <w:ind w:left="34"/>
              <w:rPr>
                <w:rFonts w:ascii="Candara" w:hAnsi="Candara"/>
                <w:i/>
                <w:sz w:val="18"/>
                <w:szCs w:val="18"/>
              </w:rPr>
            </w:pPr>
            <w:r>
              <w:rPr>
                <w:rFonts w:ascii="Candara" w:hAnsi="Candara"/>
                <w:b/>
                <w:i/>
                <w:sz w:val="18"/>
                <w:szCs w:val="18"/>
              </w:rPr>
              <w:t>GS.2.1.2.</w:t>
            </w:r>
            <w:r>
              <w:rPr>
                <w:rFonts w:ascii="Candara" w:hAnsi="Candara"/>
                <w:i/>
                <w:sz w:val="18"/>
                <w:szCs w:val="18"/>
              </w:rPr>
              <w:t xml:space="preserve"> Topluma dayalı eğitim etkinlikleri</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49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079"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r w:rsidR="00DB44F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spacing w:before="120" w:after="120"/>
              <w:ind w:left="34"/>
              <w:rPr>
                <w:rFonts w:ascii="Candara" w:hAnsi="Candara"/>
                <w:i/>
                <w:sz w:val="18"/>
                <w:szCs w:val="18"/>
              </w:rPr>
            </w:pPr>
            <w:r>
              <w:rPr>
                <w:rFonts w:ascii="Candara" w:hAnsi="Candara"/>
                <w:b/>
                <w:i/>
                <w:sz w:val="18"/>
                <w:szCs w:val="18"/>
              </w:rPr>
              <w:t>GS.2.1.3.</w:t>
            </w:r>
            <w:r>
              <w:rPr>
                <w:rFonts w:ascii="Candara" w:hAnsi="Candara"/>
                <w:i/>
                <w:sz w:val="18"/>
                <w:szCs w:val="18"/>
              </w:rPr>
              <w:t xml:space="preserve"> SMG ve yaşam boyu öğrenme tutumu kazandırma</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49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079"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r w:rsidR="00DB44F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spacing w:before="120" w:after="120"/>
              <w:ind w:left="34"/>
              <w:rPr>
                <w:rFonts w:ascii="Candara" w:hAnsi="Candara"/>
                <w:i/>
                <w:sz w:val="18"/>
                <w:szCs w:val="18"/>
              </w:rPr>
            </w:pPr>
            <w:r>
              <w:rPr>
                <w:rFonts w:ascii="Candara" w:hAnsi="Candara"/>
                <w:b/>
                <w:i/>
                <w:sz w:val="18"/>
                <w:szCs w:val="18"/>
              </w:rPr>
              <w:t>GS.2.1.4.</w:t>
            </w:r>
            <w:r>
              <w:rPr>
                <w:rFonts w:ascii="Candara" w:hAnsi="Candara"/>
                <w:i/>
                <w:sz w:val="18"/>
                <w:szCs w:val="18"/>
              </w:rPr>
              <w:t xml:space="preserve"> Alan dışı seçmeli dersler</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496"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079"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bl>
    <w:p w:rsidR="00DB44F0" w:rsidRDefault="00DB44F0">
      <w:pPr>
        <w:spacing w:line="360" w:lineRule="auto"/>
        <w:rPr>
          <w:rFonts w:ascii="Trebuchet MS" w:hAnsi="Trebuchet MS"/>
          <w:i/>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77"/>
        <w:gridCol w:w="1187"/>
        <w:gridCol w:w="567"/>
        <w:gridCol w:w="567"/>
        <w:gridCol w:w="567"/>
        <w:gridCol w:w="425"/>
        <w:gridCol w:w="142"/>
        <w:gridCol w:w="1701"/>
        <w:gridCol w:w="567"/>
        <w:gridCol w:w="567"/>
        <w:gridCol w:w="1985"/>
        <w:gridCol w:w="1984"/>
        <w:gridCol w:w="1701"/>
      </w:tblGrid>
      <w:tr w:rsidR="00DB44F0">
        <w:trPr>
          <w:trHeight w:val="142"/>
          <w:jc w:val="center"/>
        </w:trPr>
        <w:tc>
          <w:tcPr>
            <w:tcW w:w="14737" w:type="dxa"/>
            <w:gridSpan w:val="13"/>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DB44F0" w:rsidRDefault="00876550">
            <w:pPr>
              <w:spacing w:before="120" w:after="120"/>
              <w:rPr>
                <w:rFonts w:ascii="Candara" w:eastAsia="Calibri" w:hAnsi="Candara"/>
              </w:rPr>
            </w:pPr>
            <w:bookmarkStart w:id="73" w:name="_Toc496708828"/>
            <w:r>
              <w:rPr>
                <w:rFonts w:ascii="Candara" w:hAnsi="Candara"/>
                <w:b/>
                <w:sz w:val="18"/>
                <w:szCs w:val="20"/>
              </w:rPr>
              <w:t>2.2.Eğitim programının içeriği</w:t>
            </w:r>
            <w:bookmarkEnd w:id="73"/>
            <w:r>
              <w:rPr>
                <w:rFonts w:ascii="Candara" w:hAnsi="Candara"/>
                <w:sz w:val="18"/>
                <w:szCs w:val="20"/>
              </w:rPr>
              <w:t xml:space="preserve"> </w:t>
            </w:r>
          </w:p>
        </w:tc>
      </w:tr>
      <w:tr w:rsidR="00DB44F0">
        <w:trPr>
          <w:trHeight w:val="142"/>
          <w:jc w:val="center"/>
        </w:trPr>
        <w:tc>
          <w:tcPr>
            <w:tcW w:w="14737" w:type="dxa"/>
            <w:gridSpan w:val="13"/>
            <w:tcBorders>
              <w:top w:val="single" w:sz="4" w:space="0" w:color="000000"/>
              <w:left w:val="single" w:sz="4" w:space="0" w:color="auto"/>
              <w:bottom w:val="single" w:sz="4" w:space="0" w:color="000000"/>
              <w:right w:val="single" w:sz="4" w:space="0" w:color="000000"/>
            </w:tcBorders>
            <w:hideMark/>
          </w:tcPr>
          <w:p w:rsidR="00DB44F0" w:rsidRDefault="00876550">
            <w:pPr>
              <w:spacing w:before="60" w:after="60"/>
              <w:rPr>
                <w:rFonts w:ascii="Candara" w:hAnsi="Candara"/>
                <w:sz w:val="18"/>
                <w:szCs w:val="28"/>
              </w:rPr>
            </w:pPr>
            <w:r>
              <w:rPr>
                <w:rFonts w:ascii="Candara" w:hAnsi="Candara"/>
                <w:sz w:val="18"/>
                <w:szCs w:val="28"/>
              </w:rPr>
              <w:t xml:space="preserve">Eğitim programı içeriği </w:t>
            </w:r>
            <w:r>
              <w:rPr>
                <w:rFonts w:ascii="Candara" w:hAnsi="Candara"/>
                <w:sz w:val="18"/>
                <w:szCs w:val="28"/>
                <w:u w:val="single"/>
              </w:rPr>
              <w:t>mutlaka</w:t>
            </w:r>
            <w:r>
              <w:rPr>
                <w:rFonts w:ascii="Candara" w:hAnsi="Candara"/>
                <w:sz w:val="18"/>
                <w:szCs w:val="28"/>
              </w:rPr>
              <w:t xml:space="preserve">; </w:t>
            </w:r>
          </w:p>
        </w:tc>
      </w:tr>
      <w:tr w:rsidR="00DB44F0">
        <w:trPr>
          <w:trHeight w:val="178"/>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before="120" w:after="100"/>
              <w:rPr>
                <w:rFonts w:ascii="Candara" w:hAnsi="Candara"/>
                <w:sz w:val="18"/>
                <w:szCs w:val="18"/>
              </w:rPr>
            </w:pPr>
            <w:r>
              <w:rPr>
                <w:rFonts w:ascii="Candara" w:hAnsi="Candara"/>
                <w:b/>
                <w:sz w:val="18"/>
                <w:szCs w:val="18"/>
              </w:rPr>
              <w:t>TS.2.2.1.</w:t>
            </w:r>
            <w:r>
              <w:rPr>
                <w:rFonts w:ascii="Candara" w:hAnsi="Candara"/>
                <w:sz w:val="18"/>
                <w:szCs w:val="18"/>
              </w:rPr>
              <w:t xml:space="preserve"> P</w:t>
            </w:r>
            <w:r>
              <w:rPr>
                <w:rFonts w:ascii="Candara" w:hAnsi="Candara"/>
                <w:bCs/>
                <w:noProof/>
                <w:sz w:val="18"/>
                <w:szCs w:val="18"/>
              </w:rPr>
              <w:t xml:space="preserve">rogram yapısına uygun, amaç ve hedefler doğrultusunda, </w:t>
            </w:r>
            <w:r>
              <w:rPr>
                <w:rFonts w:ascii="Candara" w:hAnsi="Candara"/>
                <w:sz w:val="18"/>
                <w:szCs w:val="18"/>
              </w:rPr>
              <w:t xml:space="preserve">aşamalara göre </w:t>
            </w:r>
            <w:r>
              <w:rPr>
                <w:rFonts w:ascii="Candara" w:hAnsi="Candara"/>
                <w:bCs/>
                <w:noProof/>
                <w:sz w:val="18"/>
                <w:szCs w:val="18"/>
              </w:rPr>
              <w:t>düzenlenmiş</w:t>
            </w:r>
          </w:p>
        </w:tc>
        <w:tc>
          <w:tcPr>
            <w:tcW w:w="118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before="120" w:after="100"/>
              <w:rPr>
                <w:rFonts w:ascii="Candara" w:hAnsi="Candara"/>
                <w:sz w:val="18"/>
                <w:szCs w:val="18"/>
              </w:rPr>
            </w:pPr>
            <w:r>
              <w:rPr>
                <w:rFonts w:ascii="Candara" w:hAnsi="Candara"/>
                <w:b/>
                <w:sz w:val="18"/>
                <w:szCs w:val="18"/>
              </w:rPr>
              <w:t>TS.2.2.2.</w:t>
            </w:r>
            <w:r>
              <w:rPr>
                <w:rFonts w:ascii="Candara" w:hAnsi="Candara"/>
                <w:sz w:val="18"/>
                <w:szCs w:val="18"/>
              </w:rPr>
              <w:t xml:space="preserve"> Sistematik bir analiz ile güncel UÇEP’e uygunluk</w:t>
            </w:r>
          </w:p>
        </w:tc>
        <w:tc>
          <w:tcPr>
            <w:tcW w:w="118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B44F0" w:rsidRDefault="00876550">
            <w:pPr>
              <w:spacing w:before="120" w:after="100"/>
              <w:rPr>
                <w:rFonts w:ascii="Candara" w:hAnsi="Candara"/>
                <w:sz w:val="18"/>
                <w:szCs w:val="18"/>
              </w:rPr>
            </w:pPr>
            <w:r>
              <w:rPr>
                <w:rFonts w:ascii="Candara" w:hAnsi="Candara"/>
                <w:b/>
                <w:sz w:val="18"/>
                <w:szCs w:val="18"/>
              </w:rPr>
              <w:t>TS.2.2.3.</w:t>
            </w:r>
            <w:r>
              <w:rPr>
                <w:rFonts w:ascii="Candara" w:hAnsi="Candara"/>
                <w:sz w:val="18"/>
                <w:szCs w:val="18"/>
              </w:rPr>
              <w:t xml:space="preserve"> Davranış ve sosyal bilimler ile tıpta insan bilimleri uygulamaları</w:t>
            </w:r>
          </w:p>
        </w:tc>
        <w:tc>
          <w:tcPr>
            <w:tcW w:w="1187"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B44F0" w:rsidRDefault="00876550">
            <w:pPr>
              <w:spacing w:before="120" w:after="100"/>
              <w:rPr>
                <w:rFonts w:ascii="Candara" w:hAnsi="Candara"/>
                <w:sz w:val="18"/>
                <w:szCs w:val="18"/>
              </w:rPr>
            </w:pPr>
            <w:r>
              <w:rPr>
                <w:rFonts w:ascii="Candara" w:hAnsi="Candara"/>
                <w:b/>
                <w:sz w:val="18"/>
                <w:szCs w:val="18"/>
              </w:rPr>
              <w:t>TS.2.2.4.</w:t>
            </w:r>
            <w:r>
              <w:rPr>
                <w:rFonts w:ascii="Candara" w:hAnsi="Candara"/>
                <w:sz w:val="18"/>
                <w:szCs w:val="18"/>
              </w:rPr>
              <w:t xml:space="preserve"> Bilimsel ilke ve yöntemleri kullanarak analitik, eleştirel düşünme ve değerlendirme, problem çözme, karar verme beceri fırsatları</w:t>
            </w:r>
          </w:p>
        </w:tc>
        <w:tc>
          <w:tcPr>
            <w:tcW w:w="1187"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B44F0" w:rsidRDefault="00876550">
            <w:pPr>
              <w:spacing w:before="120" w:after="100"/>
              <w:rPr>
                <w:rFonts w:ascii="Candara" w:hAnsi="Candara"/>
                <w:sz w:val="18"/>
                <w:szCs w:val="18"/>
              </w:rPr>
            </w:pPr>
            <w:r>
              <w:rPr>
                <w:rFonts w:ascii="Candara" w:hAnsi="Candara"/>
                <w:b/>
                <w:sz w:val="18"/>
                <w:szCs w:val="18"/>
              </w:rPr>
              <w:t>TS.2.2.5.</w:t>
            </w:r>
            <w:r>
              <w:rPr>
                <w:rFonts w:ascii="Candara" w:hAnsi="Candara"/>
                <w:sz w:val="18"/>
                <w:szCs w:val="18"/>
              </w:rPr>
              <w:t xml:space="preserve"> Bilimsel araştırmalara katılımı özendirme ve deneyim fırsatları</w:t>
            </w:r>
          </w:p>
        </w:tc>
        <w:tc>
          <w:tcPr>
            <w:tcW w:w="1187"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425"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1843"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B44F0" w:rsidRDefault="00876550">
            <w:pPr>
              <w:spacing w:before="120" w:after="100"/>
              <w:rPr>
                <w:rFonts w:ascii="Candara" w:hAnsi="Candara"/>
                <w:sz w:val="18"/>
                <w:szCs w:val="18"/>
              </w:rPr>
            </w:pPr>
            <w:r>
              <w:rPr>
                <w:rFonts w:ascii="Candara" w:hAnsi="Candara"/>
                <w:b/>
                <w:sz w:val="18"/>
                <w:szCs w:val="18"/>
              </w:rPr>
              <w:t>TS.2.2.6.</w:t>
            </w:r>
            <w:r>
              <w:rPr>
                <w:rFonts w:ascii="Candara" w:hAnsi="Candara"/>
                <w:sz w:val="18"/>
                <w:szCs w:val="18"/>
              </w:rPr>
              <w:t xml:space="preserve"> Ekip çalışması fırsatı</w:t>
            </w:r>
          </w:p>
        </w:tc>
        <w:tc>
          <w:tcPr>
            <w:tcW w:w="1187"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425"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1843"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B44F0" w:rsidRDefault="00876550">
            <w:pPr>
              <w:pStyle w:val="ListeParagraf1"/>
              <w:spacing w:before="120" w:after="100" w:line="276" w:lineRule="auto"/>
              <w:ind w:left="0" w:firstLine="0"/>
              <w:rPr>
                <w:rFonts w:ascii="Candara" w:hAnsi="Candara"/>
                <w:sz w:val="18"/>
                <w:szCs w:val="18"/>
              </w:rPr>
            </w:pPr>
            <w:r>
              <w:rPr>
                <w:rFonts w:ascii="Candara" w:hAnsi="Candara"/>
                <w:b/>
                <w:sz w:val="18"/>
                <w:szCs w:val="18"/>
              </w:rPr>
              <w:t>TS.2.2.7.</w:t>
            </w:r>
            <w:r>
              <w:rPr>
                <w:rFonts w:ascii="Candara" w:hAnsi="Candara"/>
                <w:sz w:val="18"/>
                <w:szCs w:val="18"/>
              </w:rPr>
              <w:t xml:space="preserve"> Mezuniyet sonrası eğitim ve çalışma koşullarına hazırlama</w:t>
            </w:r>
          </w:p>
        </w:tc>
        <w:tc>
          <w:tcPr>
            <w:tcW w:w="1187"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425"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1843"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FFFFF"/>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FFFFF"/>
          </w:tcPr>
          <w:p w:rsidR="00DB44F0" w:rsidRDefault="00DB44F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r>
      <w:tr w:rsidR="00DB44F0">
        <w:trPr>
          <w:trHeight w:val="84"/>
          <w:jc w:val="center"/>
        </w:trPr>
        <w:tc>
          <w:tcPr>
            <w:tcW w:w="14737" w:type="dxa"/>
            <w:gridSpan w:val="13"/>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rsidR="00DB44F0" w:rsidRDefault="00876550">
            <w:pPr>
              <w:spacing w:before="60" w:after="60"/>
              <w:rPr>
                <w:rFonts w:ascii="Candara" w:eastAsia="Calibri" w:hAnsi="Candara"/>
                <w:sz w:val="18"/>
              </w:rPr>
            </w:pPr>
            <w:r>
              <w:rPr>
                <w:rFonts w:ascii="Candara" w:hAnsi="Candara"/>
                <w:i/>
                <w:sz w:val="18"/>
                <w:szCs w:val="28"/>
              </w:rPr>
              <w:t>Eğitim programı içeriği;</w:t>
            </w: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spacing w:before="120" w:after="100"/>
              <w:rPr>
                <w:rFonts w:ascii="Candara" w:hAnsi="Candara"/>
                <w:i/>
                <w:sz w:val="18"/>
                <w:szCs w:val="18"/>
              </w:rPr>
            </w:pPr>
            <w:r>
              <w:rPr>
                <w:rFonts w:ascii="Candara" w:hAnsi="Candara"/>
                <w:b/>
                <w:i/>
                <w:sz w:val="18"/>
                <w:szCs w:val="18"/>
              </w:rPr>
              <w:t>GS.2.2.1.</w:t>
            </w:r>
            <w:r>
              <w:rPr>
                <w:rFonts w:ascii="Candara" w:hAnsi="Candara"/>
                <w:i/>
                <w:sz w:val="18"/>
                <w:szCs w:val="18"/>
              </w:rPr>
              <w:t xml:space="preserve"> Kanıta dayalı tıp uygulamaları</w:t>
            </w:r>
          </w:p>
        </w:tc>
        <w:tc>
          <w:tcPr>
            <w:tcW w:w="118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843"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spacing w:before="120" w:after="100"/>
              <w:rPr>
                <w:rFonts w:ascii="Candara" w:hAnsi="Candara"/>
                <w:i/>
                <w:sz w:val="18"/>
                <w:szCs w:val="18"/>
              </w:rPr>
            </w:pPr>
            <w:r>
              <w:rPr>
                <w:rFonts w:ascii="Candara" w:hAnsi="Candara"/>
                <w:b/>
                <w:i/>
                <w:sz w:val="18"/>
                <w:szCs w:val="18"/>
              </w:rPr>
              <w:t>GS.2.2.2.</w:t>
            </w:r>
            <w:r>
              <w:rPr>
                <w:rFonts w:ascii="Candara" w:hAnsi="Candara"/>
                <w:i/>
                <w:sz w:val="18"/>
                <w:szCs w:val="18"/>
              </w:rPr>
              <w:t xml:space="preserve"> Elektronik hasta bilgi yönetimi ve karar destek sistemlerini öğrenme</w:t>
            </w:r>
          </w:p>
        </w:tc>
        <w:tc>
          <w:tcPr>
            <w:tcW w:w="118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843"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spacing w:before="120" w:after="100"/>
              <w:rPr>
                <w:rFonts w:ascii="Candara" w:hAnsi="Candara"/>
                <w:i/>
                <w:sz w:val="18"/>
                <w:szCs w:val="18"/>
              </w:rPr>
            </w:pPr>
            <w:r>
              <w:rPr>
                <w:rFonts w:ascii="Candara" w:hAnsi="Candara"/>
                <w:b/>
                <w:i/>
                <w:sz w:val="18"/>
                <w:szCs w:val="18"/>
              </w:rPr>
              <w:t>GS.2.2.3.</w:t>
            </w:r>
            <w:r>
              <w:rPr>
                <w:rFonts w:ascii="Candara" w:hAnsi="Candara"/>
                <w:i/>
                <w:sz w:val="18"/>
                <w:szCs w:val="18"/>
              </w:rPr>
              <w:t xml:space="preserve"> Hizmet sunumunda meslekler arası bakış açısı kazandırma</w:t>
            </w:r>
          </w:p>
        </w:tc>
        <w:tc>
          <w:tcPr>
            <w:tcW w:w="118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42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843"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bl>
    <w:p w:rsidR="00DB44F0" w:rsidRDefault="00DB44F0">
      <w:pPr>
        <w:spacing w:line="360" w:lineRule="auto"/>
        <w:rPr>
          <w:rFonts w:ascii="Trebuchet MS" w:hAnsi="Trebuchet MS"/>
          <w:i/>
        </w:rPr>
      </w:pPr>
    </w:p>
    <w:p w:rsidR="00DB44F0" w:rsidRDefault="00DB44F0">
      <w:pPr>
        <w:spacing w:line="360" w:lineRule="auto"/>
        <w:rPr>
          <w:rFonts w:ascii="Trebuchet MS" w:hAnsi="Trebuchet MS"/>
          <w:i/>
        </w:rPr>
      </w:pPr>
    </w:p>
    <w:p w:rsidR="00DB44F0" w:rsidRDefault="00DB44F0">
      <w:pPr>
        <w:spacing w:line="360" w:lineRule="auto"/>
        <w:rPr>
          <w:rFonts w:ascii="Trebuchet MS" w:hAnsi="Trebuchet MS"/>
          <w:i/>
        </w:rPr>
      </w:pPr>
    </w:p>
    <w:p w:rsidR="00DB44F0" w:rsidRDefault="00DB44F0">
      <w:pPr>
        <w:spacing w:line="360" w:lineRule="auto"/>
        <w:rPr>
          <w:rFonts w:ascii="Trebuchet MS" w:hAnsi="Trebuchet MS"/>
          <w:i/>
        </w:rPr>
      </w:pPr>
    </w:p>
    <w:p w:rsidR="00DB44F0" w:rsidRDefault="00DB44F0">
      <w:pPr>
        <w:spacing w:line="360" w:lineRule="auto"/>
        <w:rPr>
          <w:rFonts w:ascii="Trebuchet MS" w:hAnsi="Trebuchet MS"/>
          <w:i/>
        </w:rPr>
      </w:pPr>
    </w:p>
    <w:p w:rsidR="00DB44F0" w:rsidRDefault="00DB44F0">
      <w:pPr>
        <w:spacing w:line="360" w:lineRule="auto"/>
        <w:rPr>
          <w:rFonts w:ascii="Trebuchet MS" w:hAnsi="Trebuchet MS"/>
          <w:i/>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67"/>
        <w:gridCol w:w="1184"/>
        <w:gridCol w:w="566"/>
        <w:gridCol w:w="565"/>
        <w:gridCol w:w="565"/>
        <w:gridCol w:w="624"/>
        <w:gridCol w:w="95"/>
        <w:gridCol w:w="1604"/>
        <w:gridCol w:w="567"/>
        <w:gridCol w:w="567"/>
        <w:gridCol w:w="2105"/>
        <w:gridCol w:w="95"/>
        <w:gridCol w:w="1740"/>
        <w:gridCol w:w="95"/>
        <w:gridCol w:w="1598"/>
      </w:tblGrid>
      <w:tr w:rsidR="00DB44F0">
        <w:trPr>
          <w:trHeight w:val="1127"/>
          <w:jc w:val="center"/>
        </w:trPr>
        <w:tc>
          <w:tcPr>
            <w:tcW w:w="2776" w:type="dxa"/>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ind w:left="62"/>
              <w:rPr>
                <w:rFonts w:ascii="Calibri" w:eastAsia="Calibri" w:hAnsi="Calibri"/>
                <w:b/>
              </w:rPr>
            </w:pPr>
            <w:r>
              <w:rPr>
                <w:rFonts w:ascii="Candara" w:hAnsi="Candara"/>
                <w:b/>
              </w:rPr>
              <w:t>3. ÖĞRENCİLERİN DEĞERLENDİRİLMESİ</w:t>
            </w:r>
          </w:p>
        </w:tc>
        <w:tc>
          <w:tcPr>
            <w:tcW w:w="3456" w:type="dxa"/>
            <w:gridSpan w:val="5"/>
            <w:tcBorders>
              <w:top w:val="single" w:sz="4" w:space="0" w:color="000000"/>
              <w:left w:val="single" w:sz="4" w:space="0" w:color="auto"/>
              <w:bottom w:val="single" w:sz="4" w:space="0" w:color="000000"/>
              <w:right w:val="single" w:sz="4" w:space="0" w:color="auto"/>
            </w:tcBorders>
          </w:tcPr>
          <w:p w:rsidR="00DB44F0" w:rsidRDefault="00DB44F0">
            <w:pPr>
              <w:spacing w:after="0" w:line="240" w:lineRule="auto"/>
              <w:jc w:val="center"/>
              <w:rPr>
                <w:rFonts w:ascii="Calibri" w:eastAsia="Calibri" w:hAnsi="Calibri"/>
                <w:b/>
                <w:szCs w:val="20"/>
              </w:rPr>
            </w:pPr>
          </w:p>
          <w:p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değerlendirme </w:t>
            </w:r>
          </w:p>
          <w:p w:rsidR="00DB44F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701"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rsidR="00DB44F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DB44F0" w:rsidRDefault="00876550">
            <w:pPr>
              <w:pStyle w:val="ListeParagraf"/>
              <w:spacing w:line="276" w:lineRule="auto"/>
              <w:ind w:left="113" w:right="113"/>
              <w:jc w:val="center"/>
              <w:rPr>
                <w:rFonts w:asciiTheme="minorHAnsi" w:hAnsiTheme="minorHAnsi"/>
                <w:b/>
              </w:rPr>
            </w:pPr>
            <w:r>
              <w:rPr>
                <w:rFonts w:asciiTheme="minorHAnsi" w:hAnsiTheme="minorHAnsi"/>
                <w:b/>
                <w:sz w:val="22"/>
              </w:rPr>
              <w:t>Gelişim Kararı</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szCs w:val="22"/>
              </w:rPr>
              <w:t>UTEAK Kararı</w:t>
            </w:r>
          </w:p>
        </w:tc>
        <w:tc>
          <w:tcPr>
            <w:tcW w:w="2127" w:type="dxa"/>
            <w:vMerge w:val="restart"/>
            <w:tcBorders>
              <w:top w:val="single" w:sz="4" w:space="0" w:color="000000"/>
              <w:left w:val="single" w:sz="4" w:space="0" w:color="auto"/>
              <w:bottom w:val="single" w:sz="4" w:space="0" w:color="000000"/>
              <w:right w:val="single" w:sz="4" w:space="0" w:color="000000"/>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Güçlü Yönler *</w:t>
            </w:r>
            <w:r>
              <w:rPr>
                <w:rFonts w:asciiTheme="minorHAnsi" w:hAnsiTheme="minorHAnsi"/>
                <w:b/>
                <w:sz w:val="22"/>
                <w:vertAlign w:val="superscript"/>
              </w:rPr>
              <w:t>,</w:t>
            </w:r>
            <w:r>
              <w:rPr>
                <w:rFonts w:asciiTheme="minorHAnsi" w:hAnsiTheme="minorHAnsi"/>
                <w:b/>
                <w:sz w:val="22"/>
              </w:rPr>
              <w:t>**</w:t>
            </w:r>
          </w:p>
        </w:tc>
        <w:tc>
          <w:tcPr>
            <w:tcW w:w="1842"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Geliştirilmesi gerekenler *</w:t>
            </w:r>
            <w:r>
              <w:rPr>
                <w:rFonts w:asciiTheme="minorHAnsi" w:hAnsiTheme="minorHAnsi"/>
                <w:b/>
                <w:sz w:val="22"/>
                <w:vertAlign w:val="superscript"/>
              </w:rPr>
              <w:t>,</w:t>
            </w:r>
            <w:r>
              <w:rPr>
                <w:rFonts w:asciiTheme="minorHAnsi" w:hAnsiTheme="minorHAnsi"/>
                <w:b/>
                <w:sz w:val="22"/>
              </w:rPr>
              <w:t>**</w:t>
            </w:r>
          </w:p>
        </w:tc>
        <w:tc>
          <w:tcPr>
            <w:tcW w:w="1701" w:type="dxa"/>
            <w:gridSpan w:val="2"/>
            <w:vMerge w:val="restart"/>
            <w:tcBorders>
              <w:top w:val="single" w:sz="4" w:space="0" w:color="000000"/>
              <w:left w:val="single" w:sz="4" w:space="0" w:color="auto"/>
              <w:bottom w:val="single" w:sz="4" w:space="0" w:color="000000"/>
              <w:right w:val="single" w:sz="4" w:space="0" w:color="000000"/>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Öneriler**</w:t>
            </w:r>
          </w:p>
        </w:tc>
      </w:tr>
      <w:tr w:rsidR="00DB44F0">
        <w:trPr>
          <w:cantSplit/>
          <w:trHeight w:val="715"/>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rsidR="00DB44F0" w:rsidRDefault="00876550">
            <w:pPr>
              <w:jc w:val="center"/>
              <w:rPr>
                <w:rFonts w:ascii="Calibri" w:eastAsia="Calibri" w:hAnsi="Calibri"/>
                <w:b/>
                <w:sz w:val="17"/>
                <w:szCs w:val="17"/>
              </w:rPr>
            </w:pPr>
            <w:r>
              <w:rPr>
                <w:rFonts w:ascii="Calibri" w:eastAsia="Calibri" w:hAnsi="Calibri"/>
                <w:b/>
                <w:sz w:val="17"/>
                <w:szCs w:val="17"/>
              </w:rPr>
              <w:t>UTEAK Akreditasyon son kararı</w:t>
            </w:r>
          </w:p>
          <w:p w:rsidR="00DB44F0" w:rsidRDefault="00DB44F0">
            <w:pPr>
              <w:rPr>
                <w:rFonts w:ascii="Calibri" w:eastAsia="Calibri" w:hAnsi="Calibri"/>
                <w:b/>
                <w:sz w:val="18"/>
              </w:rPr>
            </w:pP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5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ind w:left="113" w:right="113"/>
              <w:jc w:val="center"/>
              <w:rPr>
                <w:rFonts w:ascii="Calibri" w:eastAsia="Calibri" w:hAnsi="Calibri"/>
                <w:sz w:val="14"/>
                <w:szCs w:val="18"/>
              </w:rPr>
            </w:pPr>
            <w:r>
              <w:rPr>
                <w:rFonts w:ascii="Calibri" w:eastAsia="Calibri" w:hAnsi="Calibri"/>
                <w:b/>
                <w:sz w:val="14"/>
              </w:rPr>
              <w:t>Ortak  Karar</w:t>
            </w: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r>
      <w:tr w:rsidR="00DB44F0">
        <w:trPr>
          <w:cantSplit/>
          <w:trHeight w:val="852"/>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 w:val="18"/>
              </w:rPr>
            </w:pPr>
          </w:p>
        </w:tc>
        <w:tc>
          <w:tcPr>
            <w:tcW w:w="568"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üye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sz w:val="14"/>
                <w:szCs w:val="18"/>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r>
      <w:tr w:rsidR="00DB44F0">
        <w:trPr>
          <w:trHeight w:val="142"/>
          <w:jc w:val="center"/>
        </w:trPr>
        <w:tc>
          <w:tcPr>
            <w:tcW w:w="14737" w:type="dxa"/>
            <w:gridSpan w:val="15"/>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DB44F0" w:rsidRDefault="00876550">
            <w:pPr>
              <w:spacing w:before="120" w:after="120"/>
              <w:rPr>
                <w:rFonts w:ascii="Candara" w:eastAsia="Calibri" w:hAnsi="Candara"/>
                <w:b/>
              </w:rPr>
            </w:pPr>
            <w:r>
              <w:rPr>
                <w:rFonts w:ascii="Candara" w:hAnsi="Candara"/>
                <w:b/>
                <w:sz w:val="18"/>
                <w:szCs w:val="18"/>
              </w:rPr>
              <w:t>3.1.</w:t>
            </w:r>
            <w:bookmarkStart w:id="74" w:name="_Toc496708830"/>
            <w:r>
              <w:rPr>
                <w:rFonts w:ascii="Candara" w:hAnsi="Candara"/>
                <w:b/>
                <w:sz w:val="18"/>
                <w:szCs w:val="18"/>
              </w:rPr>
              <w:t xml:space="preserve"> Ölçme değerlendirme uygulamaları</w:t>
            </w:r>
            <w:bookmarkEnd w:id="74"/>
          </w:p>
        </w:tc>
      </w:tr>
      <w:tr w:rsidR="00DB44F0">
        <w:trPr>
          <w:trHeight w:val="142"/>
          <w:jc w:val="center"/>
        </w:trPr>
        <w:tc>
          <w:tcPr>
            <w:tcW w:w="14737" w:type="dxa"/>
            <w:gridSpan w:val="15"/>
            <w:tcBorders>
              <w:top w:val="single" w:sz="4" w:space="0" w:color="000000"/>
              <w:left w:val="single" w:sz="4" w:space="0" w:color="auto"/>
              <w:bottom w:val="single" w:sz="4" w:space="0" w:color="000000"/>
              <w:right w:val="single" w:sz="4" w:space="0" w:color="000000"/>
            </w:tcBorders>
            <w:vAlign w:val="center"/>
            <w:hideMark/>
          </w:tcPr>
          <w:p w:rsidR="00DB44F0" w:rsidRDefault="00876550">
            <w:pPr>
              <w:spacing w:before="60" w:after="60"/>
              <w:rPr>
                <w:rFonts w:ascii="Candara" w:eastAsia="Calibri" w:hAnsi="Candara"/>
                <w:sz w:val="18"/>
              </w:rPr>
            </w:pPr>
            <w:r>
              <w:rPr>
                <w:rFonts w:ascii="Candara" w:hAnsi="Candara"/>
                <w:sz w:val="18"/>
              </w:rPr>
              <w:t xml:space="preserve">Ölçme değerlendirmede kullanılan yöntem ve ölçütler </w:t>
            </w:r>
            <w:r>
              <w:rPr>
                <w:rFonts w:ascii="Candara" w:hAnsi="Candara"/>
                <w:sz w:val="18"/>
                <w:u w:val="single"/>
              </w:rPr>
              <w:t>mutlaka</w:t>
            </w:r>
            <w:r>
              <w:rPr>
                <w:rFonts w:ascii="Candara" w:hAnsi="Candara"/>
                <w:sz w:val="18"/>
              </w:rPr>
              <w:t>;</w:t>
            </w:r>
          </w:p>
        </w:tc>
      </w:tr>
      <w:tr w:rsidR="00DB44F0">
        <w:trPr>
          <w:trHeight w:val="178"/>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before="120" w:after="120"/>
              <w:rPr>
                <w:rFonts w:ascii="Candara" w:hAnsi="Candara"/>
                <w:sz w:val="18"/>
                <w:szCs w:val="18"/>
              </w:rPr>
            </w:pPr>
            <w:r>
              <w:rPr>
                <w:rFonts w:ascii="Candara" w:hAnsi="Candara"/>
                <w:b/>
                <w:sz w:val="18"/>
                <w:szCs w:val="18"/>
              </w:rPr>
              <w:t>TS.3.1.1.</w:t>
            </w:r>
            <w:r>
              <w:rPr>
                <w:rFonts w:ascii="Candara" w:hAnsi="Candara"/>
                <w:sz w:val="18"/>
                <w:szCs w:val="18"/>
              </w:rPr>
              <w:t xml:space="preserve"> Yıllara / evrelere göre belirlenmiş, yayınlanmış, öğrenci ve öğr. üyeleriyle paylaşılmış</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663" w:type="dxa"/>
            <w:gridSpan w:val="2"/>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1606"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2222" w:type="dxa"/>
            <w:gridSpan w:val="2"/>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gridSpan w:val="2"/>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before="120" w:after="120"/>
              <w:rPr>
                <w:rFonts w:ascii="Candara" w:hAnsi="Candara"/>
                <w:sz w:val="18"/>
                <w:szCs w:val="18"/>
              </w:rPr>
            </w:pPr>
            <w:r>
              <w:rPr>
                <w:rFonts w:ascii="Candara" w:hAnsi="Candara"/>
                <w:b/>
                <w:sz w:val="18"/>
                <w:szCs w:val="18"/>
              </w:rPr>
              <w:t>TS.3.1.2.</w:t>
            </w:r>
            <w:r>
              <w:rPr>
                <w:rFonts w:ascii="Candara" w:hAnsi="Candara"/>
                <w:sz w:val="18"/>
                <w:szCs w:val="18"/>
              </w:rPr>
              <w:t xml:space="preserve"> Amaç ve öğrenim hedefleriyle uyumlu ve geçerli  </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663" w:type="dxa"/>
            <w:gridSpan w:val="2"/>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1606"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2222" w:type="dxa"/>
            <w:gridSpan w:val="2"/>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gridSpan w:val="2"/>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B44F0" w:rsidRDefault="00876550">
            <w:pPr>
              <w:pStyle w:val="Bullet1"/>
              <w:numPr>
                <w:ilvl w:val="0"/>
                <w:numId w:val="0"/>
              </w:numPr>
              <w:tabs>
                <w:tab w:val="left" w:pos="708"/>
              </w:tabs>
              <w:spacing w:before="120" w:after="120" w:line="276" w:lineRule="auto"/>
              <w:jc w:val="left"/>
              <w:rPr>
                <w:rFonts w:ascii="Candara" w:hAnsi="Candara"/>
                <w:sz w:val="18"/>
                <w:szCs w:val="18"/>
                <w:lang w:val="tr-TR" w:eastAsia="en-US"/>
              </w:rPr>
            </w:pPr>
            <w:r>
              <w:rPr>
                <w:rFonts w:ascii="Candara" w:hAnsi="Candara"/>
                <w:b/>
                <w:sz w:val="18"/>
                <w:szCs w:val="18"/>
              </w:rPr>
              <w:t>TS.3.1.3.</w:t>
            </w:r>
            <w:r>
              <w:rPr>
                <w:rFonts w:ascii="Candara" w:hAnsi="Candara"/>
                <w:sz w:val="18"/>
                <w:szCs w:val="18"/>
              </w:rPr>
              <w:t xml:space="preserve"> Öğrenmeyi destekle</w:t>
            </w:r>
            <w:r>
              <w:rPr>
                <w:rFonts w:ascii="Candara" w:hAnsi="Candara"/>
                <w:sz w:val="18"/>
                <w:szCs w:val="18"/>
                <w:lang w:val="tr-TR"/>
              </w:rPr>
              <w:t>me</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663"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1606"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2222" w:type="dxa"/>
            <w:gridSpan w:val="2"/>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r>
      <w:tr w:rsidR="00DB44F0">
        <w:trPr>
          <w:trHeight w:val="84"/>
          <w:jc w:val="center"/>
        </w:trPr>
        <w:tc>
          <w:tcPr>
            <w:tcW w:w="14737" w:type="dxa"/>
            <w:gridSpan w:val="15"/>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rsidR="00DB44F0" w:rsidRDefault="00876550">
            <w:pPr>
              <w:spacing w:before="60" w:after="60"/>
              <w:rPr>
                <w:rFonts w:ascii="Candara" w:eastAsia="Calibri" w:hAnsi="Candara"/>
                <w:sz w:val="18"/>
              </w:rPr>
            </w:pPr>
            <w:r>
              <w:rPr>
                <w:rFonts w:ascii="Candara" w:hAnsi="Candara"/>
                <w:i/>
                <w:sz w:val="18"/>
              </w:rPr>
              <w:t>Tıp fakültesi öğrencilerin değerlendirilmesinde;</w:t>
            </w:r>
          </w:p>
        </w:tc>
      </w:tr>
      <w:tr w:rsidR="00DB44F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spacing w:before="120" w:after="120"/>
              <w:rPr>
                <w:rFonts w:ascii="Candara" w:hAnsi="Candara"/>
                <w:i/>
                <w:sz w:val="18"/>
                <w:szCs w:val="18"/>
              </w:rPr>
            </w:pPr>
            <w:r>
              <w:rPr>
                <w:rFonts w:ascii="Candara" w:hAnsi="Candara"/>
                <w:b/>
                <w:i/>
                <w:sz w:val="18"/>
                <w:szCs w:val="18"/>
              </w:rPr>
              <w:t xml:space="preserve">GS.3.1.1. </w:t>
            </w:r>
            <w:r>
              <w:rPr>
                <w:rFonts w:ascii="Candara" w:hAnsi="Candara"/>
                <w:i/>
                <w:sz w:val="18"/>
                <w:szCs w:val="18"/>
              </w:rPr>
              <w:t>Yenilik ve gelişmeleri izleyerek yeni uygulamalarla sistemini geliştirme</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663"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60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222"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r w:rsidR="00DB44F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pStyle w:val="Bullet1"/>
              <w:numPr>
                <w:ilvl w:val="0"/>
                <w:numId w:val="0"/>
              </w:numPr>
              <w:tabs>
                <w:tab w:val="left" w:pos="708"/>
              </w:tabs>
              <w:spacing w:before="120" w:after="120" w:line="276" w:lineRule="auto"/>
              <w:jc w:val="left"/>
              <w:rPr>
                <w:rFonts w:ascii="Candara" w:hAnsi="Candara"/>
                <w:i/>
                <w:sz w:val="18"/>
                <w:szCs w:val="18"/>
                <w:lang w:val="tr-TR" w:eastAsia="en-US"/>
              </w:rPr>
            </w:pPr>
            <w:r>
              <w:rPr>
                <w:rFonts w:ascii="Candara" w:hAnsi="Candara"/>
                <w:b/>
                <w:i/>
                <w:sz w:val="18"/>
                <w:szCs w:val="18"/>
              </w:rPr>
              <w:t>GS.3.1.2.</w:t>
            </w:r>
            <w:r>
              <w:rPr>
                <w:rFonts w:ascii="Candara" w:hAnsi="Candara"/>
                <w:i/>
                <w:sz w:val="18"/>
                <w:szCs w:val="18"/>
              </w:rPr>
              <w:t xml:space="preserve"> Uygulamal</w:t>
            </w:r>
            <w:r>
              <w:rPr>
                <w:rFonts w:ascii="Candara" w:hAnsi="Candara"/>
                <w:i/>
                <w:sz w:val="18"/>
                <w:szCs w:val="18"/>
                <w:lang w:val="tr-TR"/>
              </w:rPr>
              <w:t>arın yararlılığını de</w:t>
            </w:r>
            <w:r>
              <w:rPr>
                <w:rFonts w:ascii="Candara" w:hAnsi="Candara"/>
                <w:i/>
                <w:sz w:val="18"/>
                <w:szCs w:val="18"/>
              </w:rPr>
              <w:t>ğerlendir</w:t>
            </w:r>
            <w:r>
              <w:rPr>
                <w:rFonts w:ascii="Candara" w:hAnsi="Candara"/>
                <w:i/>
                <w:sz w:val="18"/>
                <w:szCs w:val="18"/>
                <w:lang w:val="tr-TR"/>
              </w:rPr>
              <w:t>me</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663"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60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222"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pStyle w:val="ListeParagraf"/>
              <w:spacing w:line="276" w:lineRule="auto"/>
              <w:ind w:left="0"/>
              <w:jc w:val="center"/>
              <w:rPr>
                <w:rFonts w:asciiTheme="minorHAnsi" w:hAnsiTheme="minorHAnsi"/>
                <w:b/>
                <w:sz w:val="22"/>
              </w:rPr>
            </w:pPr>
          </w:p>
          <w:p w:rsidR="00DB44F0" w:rsidRDefault="00DB44F0">
            <w:pPr>
              <w:spacing w:line="360" w:lineRule="auto"/>
              <w:rPr>
                <w:rFonts w:ascii="Trebuchet MS" w:eastAsia="Calibri" w:hAnsi="Trebuchet M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bl>
    <w:p w:rsidR="00DB44F0" w:rsidRDefault="00DB44F0">
      <w:pPr>
        <w:spacing w:line="360" w:lineRule="auto"/>
        <w:rPr>
          <w:rFonts w:ascii="Trebuchet MS" w:hAnsi="Trebuchet MS"/>
          <w:b/>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59"/>
        <w:gridCol w:w="1186"/>
        <w:gridCol w:w="567"/>
        <w:gridCol w:w="565"/>
        <w:gridCol w:w="564"/>
        <w:gridCol w:w="624"/>
        <w:gridCol w:w="1699"/>
        <w:gridCol w:w="567"/>
        <w:gridCol w:w="567"/>
        <w:gridCol w:w="2109"/>
        <w:gridCol w:w="1836"/>
        <w:gridCol w:w="1694"/>
      </w:tblGrid>
      <w:tr w:rsidR="00DB44F0">
        <w:trPr>
          <w:trHeight w:val="1127"/>
          <w:jc w:val="center"/>
        </w:trPr>
        <w:tc>
          <w:tcPr>
            <w:tcW w:w="2777" w:type="dxa"/>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ind w:left="62"/>
              <w:rPr>
                <w:rFonts w:ascii="Calibri" w:eastAsia="Calibri" w:hAnsi="Calibri"/>
                <w:b/>
              </w:rPr>
            </w:pPr>
            <w:r>
              <w:rPr>
                <w:rFonts w:ascii="Candara" w:hAnsi="Candara"/>
                <w:b/>
              </w:rPr>
              <w:t>4. ÖĞRENCİLER</w:t>
            </w:r>
          </w:p>
        </w:tc>
        <w:tc>
          <w:tcPr>
            <w:tcW w:w="3455" w:type="dxa"/>
            <w:gridSpan w:val="5"/>
            <w:tcBorders>
              <w:top w:val="single" w:sz="4" w:space="0" w:color="000000"/>
              <w:left w:val="single" w:sz="4" w:space="0" w:color="auto"/>
              <w:bottom w:val="single" w:sz="4" w:space="0" w:color="000000"/>
              <w:right w:val="single" w:sz="4" w:space="0" w:color="auto"/>
            </w:tcBorders>
          </w:tcPr>
          <w:p w:rsidR="00DB44F0" w:rsidRDefault="00DB44F0">
            <w:pPr>
              <w:spacing w:after="0" w:line="240" w:lineRule="auto"/>
              <w:jc w:val="center"/>
              <w:rPr>
                <w:rFonts w:ascii="Calibri" w:eastAsia="Calibri" w:hAnsi="Calibri"/>
                <w:b/>
                <w:szCs w:val="20"/>
              </w:rPr>
            </w:pPr>
          </w:p>
          <w:p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değerlendirme </w:t>
            </w:r>
          </w:p>
          <w:p w:rsidR="00DB44F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701" w:type="dxa"/>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rsidR="00DB44F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DB44F0" w:rsidRDefault="00876550">
            <w:pPr>
              <w:pStyle w:val="ListeParagraf"/>
              <w:spacing w:line="276" w:lineRule="auto"/>
              <w:ind w:left="113" w:right="113"/>
              <w:jc w:val="center"/>
              <w:rPr>
                <w:rFonts w:asciiTheme="minorHAnsi" w:hAnsiTheme="minorHAnsi"/>
                <w:b/>
              </w:rPr>
            </w:pPr>
            <w:r>
              <w:rPr>
                <w:rFonts w:asciiTheme="minorHAnsi" w:hAnsiTheme="minorHAnsi"/>
                <w:b/>
                <w:sz w:val="22"/>
              </w:rPr>
              <w:t>Gelişim Kararı</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szCs w:val="22"/>
              </w:rPr>
              <w:t>UTEAK Kararı</w:t>
            </w:r>
          </w:p>
        </w:tc>
        <w:tc>
          <w:tcPr>
            <w:tcW w:w="2127" w:type="dxa"/>
            <w:vMerge w:val="restart"/>
            <w:tcBorders>
              <w:top w:val="single" w:sz="4" w:space="0" w:color="000000"/>
              <w:left w:val="single" w:sz="4" w:space="0" w:color="auto"/>
              <w:bottom w:val="single" w:sz="4" w:space="0" w:color="000000"/>
              <w:right w:val="single" w:sz="4" w:space="0" w:color="000000"/>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Güçlü Yönler *</w:t>
            </w:r>
            <w:r>
              <w:rPr>
                <w:rFonts w:asciiTheme="minorHAnsi" w:hAnsiTheme="minorHAnsi"/>
                <w:b/>
                <w:sz w:val="22"/>
                <w:vertAlign w:val="superscript"/>
              </w:rPr>
              <w:t>,</w:t>
            </w:r>
            <w:r>
              <w:rPr>
                <w:rFonts w:asciiTheme="minorHAnsi" w:hAnsiTheme="minorHAnsi"/>
                <w:b/>
                <w:sz w:val="22"/>
              </w:rPr>
              <w:t>**</w:t>
            </w:r>
          </w:p>
        </w:tc>
        <w:tc>
          <w:tcPr>
            <w:tcW w:w="1842" w:type="dxa"/>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Geliştirilmesi gerekenler *</w:t>
            </w:r>
            <w:r>
              <w:rPr>
                <w:rFonts w:asciiTheme="minorHAnsi" w:hAnsiTheme="minorHAnsi"/>
                <w:b/>
                <w:sz w:val="22"/>
                <w:vertAlign w:val="superscript"/>
              </w:rPr>
              <w:t>,</w:t>
            </w:r>
            <w:r>
              <w:rPr>
                <w:rFonts w:asciiTheme="minorHAnsi" w:hAnsiTheme="minorHAnsi"/>
                <w:b/>
                <w:sz w:val="22"/>
              </w:rPr>
              <w:t>**</w:t>
            </w:r>
          </w:p>
        </w:tc>
        <w:tc>
          <w:tcPr>
            <w:tcW w:w="1701" w:type="dxa"/>
            <w:vMerge w:val="restart"/>
            <w:tcBorders>
              <w:top w:val="single" w:sz="4" w:space="0" w:color="000000"/>
              <w:left w:val="single" w:sz="4" w:space="0" w:color="auto"/>
              <w:bottom w:val="single" w:sz="4" w:space="0" w:color="000000"/>
              <w:right w:val="single" w:sz="4" w:space="0" w:color="000000"/>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Öneriler**</w:t>
            </w:r>
          </w:p>
        </w:tc>
      </w:tr>
      <w:tr w:rsidR="00DB44F0">
        <w:trPr>
          <w:cantSplit/>
          <w:trHeight w:val="715"/>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rsidR="00DB44F0" w:rsidRDefault="00876550">
            <w:pPr>
              <w:jc w:val="center"/>
              <w:rPr>
                <w:rFonts w:ascii="Calibri" w:eastAsia="Calibri" w:hAnsi="Calibri"/>
                <w:b/>
                <w:sz w:val="17"/>
                <w:szCs w:val="17"/>
              </w:rPr>
            </w:pPr>
            <w:r>
              <w:rPr>
                <w:rFonts w:ascii="Calibri" w:eastAsia="Calibri" w:hAnsi="Calibri"/>
                <w:b/>
                <w:sz w:val="17"/>
                <w:szCs w:val="17"/>
              </w:rPr>
              <w:t>UTEAK Akreditasyon son kararı</w:t>
            </w:r>
          </w:p>
          <w:p w:rsidR="00DB44F0" w:rsidRDefault="00DB44F0">
            <w:pPr>
              <w:rPr>
                <w:rFonts w:ascii="Calibri" w:eastAsia="Calibri" w:hAnsi="Calibri"/>
                <w:b/>
                <w:sz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5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ind w:left="113" w:right="113"/>
              <w:jc w:val="center"/>
              <w:rPr>
                <w:rFonts w:ascii="Calibri" w:eastAsia="Calibri" w:hAnsi="Calibri"/>
                <w:sz w:val="14"/>
                <w:szCs w:val="18"/>
              </w:rPr>
            </w:pPr>
            <w:r>
              <w:rPr>
                <w:rFonts w:ascii="Calibri" w:eastAsia="Calibri" w:hAnsi="Calibri"/>
                <w:b/>
                <w:sz w:val="14"/>
              </w:rPr>
              <w:t>Ortak  Karar</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r>
      <w:tr w:rsidR="00DB44F0">
        <w:trPr>
          <w:cantSplit/>
          <w:trHeight w:val="852"/>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 w:val="18"/>
              </w:rPr>
            </w:pPr>
          </w:p>
        </w:tc>
        <w:tc>
          <w:tcPr>
            <w:tcW w:w="568"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6"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üye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sz w:val="14"/>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r>
      <w:tr w:rsidR="00DB44F0">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DB44F0" w:rsidRDefault="00876550">
            <w:pPr>
              <w:spacing w:before="120" w:after="120"/>
              <w:rPr>
                <w:rFonts w:ascii="Candara" w:eastAsia="Calibri" w:hAnsi="Candara"/>
              </w:rPr>
            </w:pPr>
            <w:bookmarkStart w:id="75" w:name="_Toc496708832"/>
            <w:r>
              <w:rPr>
                <w:rFonts w:ascii="Candara" w:hAnsi="Candara"/>
                <w:b/>
                <w:sz w:val="18"/>
                <w:szCs w:val="18"/>
              </w:rPr>
              <w:t>4.1. Öğrenci seçimi, alımı ve sayısı konularındaki yaklaşım</w:t>
            </w:r>
            <w:bookmarkEnd w:id="75"/>
          </w:p>
        </w:tc>
      </w:tr>
      <w:tr w:rsidR="00DB44F0">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vAlign w:val="center"/>
            <w:hideMark/>
          </w:tcPr>
          <w:p w:rsidR="00DB44F0" w:rsidRDefault="00876550">
            <w:pPr>
              <w:pStyle w:val="Gvde"/>
              <w:spacing w:before="60" w:after="60" w:line="276" w:lineRule="auto"/>
              <w:rPr>
                <w:rFonts w:ascii="Candara" w:hAnsi="Candara"/>
                <w:sz w:val="22"/>
                <w:bdr w:val="none" w:sz="0" w:space="0" w:color="auto" w:frame="1"/>
                <w:lang w:val="tr-TR"/>
              </w:rPr>
            </w:pPr>
            <w:r>
              <w:rPr>
                <w:rFonts w:ascii="Candara" w:hAnsi="Candara"/>
                <w:sz w:val="18"/>
                <w:bdr w:val="none" w:sz="0" w:space="0" w:color="auto" w:frame="1"/>
                <w:lang w:val="tr-TR"/>
              </w:rPr>
              <w:t xml:space="preserve">Tıp fakültesi </w:t>
            </w:r>
            <w:r>
              <w:rPr>
                <w:rFonts w:ascii="Candara" w:hAnsi="Candara"/>
                <w:sz w:val="18"/>
                <w:u w:val="single"/>
                <w:bdr w:val="none" w:sz="0" w:space="0" w:color="auto" w:frame="1"/>
                <w:lang w:val="tr-TR"/>
              </w:rPr>
              <w:t>mutlaka</w:t>
            </w:r>
            <w:r>
              <w:rPr>
                <w:rFonts w:ascii="Candara" w:hAnsi="Candara"/>
                <w:sz w:val="18"/>
                <w:bdr w:val="none" w:sz="0" w:space="0" w:color="auto" w:frame="1"/>
                <w:lang w:val="tr-TR"/>
              </w:rPr>
              <w:t>;</w:t>
            </w:r>
          </w:p>
        </w:tc>
      </w:tr>
      <w:tr w:rsidR="00DB44F0">
        <w:trPr>
          <w:trHeight w:val="178"/>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pStyle w:val="Bullet1"/>
              <w:numPr>
                <w:ilvl w:val="0"/>
                <w:numId w:val="0"/>
              </w:numPr>
              <w:tabs>
                <w:tab w:val="left" w:pos="708"/>
              </w:tabs>
              <w:spacing w:before="100" w:after="100" w:line="276" w:lineRule="auto"/>
              <w:ind w:left="34"/>
              <w:jc w:val="left"/>
              <w:rPr>
                <w:rFonts w:ascii="Candara" w:hAnsi="Candara"/>
                <w:sz w:val="18"/>
                <w:szCs w:val="18"/>
                <w:lang w:val="tr-TR" w:eastAsia="en-US"/>
              </w:rPr>
            </w:pPr>
            <w:r>
              <w:rPr>
                <w:rFonts w:ascii="Candara" w:hAnsi="Candara"/>
                <w:b/>
                <w:bCs/>
                <w:sz w:val="18"/>
                <w:szCs w:val="18"/>
                <w:lang w:val="tr-TR"/>
              </w:rPr>
              <w:t xml:space="preserve">TS.4.1.1. </w:t>
            </w:r>
            <w:r>
              <w:rPr>
                <w:rFonts w:ascii="Candara" w:hAnsi="Candara"/>
                <w:bCs/>
                <w:sz w:val="18"/>
                <w:szCs w:val="18"/>
                <w:lang w:val="tr-TR"/>
              </w:rPr>
              <w:t>Eğitim programı, hedef, yapı ve özellikleri, kurumsal insan gücü</w:t>
            </w:r>
            <w:r>
              <w:rPr>
                <w:rFonts w:ascii="Candara" w:hAnsi="Candara"/>
                <w:b/>
                <w:bCs/>
                <w:sz w:val="18"/>
                <w:szCs w:val="18"/>
                <w:lang w:val="tr-TR"/>
              </w:rPr>
              <w:t xml:space="preserve"> </w:t>
            </w:r>
            <w:r>
              <w:rPr>
                <w:rFonts w:ascii="Candara" w:hAnsi="Candara"/>
                <w:bCs/>
                <w:sz w:val="18"/>
                <w:szCs w:val="18"/>
                <w:lang w:val="tr-TR"/>
              </w:rPr>
              <w:t>ve</w:t>
            </w:r>
            <w:r>
              <w:rPr>
                <w:rFonts w:ascii="Candara" w:hAnsi="Candara"/>
                <w:b/>
                <w:bCs/>
                <w:sz w:val="18"/>
                <w:szCs w:val="18"/>
                <w:lang w:val="tr-TR"/>
              </w:rPr>
              <w:t xml:space="preserve"> </w:t>
            </w:r>
            <w:r>
              <w:rPr>
                <w:rFonts w:ascii="Candara" w:hAnsi="Candara"/>
                <w:bCs/>
                <w:sz w:val="18"/>
                <w:szCs w:val="18"/>
                <w:lang w:val="tr-TR"/>
              </w:rPr>
              <w:t xml:space="preserve">altyapısına </w:t>
            </w:r>
            <w:r>
              <w:rPr>
                <w:rFonts w:ascii="Candara" w:hAnsi="Candara"/>
                <w:sz w:val="18"/>
                <w:szCs w:val="18"/>
                <w:lang w:val="tr-TR"/>
              </w:rPr>
              <w:t>uygun öğrenci sayısı belirleme</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6"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DB44F0" w:rsidRDefault="00876550">
            <w:pPr>
              <w:spacing w:before="120" w:after="120"/>
              <w:rPr>
                <w:rFonts w:ascii="Candara" w:eastAsia="Calibri" w:hAnsi="Candara"/>
              </w:rPr>
            </w:pPr>
            <w:bookmarkStart w:id="76" w:name="_Toc496708833"/>
            <w:r>
              <w:rPr>
                <w:rFonts w:ascii="Candara" w:hAnsi="Candara"/>
                <w:b/>
                <w:sz w:val="18"/>
                <w:szCs w:val="18"/>
              </w:rPr>
              <w:t>4.2. Öğrencilerin görev ve sorumlulukları</w:t>
            </w:r>
            <w:bookmarkEnd w:id="76"/>
          </w:p>
        </w:tc>
      </w:tr>
      <w:tr w:rsidR="00DB44F0">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vAlign w:val="center"/>
            <w:hideMark/>
          </w:tcPr>
          <w:p w:rsidR="00DB44F0" w:rsidRDefault="00876550">
            <w:pPr>
              <w:spacing w:before="60" w:after="60"/>
              <w:rPr>
                <w:rFonts w:ascii="Candara" w:eastAsia="Calibri" w:hAnsi="Candara"/>
              </w:rPr>
            </w:pPr>
            <w:r>
              <w:rPr>
                <w:rFonts w:ascii="Candara" w:hAnsi="Candara"/>
                <w:sz w:val="18"/>
              </w:rPr>
              <w:t xml:space="preserve">Tıp fakültesi </w:t>
            </w:r>
            <w:r>
              <w:rPr>
                <w:rFonts w:ascii="Candara" w:hAnsi="Candara"/>
                <w:sz w:val="18"/>
                <w:u w:val="single"/>
              </w:rPr>
              <w:t>mutlaka</w:t>
            </w:r>
            <w:r>
              <w:rPr>
                <w:rFonts w:ascii="Candara" w:hAnsi="Candara"/>
                <w:sz w:val="18"/>
              </w:rPr>
              <w:t>;</w:t>
            </w:r>
          </w:p>
        </w:tc>
      </w:tr>
      <w:tr w:rsidR="00DB44F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widowControl w:val="0"/>
              <w:spacing w:before="100" w:after="100"/>
              <w:ind w:left="34"/>
              <w:rPr>
                <w:rFonts w:ascii="Candara" w:hAnsi="Candara"/>
                <w:sz w:val="18"/>
                <w:szCs w:val="18"/>
              </w:rPr>
            </w:pPr>
            <w:r>
              <w:rPr>
                <w:rFonts w:ascii="Candara" w:hAnsi="Candara"/>
                <w:b/>
                <w:sz w:val="18"/>
                <w:szCs w:val="18"/>
              </w:rPr>
              <w:t>TS.4.2.1.</w:t>
            </w:r>
            <w:r>
              <w:rPr>
                <w:rFonts w:ascii="Candara" w:hAnsi="Candara"/>
                <w:sz w:val="18"/>
                <w:szCs w:val="18"/>
              </w:rPr>
              <w:t xml:space="preserve"> Klinik öncesi öğrencilerin görev ve sorumluluklarını tanımlama </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widowControl w:val="0"/>
              <w:spacing w:before="100" w:after="100"/>
              <w:ind w:left="34"/>
              <w:rPr>
                <w:rFonts w:ascii="Candara" w:hAnsi="Candara"/>
                <w:sz w:val="18"/>
                <w:szCs w:val="18"/>
              </w:rPr>
            </w:pPr>
            <w:r>
              <w:rPr>
                <w:rFonts w:ascii="Candara" w:hAnsi="Candara"/>
                <w:b/>
                <w:sz w:val="18"/>
                <w:szCs w:val="18"/>
              </w:rPr>
              <w:t xml:space="preserve">TS. 4.2.2. </w:t>
            </w:r>
            <w:r>
              <w:rPr>
                <w:rFonts w:ascii="Candara" w:hAnsi="Candara"/>
                <w:sz w:val="18"/>
                <w:szCs w:val="18"/>
              </w:rPr>
              <w:t>Stajyer ve intörnlerin k</w:t>
            </w:r>
            <w:r>
              <w:rPr>
                <w:rFonts w:ascii="Candara" w:eastAsia="Arial Unicode MS" w:hAnsi="Candara"/>
                <w:sz w:val="18"/>
                <w:szCs w:val="18"/>
              </w:rPr>
              <w:t>linik eğitim ortamlarındaki</w:t>
            </w:r>
            <w:r>
              <w:rPr>
                <w:rFonts w:ascii="Candara" w:hAnsi="Candara"/>
                <w:sz w:val="18"/>
                <w:szCs w:val="18"/>
              </w:rPr>
              <w:t xml:space="preserve"> görev ve sorumluluklarını tanımlama</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DB44F0" w:rsidRDefault="00876550">
            <w:pPr>
              <w:spacing w:before="120" w:after="120"/>
              <w:rPr>
                <w:rFonts w:ascii="Candara" w:eastAsia="Calibri" w:hAnsi="Candara"/>
              </w:rPr>
            </w:pPr>
            <w:bookmarkStart w:id="77" w:name="_Toc496708834"/>
            <w:r>
              <w:rPr>
                <w:rFonts w:ascii="Candara" w:hAnsi="Candara"/>
                <w:b/>
                <w:sz w:val="18"/>
                <w:szCs w:val="18"/>
              </w:rPr>
              <w:t>4.3. Öğrenci temsiliyeti</w:t>
            </w:r>
            <w:bookmarkEnd w:id="77"/>
          </w:p>
        </w:tc>
      </w:tr>
      <w:tr w:rsidR="00DB44F0">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vAlign w:val="center"/>
            <w:hideMark/>
          </w:tcPr>
          <w:p w:rsidR="00DB44F0" w:rsidRDefault="00876550">
            <w:pPr>
              <w:spacing w:before="60" w:after="60"/>
              <w:rPr>
                <w:rFonts w:ascii="Candara" w:hAnsi="Candara"/>
                <w:sz w:val="18"/>
              </w:rPr>
            </w:pPr>
            <w:r>
              <w:rPr>
                <w:rFonts w:ascii="Candara" w:hAnsi="Candara"/>
                <w:sz w:val="18"/>
              </w:rPr>
              <w:t xml:space="preserve">Tıp Fakültesi, </w:t>
            </w:r>
            <w:r>
              <w:rPr>
                <w:rFonts w:ascii="Candara" w:hAnsi="Candara"/>
                <w:bCs/>
                <w:sz w:val="18"/>
              </w:rPr>
              <w:t>eğitim-öğretim ile ilgili tüm yapı ve süreçler</w:t>
            </w:r>
            <w:r>
              <w:rPr>
                <w:rFonts w:ascii="Candara" w:hAnsi="Candara"/>
                <w:sz w:val="18"/>
              </w:rPr>
              <w:t xml:space="preserve">de </w:t>
            </w:r>
            <w:r>
              <w:rPr>
                <w:rFonts w:ascii="Candara" w:hAnsi="Candara"/>
                <w:sz w:val="18"/>
                <w:u w:val="single"/>
              </w:rPr>
              <w:t>mutlaka</w:t>
            </w:r>
            <w:r>
              <w:rPr>
                <w:rFonts w:ascii="Candara" w:hAnsi="Candara"/>
                <w:sz w:val="18"/>
              </w:rPr>
              <w:t>;</w:t>
            </w:r>
          </w:p>
        </w:tc>
      </w:tr>
      <w:tr w:rsidR="00DB44F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before="120" w:after="120"/>
              <w:ind w:left="33"/>
              <w:rPr>
                <w:rFonts w:ascii="Candara" w:hAnsi="Candara"/>
                <w:sz w:val="18"/>
                <w:szCs w:val="18"/>
              </w:rPr>
            </w:pPr>
            <w:r>
              <w:rPr>
                <w:rFonts w:ascii="Candara" w:hAnsi="Candara"/>
                <w:b/>
                <w:bCs/>
                <w:sz w:val="18"/>
                <w:szCs w:val="18"/>
              </w:rPr>
              <w:t>TS.4.3.1.</w:t>
            </w:r>
            <w:r>
              <w:rPr>
                <w:rFonts w:ascii="Candara" w:hAnsi="Candara"/>
                <w:sz w:val="18"/>
                <w:szCs w:val="18"/>
              </w:rPr>
              <w:t xml:space="preserve"> Ö</w:t>
            </w:r>
            <w:r>
              <w:rPr>
                <w:rFonts w:ascii="Candara" w:hAnsi="Candara"/>
                <w:bCs/>
                <w:sz w:val="18"/>
                <w:szCs w:val="18"/>
              </w:rPr>
              <w:t xml:space="preserve">ğrenci temsiliyetini </w:t>
            </w:r>
            <w:r>
              <w:rPr>
                <w:rFonts w:ascii="Candara" w:hAnsi="Candara"/>
                <w:sz w:val="18"/>
                <w:szCs w:val="18"/>
              </w:rPr>
              <w:t xml:space="preserve">sağlayan kurumsal sistem </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DB44F0" w:rsidRDefault="00876550">
            <w:pPr>
              <w:spacing w:before="120" w:after="120"/>
              <w:rPr>
                <w:rFonts w:ascii="Candara" w:eastAsia="Calibri" w:hAnsi="Candara"/>
              </w:rPr>
            </w:pPr>
            <w:bookmarkStart w:id="78" w:name="_Toc496708835"/>
            <w:r>
              <w:rPr>
                <w:rFonts w:ascii="Candara" w:hAnsi="Candara"/>
                <w:b/>
                <w:sz w:val="18"/>
                <w:szCs w:val="18"/>
              </w:rPr>
              <w:t>4.4.Öğrencilere yönelik danışmanlık hizmetleri</w:t>
            </w:r>
            <w:bookmarkEnd w:id="78"/>
          </w:p>
        </w:tc>
      </w:tr>
      <w:tr w:rsidR="00DB44F0">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vAlign w:val="center"/>
            <w:hideMark/>
          </w:tcPr>
          <w:p w:rsidR="00DB44F0" w:rsidRDefault="00876550">
            <w:pPr>
              <w:pStyle w:val="Gvde"/>
              <w:spacing w:before="60" w:after="60" w:line="276" w:lineRule="auto"/>
              <w:rPr>
                <w:rFonts w:ascii="Candara" w:hAnsi="Candara"/>
                <w:b/>
                <w:bCs/>
                <w:sz w:val="18"/>
                <w:szCs w:val="22"/>
                <w:bdr w:val="none" w:sz="0" w:space="0" w:color="auto" w:frame="1"/>
                <w:lang w:val="tr-TR"/>
              </w:rPr>
            </w:pPr>
            <w:r>
              <w:rPr>
                <w:rFonts w:ascii="Candara" w:hAnsi="Candara"/>
                <w:sz w:val="18"/>
                <w:szCs w:val="22"/>
                <w:bdr w:val="none" w:sz="0" w:space="0" w:color="auto" w:frame="1"/>
                <w:lang w:val="tr-TR"/>
              </w:rPr>
              <w:t xml:space="preserve">Tıp fakültesi öğrencileri için </w:t>
            </w:r>
            <w:r>
              <w:rPr>
                <w:rFonts w:ascii="Candara" w:hAnsi="Candara"/>
                <w:sz w:val="18"/>
                <w:szCs w:val="22"/>
                <w:u w:val="single"/>
                <w:bdr w:val="none" w:sz="0" w:space="0" w:color="auto" w:frame="1"/>
                <w:lang w:val="tr-TR"/>
              </w:rPr>
              <w:t>mutlaka</w:t>
            </w:r>
            <w:r>
              <w:rPr>
                <w:rFonts w:ascii="Candara" w:hAnsi="Candara"/>
                <w:sz w:val="18"/>
                <w:szCs w:val="22"/>
                <w:bdr w:val="none" w:sz="0" w:space="0" w:color="auto" w:frame="1"/>
                <w:lang w:val="tr-TR"/>
              </w:rPr>
              <w:t>;</w:t>
            </w:r>
            <w:r>
              <w:rPr>
                <w:rFonts w:ascii="Candara" w:hAnsi="Candara"/>
                <w:b/>
                <w:bCs/>
                <w:sz w:val="18"/>
                <w:szCs w:val="22"/>
                <w:bdr w:val="none" w:sz="0" w:space="0" w:color="auto" w:frame="1"/>
                <w:lang w:val="tr-TR"/>
              </w:rPr>
              <w:t xml:space="preserve"> </w:t>
            </w: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DB44F0" w:rsidRDefault="00876550">
            <w:pPr>
              <w:widowControl w:val="0"/>
              <w:spacing w:before="100" w:after="100"/>
              <w:ind w:left="34"/>
              <w:rPr>
                <w:rFonts w:ascii="Candara" w:hAnsi="Candara"/>
                <w:sz w:val="18"/>
                <w:szCs w:val="18"/>
              </w:rPr>
            </w:pPr>
            <w:r>
              <w:rPr>
                <w:rFonts w:ascii="Candara" w:hAnsi="Candara"/>
                <w:b/>
                <w:bCs/>
                <w:sz w:val="18"/>
                <w:szCs w:val="18"/>
              </w:rPr>
              <w:t>TS.4.4.1.</w:t>
            </w:r>
            <w:r>
              <w:rPr>
                <w:rFonts w:ascii="Candara" w:hAnsi="Candara"/>
                <w:sz w:val="18"/>
                <w:szCs w:val="18"/>
              </w:rPr>
              <w:t xml:space="preserve"> A</w:t>
            </w:r>
            <w:r>
              <w:rPr>
                <w:rFonts w:ascii="Candara" w:hAnsi="Candara"/>
                <w:bCs/>
                <w:sz w:val="18"/>
                <w:szCs w:val="18"/>
              </w:rPr>
              <w:t>kademik ve sosyal danışmanlık</w:t>
            </w:r>
            <w:r>
              <w:rPr>
                <w:rFonts w:ascii="Candara" w:hAnsi="Candara"/>
                <w:sz w:val="18"/>
                <w:szCs w:val="18"/>
              </w:rPr>
              <w:t xml:space="preserve"> sistemi </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cPr>
          <w:p w:rsidR="00DB44F0" w:rsidRDefault="00DB44F0">
            <w:pPr>
              <w:spacing w:line="360" w:lineRule="auto"/>
              <w:rPr>
                <w:rFonts w:ascii="Trebuchet MS" w:eastAsia="Calibri" w:hAnsi="Trebuchet MS"/>
              </w:rPr>
            </w:pPr>
          </w:p>
        </w:tc>
      </w:tr>
      <w:tr w:rsidR="00DB44F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rsidR="00DB44F0" w:rsidRDefault="00876550">
            <w:pPr>
              <w:spacing w:before="60" w:after="60"/>
              <w:rPr>
                <w:rFonts w:ascii="Candara" w:eastAsia="Calibri" w:hAnsi="Candara"/>
              </w:rPr>
            </w:pPr>
            <w:r>
              <w:rPr>
                <w:rFonts w:ascii="Candara" w:hAnsi="Candara" w:cs="Arial"/>
                <w:i/>
                <w:sz w:val="18"/>
                <w:szCs w:val="20"/>
              </w:rPr>
              <w:t>Tıp fakültesi;</w:t>
            </w: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pStyle w:val="NormalWeb"/>
              <w:spacing w:before="100" w:after="100" w:line="276" w:lineRule="auto"/>
              <w:ind w:left="34"/>
              <w:rPr>
                <w:rFonts w:ascii="Candara" w:hAnsi="Candara"/>
                <w:i/>
                <w:sz w:val="18"/>
                <w:szCs w:val="18"/>
                <w:lang w:val="tr-TR"/>
              </w:rPr>
            </w:pPr>
            <w:r>
              <w:rPr>
                <w:rFonts w:ascii="Candara" w:hAnsi="Candara"/>
                <w:b/>
                <w:bCs/>
                <w:i/>
                <w:sz w:val="18"/>
                <w:szCs w:val="18"/>
                <w:lang w:val="tr-TR"/>
              </w:rPr>
              <w:t xml:space="preserve">GS.4.4.1. </w:t>
            </w:r>
            <w:r>
              <w:rPr>
                <w:rFonts w:ascii="Candara" w:hAnsi="Candara"/>
                <w:bCs/>
                <w:i/>
                <w:sz w:val="18"/>
                <w:szCs w:val="18"/>
                <w:lang w:val="tr-TR"/>
              </w:rPr>
              <w:t xml:space="preserve">Psikolojik danışmanlık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spacing w:before="100" w:after="100"/>
              <w:ind w:left="34"/>
              <w:rPr>
                <w:rFonts w:ascii="Candara" w:hAnsi="Candara"/>
                <w:sz w:val="18"/>
                <w:szCs w:val="18"/>
              </w:rPr>
            </w:pPr>
            <w:r>
              <w:rPr>
                <w:rFonts w:ascii="Candara" w:hAnsi="Candara"/>
                <w:b/>
                <w:bCs/>
                <w:i/>
                <w:sz w:val="18"/>
                <w:szCs w:val="18"/>
              </w:rPr>
              <w:t xml:space="preserve">GS.4.4.2. </w:t>
            </w:r>
            <w:r>
              <w:rPr>
                <w:rFonts w:ascii="Candara" w:hAnsi="Candara"/>
                <w:bCs/>
                <w:i/>
                <w:sz w:val="18"/>
                <w:szCs w:val="18"/>
              </w:rPr>
              <w:t xml:space="preserve">Kariyer danışmanlığı </w:t>
            </w:r>
            <w:r>
              <w:rPr>
                <w:rFonts w:ascii="Candara" w:hAnsi="Candara"/>
                <w:i/>
                <w:color w:val="31849B"/>
                <w:sz w:val="18"/>
                <w:szCs w:val="18"/>
              </w:rPr>
              <w:t xml:space="preserve">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r w:rsidR="00DB44F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DB44F0" w:rsidRDefault="00876550">
            <w:pPr>
              <w:spacing w:before="120" w:after="120"/>
              <w:rPr>
                <w:rFonts w:ascii="Candara" w:eastAsia="Calibri" w:hAnsi="Candara"/>
              </w:rPr>
            </w:pPr>
            <w:bookmarkStart w:id="79" w:name="_Toc496708836"/>
            <w:r>
              <w:rPr>
                <w:rFonts w:ascii="Candara" w:hAnsi="Candara"/>
                <w:b/>
                <w:sz w:val="18"/>
                <w:szCs w:val="18"/>
              </w:rPr>
              <w:t>4.5.Sosyal, kültürel, sanatsal ve sportif olanaklar</w:t>
            </w:r>
            <w:bookmarkEnd w:id="79"/>
          </w:p>
        </w:tc>
      </w:tr>
      <w:tr w:rsidR="00DB44F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DB44F0" w:rsidRDefault="00876550">
            <w:pPr>
              <w:spacing w:before="60" w:after="60"/>
              <w:rPr>
                <w:rFonts w:ascii="Candara" w:eastAsia="Calibri" w:hAnsi="Candara"/>
                <w:sz w:val="18"/>
              </w:rPr>
            </w:pPr>
            <w:r>
              <w:rPr>
                <w:rFonts w:ascii="Candara" w:hAnsi="Candara"/>
                <w:sz w:val="18"/>
              </w:rPr>
              <w:t xml:space="preserve">Tıp fakültesi öğrencilerine </w:t>
            </w:r>
            <w:r>
              <w:rPr>
                <w:rFonts w:ascii="Candara" w:hAnsi="Candara"/>
                <w:sz w:val="18"/>
                <w:u w:val="single"/>
              </w:rPr>
              <w:t>mutlaka</w:t>
            </w:r>
            <w:r>
              <w:rPr>
                <w:rFonts w:ascii="Candara" w:hAnsi="Candara"/>
                <w:sz w:val="18"/>
              </w:rPr>
              <w:t>;</w:t>
            </w: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B44F0" w:rsidRDefault="00876550">
            <w:pPr>
              <w:spacing w:before="100" w:after="100"/>
              <w:ind w:left="34"/>
              <w:rPr>
                <w:rFonts w:ascii="Candara" w:hAnsi="Candara"/>
                <w:b/>
                <w:bCs/>
                <w:i/>
                <w:sz w:val="18"/>
                <w:szCs w:val="18"/>
              </w:rPr>
            </w:pPr>
            <w:r>
              <w:rPr>
                <w:rFonts w:ascii="Candara" w:hAnsi="Candara"/>
                <w:b/>
                <w:bCs/>
                <w:sz w:val="18"/>
                <w:szCs w:val="18"/>
              </w:rPr>
              <w:t>TS.4.5.1.</w:t>
            </w:r>
            <w:r>
              <w:rPr>
                <w:rFonts w:ascii="Candara" w:hAnsi="Candara"/>
                <w:sz w:val="18"/>
                <w:szCs w:val="18"/>
              </w:rPr>
              <w:t xml:space="preserve"> S</w:t>
            </w:r>
            <w:r>
              <w:rPr>
                <w:rFonts w:ascii="Candara" w:hAnsi="Candara"/>
                <w:bCs/>
                <w:sz w:val="18"/>
                <w:szCs w:val="18"/>
              </w:rPr>
              <w:t>osyal, kültürel, sanatsal, sportif olanaklar</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r>
      <w:tr w:rsidR="00DB44F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rsidR="00DB44F0" w:rsidRDefault="00876550">
            <w:pPr>
              <w:spacing w:before="60" w:after="60"/>
              <w:rPr>
                <w:rFonts w:ascii="Candara" w:eastAsia="Calibri" w:hAnsi="Candara"/>
                <w:sz w:val="18"/>
              </w:rPr>
            </w:pPr>
            <w:r>
              <w:rPr>
                <w:rFonts w:ascii="Candara" w:hAnsi="Candara"/>
                <w:i/>
                <w:sz w:val="18"/>
              </w:rPr>
              <w:t>Tıp fakültesi, öğrencilerin;</w:t>
            </w: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pStyle w:val="Gvde"/>
              <w:spacing w:before="100" w:after="100" w:line="276" w:lineRule="auto"/>
              <w:ind w:left="34"/>
              <w:rPr>
                <w:rFonts w:ascii="Candara" w:hAnsi="Candara"/>
                <w:i/>
                <w:sz w:val="18"/>
                <w:szCs w:val="18"/>
                <w:bdr w:val="none" w:sz="0" w:space="0" w:color="auto" w:frame="1"/>
                <w:lang w:val="tr-TR"/>
              </w:rPr>
            </w:pPr>
            <w:r>
              <w:rPr>
                <w:rFonts w:ascii="Candara" w:hAnsi="Candara"/>
                <w:b/>
                <w:bCs/>
                <w:i/>
                <w:sz w:val="18"/>
                <w:szCs w:val="18"/>
                <w:bdr w:val="none" w:sz="0" w:space="0" w:color="auto" w:frame="1"/>
                <w:lang w:val="tr-TR"/>
              </w:rPr>
              <w:t xml:space="preserve">GS.4.5.1. </w:t>
            </w:r>
            <w:r>
              <w:rPr>
                <w:rFonts w:ascii="Candara" w:hAnsi="Candara"/>
                <w:bCs/>
                <w:i/>
                <w:sz w:val="18"/>
                <w:szCs w:val="18"/>
                <w:bdr w:val="none" w:sz="0" w:space="0" w:color="auto" w:frame="1"/>
                <w:lang w:val="tr-TR"/>
              </w:rPr>
              <w:t>Sosyal sorumluluk projelerine</w:t>
            </w:r>
            <w:r>
              <w:rPr>
                <w:rFonts w:ascii="Candara" w:hAnsi="Candara"/>
                <w:i/>
                <w:sz w:val="18"/>
                <w:szCs w:val="18"/>
                <w:bdr w:val="none" w:sz="0" w:space="0" w:color="auto" w:frame="1"/>
                <w:lang w:val="tr-TR"/>
              </w:rPr>
              <w:t xml:space="preserve"> katılım </w:t>
            </w:r>
          </w:p>
          <w:p w:rsidR="00DB44F0" w:rsidRDefault="00876550">
            <w:pPr>
              <w:pStyle w:val="Gvde"/>
              <w:spacing w:before="100" w:after="100" w:line="276" w:lineRule="auto"/>
              <w:ind w:left="34"/>
              <w:jc w:val="both"/>
              <w:rPr>
                <w:rFonts w:ascii="Candara" w:hAnsi="Candara"/>
                <w:i/>
                <w:color w:val="C00000"/>
                <w:sz w:val="18"/>
                <w:szCs w:val="18"/>
                <w:bdr w:val="none" w:sz="0" w:space="0" w:color="auto" w:frame="1"/>
                <w:lang w:val="tr-TR"/>
              </w:rPr>
            </w:pPr>
            <w:r>
              <w:rPr>
                <w:rFonts w:ascii="Candara" w:hAnsi="Candara"/>
                <w:b/>
                <w:bCs/>
                <w:i/>
                <w:color w:val="C00000"/>
                <w:sz w:val="18"/>
                <w:szCs w:val="18"/>
                <w:bdr w:val="none" w:sz="0" w:space="0" w:color="auto" w:frame="1"/>
                <w:lang w:val="tr-TR"/>
              </w:rPr>
              <w:t xml:space="preserve">NOT: 2020 tarihinden sonra TS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pStyle w:val="Gvde"/>
              <w:spacing w:before="100" w:after="100" w:line="276" w:lineRule="auto"/>
              <w:ind w:left="34"/>
              <w:rPr>
                <w:rFonts w:ascii="Candara" w:hAnsi="Candara"/>
                <w:i/>
                <w:sz w:val="18"/>
                <w:szCs w:val="18"/>
                <w:bdr w:val="none" w:sz="0" w:space="0" w:color="auto" w:frame="1"/>
                <w:lang w:val="tr-TR"/>
              </w:rPr>
            </w:pPr>
            <w:r>
              <w:rPr>
                <w:rFonts w:ascii="Candara" w:hAnsi="Candara"/>
                <w:b/>
                <w:bCs/>
                <w:i/>
                <w:sz w:val="18"/>
                <w:szCs w:val="18"/>
                <w:bdr w:val="none" w:sz="0" w:space="0" w:color="auto" w:frame="1"/>
                <w:lang w:val="tr-TR"/>
              </w:rPr>
              <w:t xml:space="preserve">GS.4.5.2. </w:t>
            </w:r>
            <w:r>
              <w:rPr>
                <w:rFonts w:ascii="Candara" w:hAnsi="Candara"/>
                <w:i/>
                <w:sz w:val="18"/>
                <w:szCs w:val="18"/>
                <w:bdr w:val="none" w:sz="0" w:space="0" w:color="auto" w:frame="1"/>
                <w:lang w:val="tr-TR"/>
              </w:rPr>
              <w:t xml:space="preserve">Sosyal, kültürel, sanatsal ve sportif etkinliklerle etkileşim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spacing w:before="100" w:after="100"/>
              <w:ind w:left="34"/>
              <w:rPr>
                <w:rFonts w:ascii="Candara" w:hAnsi="Candara"/>
                <w:sz w:val="18"/>
                <w:szCs w:val="18"/>
              </w:rPr>
            </w:pPr>
            <w:r>
              <w:rPr>
                <w:rFonts w:ascii="Candara" w:hAnsi="Candara"/>
                <w:b/>
                <w:bCs/>
                <w:i/>
                <w:sz w:val="18"/>
                <w:szCs w:val="18"/>
              </w:rPr>
              <w:t xml:space="preserve">GS.4.5.3. </w:t>
            </w:r>
            <w:r>
              <w:rPr>
                <w:rFonts w:ascii="Candara" w:hAnsi="Candara"/>
                <w:i/>
                <w:sz w:val="18"/>
                <w:szCs w:val="18"/>
              </w:rPr>
              <w:t xml:space="preserve">Gereksinime göre </w:t>
            </w:r>
            <w:r>
              <w:rPr>
                <w:rFonts w:ascii="Candara" w:hAnsi="Candara"/>
                <w:bCs/>
                <w:i/>
                <w:sz w:val="18"/>
                <w:szCs w:val="18"/>
              </w:rPr>
              <w:t>ekonomik destek</w:t>
            </w:r>
            <w:r>
              <w:rPr>
                <w:rFonts w:ascii="Candara" w:hAnsi="Candara"/>
                <w:i/>
                <w:sz w:val="18"/>
                <w:szCs w:val="18"/>
              </w:rPr>
              <w:t xml:space="preserve"> kaynakları sağlama</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r w:rsidR="00DB44F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DB44F0" w:rsidRDefault="00876550">
            <w:pPr>
              <w:spacing w:before="120" w:after="120"/>
              <w:rPr>
                <w:rFonts w:ascii="Candara" w:eastAsia="Calibri" w:hAnsi="Candara"/>
                <w:b/>
              </w:rPr>
            </w:pPr>
            <w:bookmarkStart w:id="80" w:name="_Toc496708837"/>
            <w:r>
              <w:rPr>
                <w:rFonts w:ascii="Candara" w:hAnsi="Candara"/>
                <w:b/>
                <w:sz w:val="18"/>
                <w:szCs w:val="18"/>
              </w:rPr>
              <w:t>4.6. Ulusal ve uluslararası değişim fırsatları</w:t>
            </w:r>
            <w:bookmarkEnd w:id="80"/>
          </w:p>
        </w:tc>
      </w:tr>
      <w:tr w:rsidR="00DB44F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DB44F0" w:rsidRDefault="00876550">
            <w:pPr>
              <w:pStyle w:val="Stil2"/>
              <w:numPr>
                <w:ilvl w:val="0"/>
                <w:numId w:val="0"/>
              </w:numPr>
              <w:spacing w:before="60" w:after="60" w:line="276" w:lineRule="auto"/>
              <w:rPr>
                <w:b w:val="0"/>
                <w:sz w:val="20"/>
                <w:szCs w:val="22"/>
              </w:rPr>
            </w:pPr>
            <w:r>
              <w:rPr>
                <w:b w:val="0"/>
                <w:sz w:val="18"/>
                <w:szCs w:val="22"/>
              </w:rPr>
              <w:t xml:space="preserve">Tıp fakültesi </w:t>
            </w:r>
            <w:r>
              <w:rPr>
                <w:b w:val="0"/>
                <w:sz w:val="18"/>
                <w:szCs w:val="22"/>
                <w:u w:val="single"/>
              </w:rPr>
              <w:t>mutlaka</w:t>
            </w:r>
            <w:r>
              <w:rPr>
                <w:b w:val="0"/>
                <w:sz w:val="18"/>
                <w:szCs w:val="22"/>
              </w:rPr>
              <w:t>;</w:t>
            </w: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B44F0" w:rsidRDefault="00876550">
            <w:pPr>
              <w:spacing w:before="100" w:after="100"/>
              <w:ind w:left="34"/>
              <w:rPr>
                <w:rFonts w:ascii="Candara" w:hAnsi="Candara"/>
                <w:b/>
                <w:bCs/>
                <w:i/>
                <w:sz w:val="18"/>
                <w:szCs w:val="18"/>
              </w:rPr>
            </w:pPr>
            <w:r>
              <w:rPr>
                <w:rFonts w:ascii="Candara" w:hAnsi="Candara"/>
                <w:b/>
                <w:sz w:val="18"/>
                <w:szCs w:val="18"/>
              </w:rPr>
              <w:t xml:space="preserve">TS.4.6.1. </w:t>
            </w:r>
            <w:r>
              <w:rPr>
                <w:rFonts w:ascii="Candara" w:hAnsi="Candara"/>
                <w:sz w:val="18"/>
                <w:szCs w:val="18"/>
              </w:rPr>
              <w:t>Öğrencilere ulusal ve uluslararası değişim</w:t>
            </w:r>
            <w:r>
              <w:rPr>
                <w:rFonts w:ascii="Candara" w:hAnsi="Candara"/>
                <w:b/>
                <w:sz w:val="18"/>
                <w:szCs w:val="18"/>
              </w:rPr>
              <w:t xml:space="preserve"> </w:t>
            </w:r>
            <w:r>
              <w:rPr>
                <w:rFonts w:ascii="Candara" w:hAnsi="Candara"/>
                <w:sz w:val="18"/>
                <w:szCs w:val="18"/>
              </w:rPr>
              <w:t>fırsatları</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r>
      <w:tr w:rsidR="00DB44F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DB44F0" w:rsidRDefault="00876550">
            <w:pPr>
              <w:spacing w:before="120" w:after="120"/>
              <w:rPr>
                <w:rFonts w:ascii="Candara" w:eastAsia="Calibri" w:hAnsi="Candara"/>
                <w:b/>
              </w:rPr>
            </w:pPr>
            <w:bookmarkStart w:id="81" w:name="_Toc496708838"/>
            <w:r>
              <w:rPr>
                <w:rFonts w:ascii="Candara" w:hAnsi="Candara"/>
                <w:b/>
                <w:sz w:val="18"/>
                <w:szCs w:val="18"/>
              </w:rPr>
              <w:t>4.7. Öğrencilerle sürekli ve düzenli iletişim</w:t>
            </w:r>
            <w:bookmarkEnd w:id="81"/>
          </w:p>
        </w:tc>
      </w:tr>
      <w:tr w:rsidR="00DB44F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DB44F0" w:rsidRDefault="00876550">
            <w:pPr>
              <w:pStyle w:val="NormalWeb"/>
              <w:tabs>
                <w:tab w:val="left" w:pos="709"/>
              </w:tabs>
              <w:spacing w:before="60" w:after="60" w:line="276" w:lineRule="auto"/>
              <w:rPr>
                <w:rFonts w:ascii="Candara" w:hAnsi="Candara" w:cs="Arial"/>
                <w:sz w:val="18"/>
                <w:szCs w:val="22"/>
                <w:lang w:val="tr-TR"/>
              </w:rPr>
            </w:pPr>
            <w:r>
              <w:rPr>
                <w:rFonts w:ascii="Candara" w:hAnsi="Candara"/>
                <w:sz w:val="18"/>
                <w:szCs w:val="22"/>
                <w:lang w:val="tr-TR"/>
              </w:rPr>
              <w:t xml:space="preserve">Tıp fakültesi öğrencileriyle </w:t>
            </w:r>
            <w:r>
              <w:rPr>
                <w:rFonts w:ascii="Candara" w:hAnsi="Candara"/>
                <w:sz w:val="18"/>
                <w:szCs w:val="22"/>
                <w:u w:val="single"/>
                <w:lang w:val="tr-TR"/>
              </w:rPr>
              <w:t>mutlaka</w:t>
            </w:r>
            <w:r>
              <w:rPr>
                <w:rFonts w:ascii="Candara" w:hAnsi="Candara"/>
                <w:sz w:val="18"/>
                <w:szCs w:val="22"/>
                <w:lang w:val="tr-TR"/>
              </w:rPr>
              <w:t>;</w:t>
            </w: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B44F0" w:rsidRDefault="00876550">
            <w:pPr>
              <w:spacing w:before="120" w:after="120"/>
              <w:rPr>
                <w:rFonts w:ascii="Candara" w:hAnsi="Candara"/>
                <w:b/>
                <w:bCs/>
                <w:i/>
                <w:sz w:val="18"/>
                <w:szCs w:val="18"/>
              </w:rPr>
            </w:pPr>
            <w:r>
              <w:rPr>
                <w:rFonts w:ascii="Candara" w:hAnsi="Candara"/>
                <w:b/>
                <w:bCs/>
                <w:sz w:val="18"/>
                <w:szCs w:val="18"/>
              </w:rPr>
              <w:t>TS.4.7.1.</w:t>
            </w:r>
            <w:r>
              <w:rPr>
                <w:rFonts w:ascii="Candara" w:hAnsi="Candara"/>
                <w:sz w:val="18"/>
                <w:szCs w:val="18"/>
              </w:rPr>
              <w:t xml:space="preserve"> G</w:t>
            </w:r>
            <w:r>
              <w:rPr>
                <w:rFonts w:ascii="Candara" w:hAnsi="Candara"/>
                <w:bCs/>
                <w:sz w:val="18"/>
                <w:szCs w:val="18"/>
              </w:rPr>
              <w:t>üncel iletişim araç ve ortamları kullanarak sürekli ve düzenli etkileşim</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r>
    </w:tbl>
    <w:p w:rsidR="00DB44F0" w:rsidRDefault="00DB44F0">
      <w:pPr>
        <w:spacing w:line="360" w:lineRule="auto"/>
        <w:rPr>
          <w:rFonts w:ascii="Trebuchet MS" w:hAnsi="Trebuchet MS"/>
          <w:b/>
        </w:rPr>
      </w:pPr>
    </w:p>
    <w:p w:rsidR="003B1CFB" w:rsidRDefault="003B1CFB">
      <w:pPr>
        <w:spacing w:line="360" w:lineRule="auto"/>
        <w:rPr>
          <w:rFonts w:ascii="Trebuchet MS" w:hAnsi="Trebuchet MS"/>
          <w:b/>
        </w:rPr>
      </w:pPr>
    </w:p>
    <w:p w:rsidR="003B1CFB" w:rsidRDefault="003B1CFB">
      <w:pPr>
        <w:spacing w:line="360" w:lineRule="auto"/>
        <w:rPr>
          <w:rFonts w:ascii="Trebuchet MS" w:hAnsi="Trebuchet MS"/>
          <w:b/>
        </w:rPr>
      </w:pPr>
    </w:p>
    <w:p w:rsidR="003B1CFB" w:rsidRDefault="003B1CFB">
      <w:pPr>
        <w:spacing w:line="360" w:lineRule="auto"/>
        <w:rPr>
          <w:rFonts w:ascii="Trebuchet MS" w:hAnsi="Trebuchet MS"/>
          <w:b/>
        </w:rPr>
      </w:pPr>
    </w:p>
    <w:p w:rsidR="003B1CFB" w:rsidRDefault="003B1CFB">
      <w:pPr>
        <w:spacing w:line="360" w:lineRule="auto"/>
        <w:rPr>
          <w:rFonts w:ascii="Trebuchet MS" w:hAnsi="Trebuchet MS"/>
          <w:b/>
        </w:rPr>
      </w:pPr>
    </w:p>
    <w:p w:rsidR="003B1CFB" w:rsidRDefault="003B1CFB">
      <w:pPr>
        <w:spacing w:line="360" w:lineRule="auto"/>
        <w:rPr>
          <w:rFonts w:ascii="Trebuchet MS" w:hAnsi="Trebuchet MS"/>
          <w:b/>
        </w:rPr>
      </w:pPr>
    </w:p>
    <w:p w:rsidR="003B1CFB" w:rsidRDefault="003B1CFB">
      <w:pPr>
        <w:spacing w:line="360" w:lineRule="auto"/>
        <w:rPr>
          <w:rFonts w:ascii="Trebuchet MS" w:hAnsi="Trebuchet MS"/>
          <w:b/>
        </w:rPr>
      </w:pPr>
    </w:p>
    <w:p w:rsidR="003B1CFB" w:rsidRDefault="003B1CFB">
      <w:pPr>
        <w:spacing w:line="360" w:lineRule="auto"/>
        <w:rPr>
          <w:rFonts w:ascii="Trebuchet MS" w:hAnsi="Trebuchet MS"/>
          <w:b/>
        </w:rPr>
      </w:pPr>
    </w:p>
    <w:p w:rsidR="003B1CFB" w:rsidRDefault="003B1CFB">
      <w:pPr>
        <w:spacing w:line="360" w:lineRule="auto"/>
        <w:rPr>
          <w:rFonts w:ascii="Trebuchet MS" w:hAnsi="Trebuchet MS"/>
          <w:b/>
        </w:rPr>
      </w:pPr>
    </w:p>
    <w:p w:rsidR="00DB44F0" w:rsidRDefault="00DB44F0">
      <w:pPr>
        <w:spacing w:line="360" w:lineRule="auto"/>
        <w:rPr>
          <w:rFonts w:ascii="Trebuchet MS" w:hAnsi="Trebuchet MS"/>
          <w:b/>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64"/>
        <w:gridCol w:w="1186"/>
        <w:gridCol w:w="566"/>
        <w:gridCol w:w="565"/>
        <w:gridCol w:w="564"/>
        <w:gridCol w:w="624"/>
        <w:gridCol w:w="1699"/>
        <w:gridCol w:w="567"/>
        <w:gridCol w:w="567"/>
        <w:gridCol w:w="2107"/>
        <w:gridCol w:w="1835"/>
        <w:gridCol w:w="1693"/>
      </w:tblGrid>
      <w:tr w:rsidR="00DB44F0">
        <w:trPr>
          <w:trHeight w:val="1127"/>
          <w:jc w:val="center"/>
        </w:trPr>
        <w:tc>
          <w:tcPr>
            <w:tcW w:w="2777" w:type="dxa"/>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ind w:left="62"/>
              <w:rPr>
                <w:rFonts w:ascii="Calibri" w:eastAsia="Calibri" w:hAnsi="Calibri"/>
                <w:b/>
              </w:rPr>
            </w:pPr>
            <w:r>
              <w:rPr>
                <w:rFonts w:ascii="Candara" w:hAnsi="Candara"/>
                <w:b/>
              </w:rPr>
              <w:t>5. PROGRAM DEĞERLENDİRME</w:t>
            </w:r>
          </w:p>
        </w:tc>
        <w:tc>
          <w:tcPr>
            <w:tcW w:w="3455" w:type="dxa"/>
            <w:gridSpan w:val="5"/>
            <w:tcBorders>
              <w:top w:val="single" w:sz="4" w:space="0" w:color="000000"/>
              <w:left w:val="single" w:sz="4" w:space="0" w:color="auto"/>
              <w:bottom w:val="single" w:sz="4" w:space="0" w:color="000000"/>
              <w:right w:val="single" w:sz="4" w:space="0" w:color="auto"/>
            </w:tcBorders>
          </w:tcPr>
          <w:p w:rsidR="00DB44F0" w:rsidRDefault="00DB44F0">
            <w:pPr>
              <w:spacing w:after="0" w:line="240" w:lineRule="auto"/>
              <w:jc w:val="center"/>
              <w:rPr>
                <w:rFonts w:ascii="Calibri" w:eastAsia="Calibri" w:hAnsi="Calibri"/>
                <w:b/>
                <w:szCs w:val="20"/>
              </w:rPr>
            </w:pPr>
          </w:p>
          <w:p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değerlendirme </w:t>
            </w:r>
          </w:p>
          <w:p w:rsidR="00DB44F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701" w:type="dxa"/>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rsidR="00DB44F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DB44F0" w:rsidRDefault="00876550">
            <w:pPr>
              <w:pStyle w:val="ListeParagraf"/>
              <w:spacing w:line="276" w:lineRule="auto"/>
              <w:ind w:left="113" w:right="113"/>
              <w:jc w:val="center"/>
              <w:rPr>
                <w:rFonts w:asciiTheme="minorHAnsi" w:hAnsiTheme="minorHAnsi"/>
                <w:b/>
              </w:rPr>
            </w:pPr>
            <w:r>
              <w:rPr>
                <w:rFonts w:asciiTheme="minorHAnsi" w:hAnsiTheme="minorHAnsi"/>
                <w:b/>
                <w:sz w:val="22"/>
              </w:rPr>
              <w:t>Gelişim Kararı</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szCs w:val="22"/>
              </w:rPr>
              <w:t>UTEAK Kararı</w:t>
            </w:r>
          </w:p>
        </w:tc>
        <w:tc>
          <w:tcPr>
            <w:tcW w:w="2127" w:type="dxa"/>
            <w:vMerge w:val="restart"/>
            <w:tcBorders>
              <w:top w:val="single" w:sz="4" w:space="0" w:color="000000"/>
              <w:left w:val="single" w:sz="4" w:space="0" w:color="auto"/>
              <w:bottom w:val="single" w:sz="4" w:space="0" w:color="000000"/>
              <w:right w:val="single" w:sz="4" w:space="0" w:color="000000"/>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Güçlü Yönler *</w:t>
            </w:r>
            <w:r>
              <w:rPr>
                <w:rFonts w:asciiTheme="minorHAnsi" w:hAnsiTheme="minorHAnsi"/>
                <w:b/>
                <w:sz w:val="22"/>
                <w:vertAlign w:val="superscript"/>
              </w:rPr>
              <w:t>,</w:t>
            </w:r>
            <w:r>
              <w:rPr>
                <w:rFonts w:asciiTheme="minorHAnsi" w:hAnsiTheme="minorHAnsi"/>
                <w:b/>
                <w:sz w:val="22"/>
              </w:rPr>
              <w:t>**</w:t>
            </w:r>
          </w:p>
        </w:tc>
        <w:tc>
          <w:tcPr>
            <w:tcW w:w="1842" w:type="dxa"/>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Geliştirilmesi gerekenler *</w:t>
            </w:r>
            <w:r>
              <w:rPr>
                <w:rFonts w:asciiTheme="minorHAnsi" w:hAnsiTheme="minorHAnsi"/>
                <w:b/>
                <w:sz w:val="22"/>
                <w:vertAlign w:val="superscript"/>
              </w:rPr>
              <w:t>,</w:t>
            </w:r>
            <w:r>
              <w:rPr>
                <w:rFonts w:asciiTheme="minorHAnsi" w:hAnsiTheme="minorHAnsi"/>
                <w:b/>
                <w:sz w:val="22"/>
              </w:rPr>
              <w:t>**</w:t>
            </w:r>
          </w:p>
        </w:tc>
        <w:tc>
          <w:tcPr>
            <w:tcW w:w="1701" w:type="dxa"/>
            <w:vMerge w:val="restart"/>
            <w:tcBorders>
              <w:top w:val="single" w:sz="4" w:space="0" w:color="000000"/>
              <w:left w:val="single" w:sz="4" w:space="0" w:color="auto"/>
              <w:bottom w:val="single" w:sz="4" w:space="0" w:color="000000"/>
              <w:right w:val="single" w:sz="4" w:space="0" w:color="000000"/>
            </w:tcBorders>
            <w:vAlign w:val="center"/>
          </w:tcPr>
          <w:p w:rsidR="00DB44F0" w:rsidRDefault="00DB44F0">
            <w:pPr>
              <w:pStyle w:val="ListeParagraf"/>
              <w:spacing w:line="276" w:lineRule="auto"/>
              <w:ind w:left="0"/>
              <w:jc w:val="center"/>
              <w:rPr>
                <w:rFonts w:asciiTheme="minorHAnsi" w:hAnsiTheme="minorHAnsi"/>
                <w:b/>
                <w:sz w:val="22"/>
              </w:rPr>
            </w:pPr>
          </w:p>
          <w:p w:rsidR="00DB44F0" w:rsidRDefault="00876550">
            <w:pPr>
              <w:pStyle w:val="ListeParagraf"/>
              <w:spacing w:line="276" w:lineRule="auto"/>
              <w:ind w:left="0"/>
              <w:jc w:val="center"/>
              <w:rPr>
                <w:rFonts w:asciiTheme="minorHAnsi" w:hAnsiTheme="minorHAnsi"/>
                <w:b/>
                <w:sz w:val="22"/>
              </w:rPr>
            </w:pPr>
            <w:r>
              <w:rPr>
                <w:rFonts w:asciiTheme="minorHAnsi" w:hAnsiTheme="minorHAnsi"/>
                <w:b/>
                <w:sz w:val="22"/>
              </w:rPr>
              <w:t>Öneriler**</w:t>
            </w:r>
          </w:p>
        </w:tc>
      </w:tr>
      <w:tr w:rsidR="00DB44F0">
        <w:trPr>
          <w:cantSplit/>
          <w:trHeight w:val="802"/>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rsidR="00DB44F0" w:rsidRDefault="00876550">
            <w:pPr>
              <w:jc w:val="center"/>
              <w:rPr>
                <w:rFonts w:ascii="Calibri" w:eastAsia="Calibri" w:hAnsi="Calibri"/>
                <w:b/>
                <w:sz w:val="17"/>
                <w:szCs w:val="17"/>
              </w:rPr>
            </w:pPr>
            <w:r>
              <w:rPr>
                <w:rFonts w:ascii="Calibri" w:eastAsia="Calibri" w:hAnsi="Calibri"/>
                <w:b/>
                <w:sz w:val="17"/>
                <w:szCs w:val="17"/>
              </w:rPr>
              <w:t>UTEAK Akreditasyon son kararı</w:t>
            </w:r>
          </w:p>
          <w:p w:rsidR="00DB44F0" w:rsidRDefault="00DB44F0">
            <w:pPr>
              <w:jc w:val="center"/>
              <w:rPr>
                <w:rFonts w:ascii="Calibri" w:eastAsia="Calibri" w:hAnsi="Calibri"/>
                <w:b/>
                <w:sz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5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ind w:left="113" w:right="113"/>
              <w:jc w:val="center"/>
              <w:rPr>
                <w:rFonts w:ascii="Calibri" w:eastAsia="Calibri" w:hAnsi="Calibri"/>
                <w:sz w:val="14"/>
                <w:szCs w:val="18"/>
              </w:rPr>
            </w:pPr>
            <w:r>
              <w:rPr>
                <w:rFonts w:ascii="Calibri" w:eastAsia="Calibri" w:hAnsi="Calibri"/>
                <w:b/>
                <w:sz w:val="14"/>
              </w:rPr>
              <w:t>Ortak  Karar</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Cs w:val="24"/>
                <w:lang w:eastAsia="tr-TR"/>
              </w:rPr>
            </w:pPr>
          </w:p>
        </w:tc>
      </w:tr>
      <w:tr w:rsidR="00DB44F0">
        <w:trPr>
          <w:cantSplit/>
          <w:trHeight w:val="842"/>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 w:val="18"/>
              </w:rPr>
            </w:pPr>
          </w:p>
        </w:tc>
        <w:tc>
          <w:tcPr>
            <w:tcW w:w="568"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6"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üye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sz w:val="14"/>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Cs w:val="24"/>
                <w:lang w:eastAsia="tr-TR"/>
              </w:rPr>
            </w:pPr>
          </w:p>
        </w:tc>
      </w:tr>
      <w:tr w:rsidR="00DB44F0">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DB44F0" w:rsidRDefault="00876550">
            <w:pPr>
              <w:spacing w:before="120" w:after="120"/>
              <w:rPr>
                <w:rFonts w:ascii="Candara" w:eastAsia="Calibri" w:hAnsi="Candara"/>
              </w:rPr>
            </w:pPr>
            <w:r>
              <w:rPr>
                <w:rFonts w:ascii="Candara" w:hAnsi="Candara"/>
                <w:b/>
                <w:sz w:val="18"/>
                <w:szCs w:val="18"/>
              </w:rPr>
              <w:t>5.1. Program değerlendirme sisteminin yapısı</w:t>
            </w:r>
          </w:p>
        </w:tc>
      </w:tr>
      <w:tr w:rsidR="00DB44F0">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vAlign w:val="center"/>
            <w:hideMark/>
          </w:tcPr>
          <w:p w:rsidR="00DB44F0" w:rsidRDefault="00876550">
            <w:pPr>
              <w:pStyle w:val="Gvde"/>
              <w:spacing w:before="60" w:after="60" w:line="276" w:lineRule="auto"/>
              <w:rPr>
                <w:rFonts w:ascii="Candara" w:hAnsi="Candara"/>
                <w:bCs/>
                <w:sz w:val="18"/>
                <w:bdr w:val="none" w:sz="0" w:space="0" w:color="auto" w:frame="1"/>
                <w:lang w:val="tr-TR"/>
              </w:rPr>
            </w:pPr>
            <w:r>
              <w:rPr>
                <w:rFonts w:ascii="Candara" w:hAnsi="Candara"/>
                <w:color w:val="auto"/>
                <w:sz w:val="18"/>
                <w:bdr w:val="none" w:sz="0" w:space="0" w:color="auto" w:frame="1"/>
                <w:lang w:val="tr-TR"/>
              </w:rPr>
              <w:t>Program değerlendirme sistemi</w:t>
            </w:r>
            <w:r>
              <w:rPr>
                <w:rFonts w:ascii="Candara" w:hAnsi="Candara"/>
                <w:bCs/>
                <w:color w:val="auto"/>
                <w:sz w:val="18"/>
                <w:bdr w:val="none" w:sz="0" w:space="0" w:color="auto" w:frame="1"/>
                <w:lang w:val="tr-TR"/>
              </w:rPr>
              <w:t xml:space="preserve"> </w:t>
            </w:r>
            <w:r>
              <w:rPr>
                <w:rFonts w:ascii="Candara" w:hAnsi="Candara"/>
                <w:sz w:val="18"/>
                <w:u w:val="single"/>
                <w:bdr w:val="none" w:sz="0" w:space="0" w:color="auto" w:frame="1"/>
                <w:lang w:val="tr-TR"/>
              </w:rPr>
              <w:t>mutlaka</w:t>
            </w:r>
            <w:r>
              <w:rPr>
                <w:rFonts w:ascii="Candara" w:hAnsi="Candara"/>
                <w:sz w:val="18"/>
                <w:bdr w:val="none" w:sz="0" w:space="0" w:color="auto" w:frame="1"/>
                <w:lang w:val="tr-TR"/>
              </w:rPr>
              <w:t>;</w:t>
            </w:r>
          </w:p>
        </w:tc>
      </w:tr>
      <w:tr w:rsidR="00DB44F0">
        <w:trPr>
          <w:trHeight w:val="178"/>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pStyle w:val="Gvde"/>
              <w:spacing w:before="120" w:after="120" w:line="276" w:lineRule="auto"/>
              <w:ind w:left="33" w:hanging="33"/>
              <w:rPr>
                <w:rFonts w:ascii="Candara" w:hAnsi="Candara"/>
                <w:sz w:val="18"/>
                <w:szCs w:val="18"/>
                <w:bdr w:val="none" w:sz="0" w:space="0" w:color="auto" w:frame="1"/>
              </w:rPr>
            </w:pPr>
            <w:r>
              <w:rPr>
                <w:rFonts w:ascii="Candara" w:hAnsi="Candara"/>
                <w:b/>
                <w:bCs/>
                <w:sz w:val="18"/>
                <w:szCs w:val="18"/>
                <w:bdr w:val="none" w:sz="0" w:space="0" w:color="auto" w:frame="1"/>
                <w:lang w:val="tr-TR"/>
              </w:rPr>
              <w:t>TS.5.1.1.</w:t>
            </w:r>
            <w:r>
              <w:rPr>
                <w:rFonts w:ascii="Candara" w:hAnsi="Candara"/>
                <w:sz w:val="18"/>
                <w:szCs w:val="18"/>
                <w:bdr w:val="none" w:sz="0" w:space="0" w:color="auto" w:frame="1"/>
                <w:lang w:val="tr-TR"/>
              </w:rPr>
              <w:t xml:space="preserve"> Düzenli öğrenci ve öğretim elemanı </w:t>
            </w:r>
            <w:r>
              <w:rPr>
                <w:rFonts w:ascii="Candara" w:hAnsi="Candara"/>
                <w:bCs/>
                <w:sz w:val="18"/>
                <w:szCs w:val="18"/>
                <w:bdr w:val="none" w:sz="0" w:space="0" w:color="auto" w:frame="1"/>
                <w:lang w:val="tr-TR"/>
              </w:rPr>
              <w:t>geribildirim</w:t>
            </w:r>
            <w:r>
              <w:rPr>
                <w:rFonts w:ascii="Candara" w:hAnsi="Candara"/>
                <w:sz w:val="18"/>
                <w:szCs w:val="18"/>
                <w:bdr w:val="none" w:sz="0" w:space="0" w:color="auto" w:frame="1"/>
                <w:lang w:val="tr-TR"/>
              </w:rPr>
              <w:t>leri</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6"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before="120" w:after="120"/>
              <w:ind w:left="33" w:hanging="33"/>
              <w:rPr>
                <w:rFonts w:ascii="Candara" w:hAnsi="Candara"/>
                <w:sz w:val="18"/>
                <w:szCs w:val="18"/>
              </w:rPr>
            </w:pPr>
            <w:r>
              <w:rPr>
                <w:rFonts w:ascii="Candara" w:hAnsi="Candara"/>
                <w:b/>
                <w:bCs/>
                <w:sz w:val="18"/>
                <w:szCs w:val="18"/>
              </w:rPr>
              <w:t xml:space="preserve">TS.5.1.2. </w:t>
            </w:r>
            <w:r>
              <w:rPr>
                <w:rFonts w:ascii="Candara" w:hAnsi="Candara"/>
                <w:bCs/>
                <w:sz w:val="18"/>
                <w:szCs w:val="18"/>
              </w:rPr>
              <w:t>Öğrenci başarısının</w:t>
            </w:r>
            <w:r>
              <w:rPr>
                <w:rFonts w:ascii="Candara" w:hAnsi="Candara"/>
                <w:b/>
                <w:bCs/>
                <w:sz w:val="18"/>
                <w:szCs w:val="18"/>
              </w:rPr>
              <w:t xml:space="preserve"> </w:t>
            </w:r>
            <w:r>
              <w:rPr>
                <w:rFonts w:ascii="Candara" w:hAnsi="Candara"/>
                <w:bCs/>
                <w:sz w:val="18"/>
                <w:szCs w:val="18"/>
              </w:rPr>
              <w:t xml:space="preserve">izlenmesi ve değerlendirmesi </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rsidR="00DB44F0" w:rsidRDefault="00876550">
            <w:pPr>
              <w:pStyle w:val="NormalWeb"/>
              <w:tabs>
                <w:tab w:val="left" w:pos="709"/>
              </w:tabs>
              <w:spacing w:before="60" w:after="60" w:line="276" w:lineRule="auto"/>
              <w:rPr>
                <w:rFonts w:ascii="Candara" w:hAnsi="Candara" w:cs="Arial"/>
                <w:sz w:val="22"/>
                <w:szCs w:val="22"/>
                <w:lang w:val="tr-TR"/>
              </w:rPr>
            </w:pPr>
            <w:r>
              <w:rPr>
                <w:rFonts w:ascii="Candara" w:hAnsi="Candara"/>
                <w:i/>
                <w:sz w:val="18"/>
                <w:lang w:val="tr-TR"/>
              </w:rPr>
              <w:t>Program değerlendirme sisteminde;</w:t>
            </w: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pStyle w:val="Gvde"/>
              <w:spacing w:before="120" w:after="120" w:line="276" w:lineRule="auto"/>
              <w:ind w:left="33" w:hanging="33"/>
              <w:rPr>
                <w:rFonts w:ascii="Candara" w:hAnsi="Candara"/>
                <w:bCs/>
                <w:i/>
                <w:sz w:val="18"/>
                <w:szCs w:val="18"/>
                <w:bdr w:val="none" w:sz="0" w:space="0" w:color="auto" w:frame="1"/>
                <w:lang w:val="tr-TR"/>
              </w:rPr>
            </w:pPr>
            <w:r>
              <w:rPr>
                <w:rFonts w:ascii="Candara" w:hAnsi="Candara"/>
                <w:b/>
                <w:bCs/>
                <w:i/>
                <w:sz w:val="18"/>
                <w:szCs w:val="18"/>
                <w:bdr w:val="none" w:sz="0" w:space="0" w:color="auto" w:frame="1"/>
                <w:lang w:val="tr-TR"/>
              </w:rPr>
              <w:t xml:space="preserve">GS.5.1.1.  </w:t>
            </w:r>
            <w:r>
              <w:rPr>
                <w:rFonts w:ascii="Candara" w:hAnsi="Candara"/>
                <w:bCs/>
                <w:i/>
                <w:sz w:val="18"/>
                <w:szCs w:val="18"/>
                <w:bdr w:val="none" w:sz="0" w:space="0" w:color="auto" w:frame="1"/>
                <w:lang w:val="tr-TR"/>
              </w:rPr>
              <w:t>Programın tüm bileşenleri ve sonuçlarını değerlendirme</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spacing w:before="120" w:after="120"/>
              <w:ind w:left="33" w:hanging="33"/>
              <w:rPr>
                <w:rFonts w:ascii="Candara" w:hAnsi="Candara"/>
                <w:i/>
                <w:sz w:val="18"/>
                <w:szCs w:val="18"/>
              </w:rPr>
            </w:pPr>
            <w:r>
              <w:rPr>
                <w:rFonts w:ascii="Candara" w:hAnsi="Candara"/>
                <w:b/>
                <w:bCs/>
                <w:i/>
                <w:sz w:val="18"/>
                <w:szCs w:val="18"/>
              </w:rPr>
              <w:t xml:space="preserve">GS.5.1.2. </w:t>
            </w:r>
            <w:r>
              <w:rPr>
                <w:rFonts w:ascii="Candara" w:hAnsi="Candara"/>
                <w:bCs/>
                <w:i/>
                <w:sz w:val="18"/>
                <w:szCs w:val="18"/>
              </w:rPr>
              <w:t>D</w:t>
            </w:r>
            <w:r>
              <w:rPr>
                <w:rFonts w:ascii="Candara" w:hAnsi="Candara"/>
                <w:i/>
                <w:sz w:val="18"/>
                <w:szCs w:val="18"/>
              </w:rPr>
              <w:t>ış değerlendirme yöntem ve süreçleri kullanma</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r w:rsidR="00DB44F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DB44F0" w:rsidRDefault="00876550">
            <w:pPr>
              <w:spacing w:before="120" w:after="120"/>
              <w:rPr>
                <w:rFonts w:ascii="Candara" w:eastAsia="Calibri" w:hAnsi="Candara"/>
              </w:rPr>
            </w:pPr>
            <w:r>
              <w:rPr>
                <w:rFonts w:ascii="Candara" w:hAnsi="Candara"/>
                <w:b/>
                <w:sz w:val="18"/>
                <w:szCs w:val="18"/>
              </w:rPr>
              <w:t>5.2. Program değerlendirme sonuçlarının kullanımı</w:t>
            </w:r>
          </w:p>
        </w:tc>
      </w:tr>
      <w:tr w:rsidR="00DB44F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DB44F0" w:rsidRDefault="00876550">
            <w:pPr>
              <w:pStyle w:val="Gvde"/>
              <w:spacing w:before="60" w:after="60" w:line="276" w:lineRule="auto"/>
              <w:rPr>
                <w:rFonts w:ascii="Candara" w:eastAsia="Trebuchet MS" w:hAnsi="Candara" w:cs="Trebuchet MS"/>
                <w:b/>
                <w:bCs/>
                <w:sz w:val="18"/>
                <w:bdr w:val="none" w:sz="0" w:space="0" w:color="auto" w:frame="1"/>
                <w:lang w:val="tr-TR"/>
              </w:rPr>
            </w:pPr>
            <w:r>
              <w:rPr>
                <w:rFonts w:ascii="Candara" w:hAnsi="Candara"/>
                <w:sz w:val="18"/>
                <w:bdr w:val="none" w:sz="0" w:space="0" w:color="auto" w:frame="1"/>
                <w:lang w:val="tr-TR"/>
              </w:rPr>
              <w:t xml:space="preserve">Program değerlendirme sonuçları </w:t>
            </w:r>
            <w:r>
              <w:rPr>
                <w:rFonts w:ascii="Candara" w:hAnsi="Candara"/>
                <w:sz w:val="18"/>
                <w:u w:val="single"/>
                <w:bdr w:val="none" w:sz="0" w:space="0" w:color="auto" w:frame="1"/>
                <w:lang w:val="tr-TR"/>
              </w:rPr>
              <w:t>mutlaka</w:t>
            </w:r>
            <w:r>
              <w:rPr>
                <w:rFonts w:ascii="Candara" w:hAnsi="Candara"/>
                <w:sz w:val="18"/>
                <w:bdr w:val="none" w:sz="0" w:space="0" w:color="auto" w:frame="1"/>
                <w:lang w:val="tr-TR"/>
              </w:rPr>
              <w:t>;</w:t>
            </w: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B44F0" w:rsidRDefault="00876550">
            <w:pPr>
              <w:pStyle w:val="Gvde"/>
              <w:spacing w:before="120" w:after="120" w:line="276" w:lineRule="auto"/>
              <w:rPr>
                <w:rFonts w:ascii="Candara" w:hAnsi="Candara"/>
                <w:b/>
                <w:bCs/>
                <w:sz w:val="18"/>
                <w:szCs w:val="18"/>
                <w:bdr w:val="none" w:sz="0" w:space="0" w:color="auto" w:frame="1"/>
                <w:lang w:val="tr-TR"/>
              </w:rPr>
            </w:pPr>
            <w:r>
              <w:rPr>
                <w:rFonts w:ascii="Candara" w:hAnsi="Candara"/>
                <w:b/>
                <w:bCs/>
                <w:sz w:val="18"/>
                <w:szCs w:val="18"/>
                <w:bdr w:val="none" w:sz="0" w:space="0" w:color="auto" w:frame="1"/>
                <w:lang w:val="tr-TR"/>
              </w:rPr>
              <w:t xml:space="preserve">TS.5.2.1. </w:t>
            </w:r>
            <w:r>
              <w:rPr>
                <w:rFonts w:ascii="Candara" w:hAnsi="Candara"/>
                <w:bCs/>
                <w:sz w:val="18"/>
                <w:szCs w:val="18"/>
                <w:bdr w:val="none" w:sz="0" w:space="0" w:color="auto" w:frame="1"/>
                <w:lang w:val="tr-TR"/>
              </w:rPr>
              <w:t xml:space="preserve">Düzenli raporlama ve değerlendirme </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B44F0" w:rsidRDefault="00876550">
            <w:pPr>
              <w:pStyle w:val="Gvde"/>
              <w:spacing w:before="120" w:after="120" w:line="276" w:lineRule="auto"/>
              <w:rPr>
                <w:rFonts w:ascii="Candara" w:hAnsi="Candara"/>
                <w:sz w:val="18"/>
                <w:szCs w:val="18"/>
                <w:bdr w:val="none" w:sz="0" w:space="0" w:color="auto" w:frame="1"/>
                <w:lang w:val="tr-TR"/>
              </w:rPr>
            </w:pPr>
            <w:r>
              <w:rPr>
                <w:rFonts w:ascii="Candara" w:hAnsi="Candara"/>
                <w:b/>
                <w:bCs/>
                <w:sz w:val="18"/>
                <w:szCs w:val="18"/>
                <w:bdr w:val="none" w:sz="0" w:space="0" w:color="auto" w:frame="1"/>
                <w:lang w:val="tr-TR"/>
              </w:rPr>
              <w:t>TS.5.2.2.</w:t>
            </w:r>
            <w:r>
              <w:rPr>
                <w:rFonts w:ascii="Candara" w:hAnsi="Candara"/>
                <w:sz w:val="18"/>
                <w:szCs w:val="18"/>
                <w:bdr w:val="none" w:sz="0" w:space="0" w:color="auto" w:frame="1"/>
                <w:lang w:val="tr-TR"/>
              </w:rPr>
              <w:t xml:space="preserve"> Eğitim yönetimi, akademik görevliler ve öğrencilerle paylaşma</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B44F0" w:rsidRDefault="00876550">
            <w:pPr>
              <w:tabs>
                <w:tab w:val="left" w:pos="120"/>
              </w:tabs>
              <w:spacing w:before="120" w:after="120"/>
              <w:rPr>
                <w:rFonts w:ascii="Candara" w:hAnsi="Candara"/>
                <w:sz w:val="18"/>
                <w:szCs w:val="18"/>
              </w:rPr>
            </w:pPr>
            <w:r>
              <w:rPr>
                <w:rFonts w:ascii="Candara" w:hAnsi="Candara"/>
                <w:b/>
                <w:bCs/>
                <w:sz w:val="18"/>
                <w:szCs w:val="18"/>
              </w:rPr>
              <w:t>TS.5.2.3</w:t>
            </w:r>
            <w:r>
              <w:rPr>
                <w:rFonts w:ascii="Candara" w:hAnsi="Candara"/>
                <w:sz w:val="18"/>
                <w:szCs w:val="18"/>
              </w:rPr>
              <w:t xml:space="preserve">. </w:t>
            </w:r>
            <w:r>
              <w:rPr>
                <w:rFonts w:ascii="Candara" w:hAnsi="Candara"/>
                <w:bCs/>
                <w:sz w:val="18"/>
                <w:szCs w:val="18"/>
              </w:rPr>
              <w:t xml:space="preserve">Programın geliştirilmesinde ve iyileştirilmesinde </w:t>
            </w:r>
            <w:r>
              <w:rPr>
                <w:rFonts w:ascii="Candara" w:hAnsi="Candara"/>
                <w:sz w:val="18"/>
                <w:szCs w:val="18"/>
              </w:rPr>
              <w:t>kullanma</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r>
    </w:tbl>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3B1CFB" w:rsidRDefault="003B1CFB">
      <w:pPr>
        <w:spacing w:line="360" w:lineRule="auto"/>
        <w:rPr>
          <w:rFonts w:ascii="Trebuchet MS" w:hAnsi="Trebuchet MS"/>
          <w:b/>
          <w:sz w:val="20"/>
          <w:szCs w:val="20"/>
          <w:u w:val="single"/>
        </w:rPr>
      </w:pPr>
    </w:p>
    <w:p w:rsidR="003B1CFB" w:rsidRDefault="003B1CFB">
      <w:pPr>
        <w:spacing w:line="360" w:lineRule="auto"/>
        <w:rPr>
          <w:rFonts w:ascii="Trebuchet MS" w:hAnsi="Trebuchet MS"/>
          <w:b/>
          <w:sz w:val="20"/>
          <w:szCs w:val="20"/>
          <w:u w:val="single"/>
        </w:rPr>
      </w:pPr>
    </w:p>
    <w:p w:rsidR="003B1CFB" w:rsidRDefault="003B1CFB">
      <w:pPr>
        <w:spacing w:line="360" w:lineRule="auto"/>
        <w:rPr>
          <w:rFonts w:ascii="Trebuchet MS" w:hAnsi="Trebuchet MS"/>
          <w:b/>
          <w:sz w:val="20"/>
          <w:szCs w:val="20"/>
          <w:u w:val="single"/>
        </w:rPr>
      </w:pPr>
    </w:p>
    <w:p w:rsidR="003B1CFB" w:rsidRDefault="003B1CFB">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59"/>
        <w:gridCol w:w="1186"/>
        <w:gridCol w:w="567"/>
        <w:gridCol w:w="565"/>
        <w:gridCol w:w="564"/>
        <w:gridCol w:w="624"/>
        <w:gridCol w:w="1699"/>
        <w:gridCol w:w="567"/>
        <w:gridCol w:w="567"/>
        <w:gridCol w:w="2109"/>
        <w:gridCol w:w="1836"/>
        <w:gridCol w:w="1694"/>
      </w:tblGrid>
      <w:tr w:rsidR="00DB44F0">
        <w:trPr>
          <w:trHeight w:val="1127"/>
          <w:jc w:val="center"/>
        </w:trPr>
        <w:tc>
          <w:tcPr>
            <w:tcW w:w="2777" w:type="dxa"/>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ind w:left="62"/>
              <w:rPr>
                <w:rFonts w:ascii="Calibri" w:eastAsia="Calibri" w:hAnsi="Calibri"/>
                <w:b/>
              </w:rPr>
            </w:pPr>
            <w:r>
              <w:rPr>
                <w:rFonts w:ascii="Candara" w:hAnsi="Candara"/>
                <w:b/>
              </w:rPr>
              <w:t>6. AKADEMİK KADRO</w:t>
            </w:r>
          </w:p>
        </w:tc>
        <w:tc>
          <w:tcPr>
            <w:tcW w:w="3455" w:type="dxa"/>
            <w:gridSpan w:val="5"/>
            <w:tcBorders>
              <w:top w:val="single" w:sz="4" w:space="0" w:color="000000"/>
              <w:left w:val="single" w:sz="4" w:space="0" w:color="auto"/>
              <w:bottom w:val="single" w:sz="4" w:space="0" w:color="000000"/>
              <w:right w:val="single" w:sz="4" w:space="0" w:color="auto"/>
            </w:tcBorders>
          </w:tcPr>
          <w:p w:rsidR="00DB44F0" w:rsidRDefault="00DB44F0">
            <w:pPr>
              <w:spacing w:after="0" w:line="240" w:lineRule="auto"/>
              <w:jc w:val="center"/>
              <w:rPr>
                <w:rFonts w:ascii="Calibri" w:eastAsia="Calibri" w:hAnsi="Calibri"/>
                <w:b/>
                <w:szCs w:val="20"/>
              </w:rPr>
            </w:pPr>
          </w:p>
          <w:p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değerlendirme </w:t>
            </w:r>
          </w:p>
          <w:p w:rsidR="00DB44F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701" w:type="dxa"/>
            <w:vMerge w:val="restart"/>
            <w:tcBorders>
              <w:top w:val="single" w:sz="4" w:space="0" w:color="000000"/>
              <w:left w:val="single" w:sz="4" w:space="0" w:color="auto"/>
              <w:bottom w:val="single" w:sz="4" w:space="0" w:color="000000"/>
              <w:right w:val="single" w:sz="4" w:space="0" w:color="auto"/>
            </w:tcBorders>
            <w:vAlign w:val="center"/>
          </w:tcPr>
          <w:p w:rsidR="00DB44F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rsidR="00DB44F0" w:rsidRDefault="00876550">
            <w:pPr>
              <w:spacing w:after="0" w:line="240" w:lineRule="auto"/>
              <w:jc w:val="center"/>
              <w:rPr>
                <w:rFonts w:ascii="Calibri" w:eastAsia="Calibri" w:hAnsi="Calibri"/>
                <w:b/>
                <w:szCs w:val="18"/>
              </w:rPr>
            </w:pPr>
            <w:r>
              <w:rPr>
                <w:rFonts w:ascii="Calibri" w:eastAsia="Calibri" w:hAnsi="Calibri"/>
                <w:b/>
                <w:sz w:val="18"/>
              </w:rPr>
              <w:t>(1-5)</w:t>
            </w:r>
          </w:p>
          <w:p w:rsidR="00DB44F0" w:rsidRDefault="00DB44F0">
            <w:pPr>
              <w:ind w:right="113"/>
              <w:jc w:val="both"/>
              <w:rPr>
                <w:rFonts w:ascii="Calibri" w:eastAsia="Calibri" w:hAnsi="Calibri"/>
                <w:b/>
                <w:sz w:val="16"/>
                <w:szCs w:val="16"/>
              </w:rPr>
            </w:pP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DB44F0" w:rsidRDefault="00876550">
            <w:pPr>
              <w:pStyle w:val="ListeParagraf"/>
              <w:spacing w:line="276" w:lineRule="auto"/>
              <w:ind w:left="113" w:right="113"/>
              <w:jc w:val="center"/>
              <w:rPr>
                <w:rFonts w:asciiTheme="minorHAnsi" w:hAnsiTheme="minorHAnsi"/>
                <w:b/>
              </w:rPr>
            </w:pPr>
            <w:r>
              <w:rPr>
                <w:rFonts w:asciiTheme="minorHAnsi" w:hAnsiTheme="minorHAnsi"/>
                <w:b/>
                <w:sz w:val="22"/>
              </w:rPr>
              <w:t>Gelişim Kararı</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szCs w:val="22"/>
              </w:rPr>
              <w:t>UTEAK Kararı</w:t>
            </w:r>
          </w:p>
        </w:tc>
        <w:tc>
          <w:tcPr>
            <w:tcW w:w="2127" w:type="dxa"/>
            <w:vMerge w:val="restart"/>
            <w:tcBorders>
              <w:top w:val="single" w:sz="4" w:space="0" w:color="000000"/>
              <w:left w:val="single" w:sz="4" w:space="0" w:color="auto"/>
              <w:bottom w:val="single" w:sz="4" w:space="0" w:color="000000"/>
              <w:right w:val="single" w:sz="4" w:space="0" w:color="000000"/>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Güçlü Yönler *</w:t>
            </w:r>
            <w:r>
              <w:rPr>
                <w:rFonts w:asciiTheme="minorHAnsi" w:hAnsiTheme="minorHAnsi"/>
                <w:b/>
                <w:sz w:val="22"/>
                <w:vertAlign w:val="superscript"/>
              </w:rPr>
              <w:t>,</w:t>
            </w:r>
            <w:r>
              <w:rPr>
                <w:rFonts w:asciiTheme="minorHAnsi" w:hAnsiTheme="minorHAnsi"/>
                <w:b/>
                <w:sz w:val="22"/>
              </w:rPr>
              <w:t>**</w:t>
            </w:r>
          </w:p>
        </w:tc>
        <w:tc>
          <w:tcPr>
            <w:tcW w:w="1842" w:type="dxa"/>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Geliştirilmesi gerekenler *</w:t>
            </w:r>
            <w:r>
              <w:rPr>
                <w:rFonts w:asciiTheme="minorHAnsi" w:hAnsiTheme="minorHAnsi"/>
                <w:b/>
                <w:sz w:val="22"/>
                <w:vertAlign w:val="superscript"/>
              </w:rPr>
              <w:t>,</w:t>
            </w:r>
            <w:r>
              <w:rPr>
                <w:rFonts w:asciiTheme="minorHAnsi" w:hAnsiTheme="minorHAnsi"/>
                <w:b/>
                <w:sz w:val="22"/>
              </w:rPr>
              <w:t>**</w:t>
            </w:r>
          </w:p>
        </w:tc>
        <w:tc>
          <w:tcPr>
            <w:tcW w:w="1701" w:type="dxa"/>
            <w:vMerge w:val="restart"/>
            <w:tcBorders>
              <w:top w:val="single" w:sz="4" w:space="0" w:color="000000"/>
              <w:left w:val="single" w:sz="4" w:space="0" w:color="auto"/>
              <w:bottom w:val="single" w:sz="4" w:space="0" w:color="000000"/>
              <w:right w:val="single" w:sz="4" w:space="0" w:color="000000"/>
            </w:tcBorders>
            <w:vAlign w:val="center"/>
            <w:hideMark/>
          </w:tcPr>
          <w:p w:rsidR="00DB44F0" w:rsidRDefault="00876550">
            <w:pPr>
              <w:pStyle w:val="ListeParagraf"/>
              <w:spacing w:line="276" w:lineRule="auto"/>
              <w:ind w:left="0"/>
              <w:jc w:val="center"/>
              <w:rPr>
                <w:rFonts w:asciiTheme="minorHAnsi" w:hAnsiTheme="minorHAnsi"/>
                <w:b/>
                <w:sz w:val="22"/>
              </w:rPr>
            </w:pPr>
            <w:r>
              <w:rPr>
                <w:rFonts w:asciiTheme="minorHAnsi" w:hAnsiTheme="minorHAnsi"/>
                <w:b/>
                <w:sz w:val="22"/>
              </w:rPr>
              <w:t>Öneriler**</w:t>
            </w:r>
          </w:p>
        </w:tc>
      </w:tr>
      <w:tr w:rsidR="00DB44F0">
        <w:trPr>
          <w:cantSplit/>
          <w:trHeight w:val="737"/>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rsidR="00DB44F0" w:rsidRDefault="00876550">
            <w:pPr>
              <w:jc w:val="center"/>
              <w:rPr>
                <w:rFonts w:ascii="Calibri" w:eastAsia="Calibri" w:hAnsi="Calibri"/>
                <w:b/>
                <w:sz w:val="17"/>
                <w:szCs w:val="17"/>
              </w:rPr>
            </w:pPr>
            <w:r>
              <w:rPr>
                <w:rFonts w:ascii="Calibri" w:eastAsia="Calibri" w:hAnsi="Calibri"/>
                <w:b/>
                <w:sz w:val="17"/>
                <w:szCs w:val="17"/>
              </w:rPr>
              <w:t>UTEAK Akreditasyon son kararı</w:t>
            </w:r>
          </w:p>
          <w:p w:rsidR="00DB44F0" w:rsidRDefault="00DB44F0">
            <w:pPr>
              <w:jc w:val="center"/>
              <w:rPr>
                <w:rFonts w:ascii="Calibri" w:eastAsia="Calibri" w:hAnsi="Calibri"/>
                <w:b/>
                <w:sz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5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ind w:left="113" w:right="113"/>
              <w:jc w:val="center"/>
              <w:rPr>
                <w:rFonts w:ascii="Calibri" w:eastAsia="Calibri" w:hAnsi="Calibri"/>
                <w:sz w:val="14"/>
                <w:szCs w:val="18"/>
              </w:rPr>
            </w:pPr>
            <w:r>
              <w:rPr>
                <w:rFonts w:ascii="Calibri" w:eastAsia="Calibri" w:hAnsi="Calibri"/>
                <w:b/>
                <w:sz w:val="14"/>
              </w:rPr>
              <w:t>Ortak  Karar</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 w:val="16"/>
                <w:szCs w:val="16"/>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Cs w:val="24"/>
                <w:lang w:eastAsia="tr-TR"/>
              </w:rPr>
            </w:pPr>
          </w:p>
        </w:tc>
      </w:tr>
      <w:tr w:rsidR="00DB44F0">
        <w:trPr>
          <w:cantSplit/>
          <w:trHeight w:val="988"/>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 w:val="18"/>
              </w:rPr>
            </w:pPr>
          </w:p>
        </w:tc>
        <w:tc>
          <w:tcPr>
            <w:tcW w:w="568"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6"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üye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sz w:val="14"/>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 w:val="16"/>
                <w:szCs w:val="16"/>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Cs w:val="24"/>
                <w:lang w:eastAsia="tr-TR"/>
              </w:rPr>
            </w:pPr>
          </w:p>
        </w:tc>
      </w:tr>
      <w:tr w:rsidR="00DB44F0">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DB44F0" w:rsidRDefault="00876550">
            <w:pPr>
              <w:spacing w:before="120" w:after="120"/>
              <w:rPr>
                <w:rFonts w:ascii="Candara" w:eastAsia="Calibri" w:hAnsi="Candara"/>
              </w:rPr>
            </w:pPr>
            <w:r>
              <w:rPr>
                <w:rFonts w:ascii="Candara" w:hAnsi="Candara"/>
                <w:b/>
                <w:sz w:val="18"/>
                <w:szCs w:val="18"/>
              </w:rPr>
              <w:t>6.1. Akademik Kadro Politikası</w:t>
            </w:r>
          </w:p>
        </w:tc>
      </w:tr>
      <w:tr w:rsidR="00DB44F0">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hideMark/>
          </w:tcPr>
          <w:p w:rsidR="00DB44F0" w:rsidRDefault="00876550">
            <w:pPr>
              <w:spacing w:before="60" w:after="60"/>
              <w:rPr>
                <w:rFonts w:ascii="Candara" w:hAnsi="Candara"/>
                <w:i/>
                <w:sz w:val="18"/>
                <w:szCs w:val="18"/>
              </w:rPr>
            </w:pPr>
            <w:r>
              <w:rPr>
                <w:rFonts w:ascii="Candara" w:hAnsi="Candara"/>
                <w:sz w:val="18"/>
                <w:szCs w:val="18"/>
              </w:rPr>
              <w:t xml:space="preserve">Tıp fakültesi </w:t>
            </w:r>
            <w:r>
              <w:rPr>
                <w:rFonts w:ascii="Candara" w:hAnsi="Candara"/>
                <w:sz w:val="18"/>
                <w:szCs w:val="18"/>
                <w:u w:val="single"/>
              </w:rPr>
              <w:t>mutlaka</w:t>
            </w:r>
            <w:r>
              <w:rPr>
                <w:rFonts w:ascii="Candara" w:hAnsi="Candara"/>
                <w:sz w:val="18"/>
                <w:szCs w:val="18"/>
              </w:rPr>
              <w:t>;</w:t>
            </w:r>
          </w:p>
        </w:tc>
      </w:tr>
      <w:tr w:rsidR="00DB44F0">
        <w:trPr>
          <w:trHeight w:val="178"/>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pStyle w:val="Gvde"/>
              <w:spacing w:before="120" w:after="120" w:line="276" w:lineRule="auto"/>
              <w:rPr>
                <w:rFonts w:ascii="Candara" w:hAnsi="Candara"/>
                <w:color w:val="auto"/>
                <w:sz w:val="18"/>
                <w:szCs w:val="18"/>
                <w:bdr w:val="none" w:sz="0" w:space="0" w:color="auto" w:frame="1"/>
                <w:lang w:val="tr-TR"/>
              </w:rPr>
            </w:pPr>
            <w:r>
              <w:rPr>
                <w:rFonts w:ascii="Candara" w:hAnsi="Candara"/>
                <w:b/>
                <w:bCs/>
                <w:sz w:val="18"/>
                <w:szCs w:val="18"/>
                <w:bdr w:val="none" w:sz="0" w:space="0" w:color="auto" w:frame="1"/>
                <w:lang w:val="tr-TR"/>
              </w:rPr>
              <w:t>TS.6.1.1.</w:t>
            </w:r>
            <w:r>
              <w:rPr>
                <w:rFonts w:ascii="Candara" w:hAnsi="Candara"/>
                <w:sz w:val="18"/>
                <w:szCs w:val="18"/>
                <w:bdr w:val="none" w:sz="0" w:space="0" w:color="auto" w:frame="1"/>
                <w:lang w:val="tr-TR"/>
              </w:rPr>
              <w:t xml:space="preserve"> </w:t>
            </w:r>
            <w:r>
              <w:rPr>
                <w:rFonts w:ascii="Candara" w:hAnsi="Candara"/>
                <w:color w:val="auto"/>
                <w:sz w:val="18"/>
                <w:szCs w:val="18"/>
                <w:bdr w:val="none" w:sz="0" w:space="0" w:color="auto" w:frame="1"/>
                <w:lang w:val="tr-TR"/>
              </w:rPr>
              <w:t>Eğitim programı iş yüküne uygun akademik kadro yapısı</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6"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pStyle w:val="Gvde"/>
              <w:spacing w:before="120" w:after="120" w:line="276" w:lineRule="auto"/>
              <w:rPr>
                <w:rFonts w:ascii="Candara" w:hAnsi="Candara"/>
                <w:color w:val="auto"/>
                <w:sz w:val="18"/>
                <w:szCs w:val="18"/>
                <w:bdr w:val="none" w:sz="0" w:space="0" w:color="auto" w:frame="1"/>
                <w:lang w:val="tr-TR"/>
              </w:rPr>
            </w:pPr>
            <w:r>
              <w:rPr>
                <w:rFonts w:ascii="Candara" w:hAnsi="Candara"/>
                <w:b/>
                <w:bCs/>
                <w:color w:val="auto"/>
                <w:sz w:val="18"/>
                <w:szCs w:val="18"/>
                <w:bdr w:val="none" w:sz="0" w:space="0" w:color="auto" w:frame="1"/>
                <w:lang w:val="tr-TR"/>
              </w:rPr>
              <w:t>TS.6.1.2.</w:t>
            </w:r>
            <w:r>
              <w:rPr>
                <w:rFonts w:ascii="Candara" w:hAnsi="Candara"/>
                <w:color w:val="auto"/>
                <w:sz w:val="18"/>
                <w:szCs w:val="18"/>
                <w:bdr w:val="none" w:sz="0" w:space="0" w:color="auto" w:frame="1"/>
                <w:lang w:val="tr-TR"/>
              </w:rPr>
              <w:t xml:space="preserve"> Akademik kadronun</w:t>
            </w:r>
            <w:r>
              <w:rPr>
                <w:rFonts w:ascii="Candara" w:hAnsi="Candara"/>
                <w:bCs/>
                <w:color w:val="auto"/>
                <w:sz w:val="18"/>
                <w:szCs w:val="18"/>
                <w:bdr w:val="none" w:sz="0" w:space="0" w:color="auto" w:frame="1"/>
                <w:lang w:val="tr-TR"/>
              </w:rPr>
              <w:t xml:space="preserve"> sorumluluklarını</w:t>
            </w:r>
            <w:r>
              <w:rPr>
                <w:rFonts w:ascii="Candara" w:hAnsi="Candara"/>
                <w:b/>
                <w:bCs/>
                <w:color w:val="auto"/>
                <w:sz w:val="18"/>
                <w:szCs w:val="18"/>
                <w:bdr w:val="none" w:sz="0" w:space="0" w:color="auto" w:frame="1"/>
                <w:lang w:val="tr-TR"/>
              </w:rPr>
              <w:t xml:space="preserve"> </w:t>
            </w:r>
            <w:r>
              <w:rPr>
                <w:rFonts w:ascii="Candara" w:hAnsi="Candara"/>
                <w:color w:val="auto"/>
                <w:sz w:val="18"/>
                <w:szCs w:val="18"/>
                <w:bdr w:val="none" w:sz="0" w:space="0" w:color="auto" w:frame="1"/>
                <w:lang w:val="tr-TR"/>
              </w:rPr>
              <w:t xml:space="preserve">belirleme </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pStyle w:val="Bullet1"/>
              <w:numPr>
                <w:ilvl w:val="0"/>
                <w:numId w:val="0"/>
              </w:numPr>
              <w:tabs>
                <w:tab w:val="left" w:pos="708"/>
              </w:tabs>
              <w:spacing w:before="120" w:after="120" w:line="276" w:lineRule="auto"/>
              <w:jc w:val="left"/>
              <w:rPr>
                <w:rFonts w:ascii="Candara" w:hAnsi="Candara"/>
                <w:sz w:val="18"/>
                <w:szCs w:val="18"/>
                <w:lang w:val="tr-TR" w:eastAsia="en-US"/>
              </w:rPr>
            </w:pPr>
            <w:r>
              <w:rPr>
                <w:rFonts w:ascii="Candara" w:hAnsi="Candara"/>
                <w:b/>
                <w:bCs/>
                <w:sz w:val="18"/>
                <w:szCs w:val="18"/>
                <w:lang w:val="tr-TR"/>
              </w:rPr>
              <w:t>TS.6.1.3.</w:t>
            </w:r>
            <w:r>
              <w:rPr>
                <w:rFonts w:ascii="Candara" w:hAnsi="Candara"/>
                <w:sz w:val="18"/>
                <w:szCs w:val="18"/>
                <w:lang w:val="tr-TR"/>
              </w:rPr>
              <w:t xml:space="preserve"> Seçim, atama ve yükseltmelerde a</w:t>
            </w:r>
            <w:r>
              <w:rPr>
                <w:rFonts w:ascii="Candara" w:hAnsi="Candara"/>
                <w:bCs/>
                <w:sz w:val="18"/>
                <w:szCs w:val="18"/>
                <w:lang w:val="tr-TR"/>
              </w:rPr>
              <w:t>kademik liyakat</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2F2F2" w:themeFill="background1" w:themeFillShade="F2"/>
            <w:hideMark/>
          </w:tcPr>
          <w:p w:rsidR="00DB44F0" w:rsidRDefault="00876550">
            <w:pPr>
              <w:pStyle w:val="Gvde"/>
              <w:spacing w:before="60" w:after="60" w:line="276" w:lineRule="auto"/>
              <w:rPr>
                <w:rFonts w:ascii="Candara" w:hAnsi="Candara"/>
                <w:b/>
                <w:bCs/>
                <w:i/>
                <w:sz w:val="18"/>
                <w:szCs w:val="18"/>
                <w:bdr w:val="none" w:sz="0" w:space="0" w:color="auto" w:frame="1"/>
                <w:lang w:val="tr-TR"/>
              </w:rPr>
            </w:pPr>
            <w:r>
              <w:rPr>
                <w:rFonts w:ascii="Candara" w:hAnsi="Candara"/>
                <w:i/>
                <w:sz w:val="18"/>
                <w:szCs w:val="18"/>
                <w:bdr w:val="none" w:sz="0" w:space="0" w:color="auto" w:frame="1"/>
                <w:lang w:val="tr-TR"/>
              </w:rPr>
              <w:t>Tıp fakültesi öğretim elemanı seçim, atama ve yükseltmelerinde;</w:t>
            </w: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hideMark/>
          </w:tcPr>
          <w:p w:rsidR="00DB44F0" w:rsidRDefault="00876550">
            <w:pPr>
              <w:tabs>
                <w:tab w:val="left" w:pos="284"/>
              </w:tabs>
              <w:spacing w:before="120" w:after="120"/>
              <w:ind w:left="33"/>
              <w:rPr>
                <w:rFonts w:ascii="Candara" w:eastAsia="Arial Unicode MS" w:hAnsi="Candara" w:cs="Trebuchet MS Italic"/>
                <w:i/>
                <w:iCs/>
                <w:sz w:val="18"/>
                <w:szCs w:val="18"/>
              </w:rPr>
            </w:pPr>
            <w:r>
              <w:rPr>
                <w:rFonts w:ascii="Candara" w:hAnsi="Candara"/>
                <w:b/>
                <w:bCs/>
                <w:i/>
                <w:sz w:val="18"/>
                <w:szCs w:val="18"/>
              </w:rPr>
              <w:t>GS.6.1.1.</w:t>
            </w:r>
            <w:r>
              <w:rPr>
                <w:rFonts w:ascii="Candara" w:hAnsi="Candara"/>
                <w:i/>
                <w:sz w:val="18"/>
                <w:szCs w:val="18"/>
              </w:rPr>
              <w:t xml:space="preserve"> Üniversitenin kriterleri yanı sıra, </w:t>
            </w:r>
            <w:r>
              <w:rPr>
                <w:rFonts w:ascii="Candara" w:hAnsi="Candara"/>
                <w:bCs/>
                <w:i/>
                <w:sz w:val="18"/>
                <w:szCs w:val="18"/>
              </w:rPr>
              <w:t>ek kriterler</w:t>
            </w:r>
            <w:r>
              <w:rPr>
                <w:rFonts w:ascii="Candara" w:hAnsi="Candara"/>
                <w:i/>
                <w:sz w:val="18"/>
                <w:szCs w:val="18"/>
              </w:rPr>
              <w:t xml:space="preserve"> belirleme</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r w:rsidR="00DB44F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DB44F0" w:rsidRDefault="00876550">
            <w:pPr>
              <w:spacing w:before="120" w:after="120"/>
              <w:rPr>
                <w:rFonts w:ascii="Candara" w:eastAsia="Calibri" w:hAnsi="Candara"/>
                <w:b/>
              </w:rPr>
            </w:pPr>
            <w:bookmarkStart w:id="82" w:name="_Toc496708844"/>
            <w:r>
              <w:rPr>
                <w:rFonts w:ascii="Candara" w:hAnsi="Candara"/>
                <w:b/>
                <w:sz w:val="18"/>
                <w:szCs w:val="18"/>
              </w:rPr>
              <w:t>6.2.Akademik kadronun sürekli mesleksel gelişimi</w:t>
            </w:r>
            <w:bookmarkEnd w:id="82"/>
          </w:p>
        </w:tc>
      </w:tr>
      <w:tr w:rsidR="00DB44F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DB44F0" w:rsidRDefault="00876550">
            <w:pPr>
              <w:pStyle w:val="Gvde"/>
              <w:spacing w:before="60" w:after="60" w:line="276" w:lineRule="auto"/>
              <w:rPr>
                <w:rFonts w:ascii="Candara" w:hAnsi="Candara"/>
                <w:color w:val="auto"/>
                <w:sz w:val="18"/>
                <w:szCs w:val="18"/>
                <w:u w:val="single"/>
                <w:bdr w:val="none" w:sz="0" w:space="0" w:color="auto" w:frame="1"/>
                <w:lang w:val="tr-TR"/>
              </w:rPr>
            </w:pPr>
            <w:r>
              <w:rPr>
                <w:rFonts w:ascii="Candara" w:hAnsi="Candara"/>
                <w:color w:val="auto"/>
                <w:sz w:val="18"/>
                <w:szCs w:val="18"/>
                <w:bdr w:val="none" w:sz="0" w:space="0" w:color="auto" w:frame="1"/>
                <w:lang w:val="tr-TR"/>
              </w:rPr>
              <w:t xml:space="preserve">Tıp fakültesi, akademik kadrosu için </w:t>
            </w:r>
            <w:r>
              <w:rPr>
                <w:rFonts w:ascii="Candara" w:hAnsi="Candara"/>
                <w:color w:val="auto"/>
                <w:sz w:val="18"/>
                <w:szCs w:val="18"/>
                <w:u w:val="single"/>
                <w:bdr w:val="none" w:sz="0" w:space="0" w:color="auto" w:frame="1"/>
                <w:lang w:val="tr-TR"/>
              </w:rPr>
              <w:t>mutlaka</w:t>
            </w:r>
            <w:r>
              <w:rPr>
                <w:rFonts w:ascii="Candara" w:hAnsi="Candara"/>
                <w:color w:val="auto"/>
                <w:sz w:val="18"/>
                <w:szCs w:val="18"/>
                <w:bdr w:val="none" w:sz="0" w:space="0" w:color="auto" w:frame="1"/>
                <w:lang w:val="tr-TR"/>
              </w:rPr>
              <w:t>;</w:t>
            </w: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B44F0" w:rsidRDefault="00876550">
            <w:pPr>
              <w:pStyle w:val="Gvde"/>
              <w:spacing w:before="100" w:after="100" w:line="276" w:lineRule="auto"/>
              <w:jc w:val="both"/>
              <w:rPr>
                <w:rFonts w:ascii="Candara" w:hAnsi="Candara"/>
                <w:color w:val="auto"/>
                <w:sz w:val="18"/>
                <w:szCs w:val="18"/>
                <w:bdr w:val="none" w:sz="0" w:space="0" w:color="auto" w:frame="1"/>
                <w:lang w:val="tr-TR"/>
              </w:rPr>
            </w:pPr>
            <w:r>
              <w:rPr>
                <w:rFonts w:ascii="Candara" w:hAnsi="Candara"/>
                <w:b/>
                <w:bCs/>
                <w:color w:val="auto"/>
                <w:sz w:val="18"/>
                <w:szCs w:val="18"/>
                <w:bdr w:val="none" w:sz="0" w:space="0" w:color="auto" w:frame="1"/>
                <w:lang w:val="tr-TR"/>
              </w:rPr>
              <w:t xml:space="preserve">TS.6.2.1. </w:t>
            </w:r>
            <w:r>
              <w:rPr>
                <w:rFonts w:ascii="Candara" w:hAnsi="Candara"/>
                <w:bCs/>
                <w:color w:val="auto"/>
                <w:sz w:val="18"/>
                <w:szCs w:val="18"/>
                <w:bdr w:val="none" w:sz="0" w:space="0" w:color="auto" w:frame="1"/>
                <w:lang w:val="tr-TR"/>
              </w:rPr>
              <w:t>P</w:t>
            </w:r>
            <w:r>
              <w:rPr>
                <w:rFonts w:ascii="Candara" w:hAnsi="Candara"/>
                <w:color w:val="auto"/>
                <w:sz w:val="18"/>
                <w:szCs w:val="18"/>
                <w:bdr w:val="none" w:sz="0" w:space="0" w:color="auto" w:frame="1"/>
                <w:lang w:val="tr-TR"/>
              </w:rPr>
              <w:t>lanlı ve kurumsal eğitici gelişim programları</w:t>
            </w:r>
            <w:r>
              <w:rPr>
                <w:rFonts w:ascii="Candara" w:hAnsi="Candara"/>
                <w:b/>
                <w:color w:val="auto"/>
                <w:sz w:val="18"/>
                <w:szCs w:val="18"/>
                <w:bdr w:val="none" w:sz="0" w:space="0" w:color="auto" w:frame="1"/>
                <w:lang w:val="tr-TR"/>
              </w:rPr>
              <w:t xml:space="preserve"> </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B44F0" w:rsidRDefault="00876550">
            <w:pPr>
              <w:pStyle w:val="Gvde"/>
              <w:spacing w:before="100" w:after="100" w:line="276" w:lineRule="auto"/>
              <w:rPr>
                <w:rFonts w:ascii="Candara" w:hAnsi="Candara"/>
                <w:b/>
                <w:color w:val="auto"/>
                <w:sz w:val="18"/>
                <w:szCs w:val="18"/>
                <w:bdr w:val="none" w:sz="0" w:space="0" w:color="auto" w:frame="1"/>
                <w:lang w:val="tr-TR"/>
              </w:rPr>
            </w:pPr>
            <w:r>
              <w:rPr>
                <w:rFonts w:ascii="Candara" w:hAnsi="Candara"/>
                <w:b/>
                <w:bCs/>
                <w:color w:val="auto"/>
                <w:sz w:val="18"/>
                <w:szCs w:val="18"/>
                <w:bdr w:val="none" w:sz="0" w:space="0" w:color="auto" w:frame="1"/>
                <w:lang w:val="tr-TR"/>
              </w:rPr>
              <w:t xml:space="preserve">TS.6.2.2. </w:t>
            </w:r>
            <w:r>
              <w:rPr>
                <w:rFonts w:ascii="Candara" w:hAnsi="Candara"/>
                <w:bCs/>
                <w:color w:val="auto"/>
                <w:sz w:val="18"/>
                <w:szCs w:val="18"/>
                <w:bdr w:val="none" w:sz="0" w:space="0" w:color="auto" w:frame="1"/>
                <w:lang w:val="tr-TR"/>
              </w:rPr>
              <w:t>P</w:t>
            </w:r>
            <w:r>
              <w:rPr>
                <w:rFonts w:ascii="Candara" w:hAnsi="Candara"/>
                <w:color w:val="auto"/>
                <w:sz w:val="18"/>
                <w:szCs w:val="18"/>
                <w:bdr w:val="none" w:sz="0" w:space="0" w:color="auto" w:frame="1"/>
                <w:lang w:val="tr-TR"/>
              </w:rPr>
              <w:t>lanlı ve kurumsal SMG</w:t>
            </w:r>
            <w:r>
              <w:rPr>
                <w:rFonts w:ascii="Candara" w:hAnsi="Candara"/>
                <w:b/>
                <w:color w:val="auto"/>
                <w:sz w:val="18"/>
                <w:szCs w:val="18"/>
                <w:bdr w:val="none" w:sz="0" w:space="0" w:color="auto" w:frame="1"/>
                <w:lang w:val="tr-TR"/>
              </w:rPr>
              <w:t xml:space="preserve"> </w:t>
            </w:r>
            <w:r>
              <w:rPr>
                <w:rFonts w:ascii="Candara" w:hAnsi="Candara"/>
                <w:color w:val="auto"/>
                <w:sz w:val="18"/>
                <w:szCs w:val="18"/>
                <w:bdr w:val="none" w:sz="0" w:space="0" w:color="auto" w:frame="1"/>
                <w:lang w:val="tr-TR"/>
              </w:rPr>
              <w:t xml:space="preserve">etkinlikleri </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B44F0" w:rsidRDefault="00876550">
            <w:pPr>
              <w:pStyle w:val="Bullet1"/>
              <w:numPr>
                <w:ilvl w:val="0"/>
                <w:numId w:val="0"/>
              </w:numPr>
              <w:tabs>
                <w:tab w:val="left" w:pos="708"/>
              </w:tabs>
              <w:spacing w:before="100" w:after="100" w:line="276" w:lineRule="auto"/>
              <w:jc w:val="left"/>
              <w:rPr>
                <w:rFonts w:ascii="Candara" w:hAnsi="Candara"/>
                <w:sz w:val="18"/>
                <w:szCs w:val="18"/>
                <w:lang w:val="tr-TR" w:eastAsia="en-US"/>
              </w:rPr>
            </w:pPr>
            <w:r>
              <w:rPr>
                <w:rFonts w:ascii="Candara" w:hAnsi="Candara"/>
                <w:b/>
                <w:bCs/>
                <w:sz w:val="18"/>
                <w:szCs w:val="18"/>
                <w:lang w:val="tr-TR"/>
              </w:rPr>
              <w:t xml:space="preserve">TS.6.2.3. </w:t>
            </w:r>
            <w:r>
              <w:rPr>
                <w:rFonts w:ascii="Candara" w:hAnsi="Candara"/>
                <w:bCs/>
                <w:sz w:val="18"/>
                <w:szCs w:val="18"/>
                <w:lang w:val="tr-TR"/>
              </w:rPr>
              <w:t xml:space="preserve">Eğitim </w:t>
            </w:r>
            <w:r>
              <w:rPr>
                <w:rFonts w:ascii="Candara" w:hAnsi="Candara"/>
                <w:sz w:val="18"/>
                <w:szCs w:val="18"/>
                <w:lang w:val="tr-TR"/>
              </w:rPr>
              <w:t xml:space="preserve">etkinliklerine katılım desteği ve izleme </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r>
      <w:tr w:rsidR="00DB44F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2F2F2" w:themeFill="background1" w:themeFillShade="F2"/>
            <w:hideMark/>
          </w:tcPr>
          <w:p w:rsidR="00DB44F0" w:rsidRDefault="00876550">
            <w:pPr>
              <w:pStyle w:val="Gvde"/>
              <w:spacing w:before="60" w:after="60" w:line="276" w:lineRule="auto"/>
              <w:rPr>
                <w:rFonts w:ascii="Candara" w:hAnsi="Candara"/>
                <w:i/>
                <w:sz w:val="18"/>
                <w:szCs w:val="18"/>
                <w:u w:val="single"/>
                <w:bdr w:val="none" w:sz="0" w:space="0" w:color="auto" w:frame="1"/>
                <w:lang w:val="tr-TR"/>
              </w:rPr>
            </w:pPr>
            <w:r>
              <w:rPr>
                <w:rFonts w:ascii="Candara" w:hAnsi="Candara"/>
                <w:i/>
                <w:sz w:val="18"/>
                <w:szCs w:val="18"/>
                <w:bdr w:val="none" w:sz="0" w:space="0" w:color="auto" w:frame="1"/>
                <w:lang w:val="tr-TR"/>
              </w:rPr>
              <w:t>Tıp fakültesi, akademik kadrosunun;</w:t>
            </w: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pStyle w:val="Gvde"/>
              <w:spacing w:before="100" w:after="100" w:line="276" w:lineRule="auto"/>
              <w:rPr>
                <w:rFonts w:ascii="Candara" w:hAnsi="Candara"/>
                <w:i/>
                <w:sz w:val="18"/>
                <w:szCs w:val="18"/>
                <w:bdr w:val="none" w:sz="0" w:space="0" w:color="auto" w:frame="1"/>
                <w:lang w:val="tr-TR"/>
              </w:rPr>
            </w:pPr>
            <w:r>
              <w:rPr>
                <w:rFonts w:ascii="Candara" w:hAnsi="Candara"/>
                <w:b/>
                <w:bCs/>
                <w:i/>
                <w:sz w:val="18"/>
                <w:szCs w:val="18"/>
                <w:bdr w:val="none" w:sz="0" w:space="0" w:color="auto" w:frame="1"/>
                <w:lang w:val="tr-TR"/>
              </w:rPr>
              <w:t>GS.6.2.1.</w:t>
            </w:r>
            <w:r>
              <w:rPr>
                <w:rFonts w:ascii="Candara" w:hAnsi="Candara"/>
                <w:i/>
                <w:sz w:val="18"/>
                <w:szCs w:val="18"/>
                <w:bdr w:val="none" w:sz="0" w:space="0" w:color="auto" w:frame="1"/>
                <w:lang w:val="tr-TR"/>
              </w:rPr>
              <w:t xml:space="preserve">SMG etkinliklerine katılım desteği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pStyle w:val="Gvde"/>
              <w:spacing w:before="100" w:after="100" w:line="276" w:lineRule="auto"/>
              <w:rPr>
                <w:rFonts w:ascii="Candara" w:hAnsi="Candara"/>
                <w:i/>
                <w:sz w:val="18"/>
                <w:szCs w:val="18"/>
                <w:bdr w:val="none" w:sz="0" w:space="0" w:color="auto" w:frame="1"/>
                <w:lang w:val="tr-TR"/>
              </w:rPr>
            </w:pPr>
            <w:r>
              <w:rPr>
                <w:rFonts w:ascii="Candara" w:hAnsi="Candara"/>
                <w:b/>
                <w:i/>
                <w:sz w:val="18"/>
                <w:szCs w:val="18"/>
                <w:bdr w:val="none" w:sz="0" w:space="0" w:color="auto" w:frame="1"/>
                <w:lang w:val="tr-TR"/>
              </w:rPr>
              <w:t>GS.6.2.2.</w:t>
            </w:r>
            <w:r>
              <w:rPr>
                <w:rFonts w:ascii="Candara" w:hAnsi="Candara"/>
                <w:i/>
                <w:sz w:val="18"/>
                <w:szCs w:val="18"/>
                <w:bdr w:val="none" w:sz="0" w:space="0" w:color="auto" w:frame="1"/>
                <w:lang w:val="tr-TR"/>
              </w:rPr>
              <w:t xml:space="preserve"> Sürekli mesleksel gelişimi izleyip değerlendirme</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pStyle w:val="Bullet1"/>
              <w:numPr>
                <w:ilvl w:val="0"/>
                <w:numId w:val="0"/>
              </w:numPr>
              <w:tabs>
                <w:tab w:val="left" w:pos="708"/>
              </w:tabs>
              <w:spacing w:before="100" w:after="100" w:line="276" w:lineRule="auto"/>
              <w:jc w:val="left"/>
              <w:rPr>
                <w:rFonts w:ascii="Candara" w:hAnsi="Candara"/>
                <w:sz w:val="18"/>
                <w:szCs w:val="18"/>
                <w:lang w:val="tr-TR" w:eastAsia="en-US"/>
              </w:rPr>
            </w:pPr>
            <w:r>
              <w:rPr>
                <w:rFonts w:ascii="Candara" w:hAnsi="Candara"/>
                <w:b/>
                <w:i/>
                <w:sz w:val="18"/>
                <w:szCs w:val="18"/>
                <w:lang w:val="tr-TR"/>
              </w:rPr>
              <w:t xml:space="preserve">GS.6.2.3. </w:t>
            </w:r>
            <w:r>
              <w:rPr>
                <w:rFonts w:ascii="Candara" w:hAnsi="Candara"/>
                <w:i/>
                <w:sz w:val="18"/>
                <w:szCs w:val="18"/>
                <w:lang w:val="tr-TR"/>
              </w:rPr>
              <w:t>Eğitici gelişimi ve SMG programlarının etki ve etkinliğini değerlendirme</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bl>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58"/>
        <w:gridCol w:w="1185"/>
        <w:gridCol w:w="568"/>
        <w:gridCol w:w="548"/>
        <w:gridCol w:w="17"/>
        <w:gridCol w:w="566"/>
        <w:gridCol w:w="624"/>
        <w:gridCol w:w="1699"/>
        <w:gridCol w:w="567"/>
        <w:gridCol w:w="567"/>
        <w:gridCol w:w="2108"/>
        <w:gridCol w:w="1836"/>
        <w:gridCol w:w="1694"/>
      </w:tblGrid>
      <w:tr w:rsidR="00DB44F0">
        <w:trPr>
          <w:trHeight w:val="1127"/>
          <w:jc w:val="center"/>
        </w:trPr>
        <w:tc>
          <w:tcPr>
            <w:tcW w:w="2776" w:type="dxa"/>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ind w:left="62"/>
              <w:rPr>
                <w:rFonts w:ascii="Calibri" w:eastAsia="Calibri" w:hAnsi="Calibri"/>
                <w:b/>
              </w:rPr>
            </w:pPr>
            <w:r>
              <w:rPr>
                <w:rFonts w:ascii="Candara" w:hAnsi="Candara"/>
                <w:b/>
              </w:rPr>
              <w:t>7. EĞİTSEL KAYNAK VE OLANAKLAR</w:t>
            </w:r>
          </w:p>
        </w:tc>
        <w:tc>
          <w:tcPr>
            <w:tcW w:w="3456" w:type="dxa"/>
            <w:gridSpan w:val="6"/>
            <w:tcBorders>
              <w:top w:val="single" w:sz="4" w:space="0" w:color="000000"/>
              <w:left w:val="single" w:sz="4" w:space="0" w:color="auto"/>
              <w:bottom w:val="single" w:sz="4" w:space="0" w:color="000000"/>
              <w:right w:val="single" w:sz="4" w:space="0" w:color="auto"/>
            </w:tcBorders>
          </w:tcPr>
          <w:p w:rsidR="00DB44F0" w:rsidRDefault="00DB44F0">
            <w:pPr>
              <w:spacing w:after="0" w:line="240" w:lineRule="auto"/>
              <w:jc w:val="center"/>
              <w:rPr>
                <w:rFonts w:ascii="Calibri" w:eastAsia="Calibri" w:hAnsi="Calibri"/>
                <w:b/>
                <w:szCs w:val="20"/>
              </w:rPr>
            </w:pPr>
          </w:p>
          <w:p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değerlendirme </w:t>
            </w:r>
          </w:p>
          <w:p w:rsidR="00DB44F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701" w:type="dxa"/>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rsidR="00DB44F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DB44F0" w:rsidRDefault="00876550">
            <w:pPr>
              <w:pStyle w:val="ListeParagraf"/>
              <w:spacing w:line="276" w:lineRule="auto"/>
              <w:ind w:left="113" w:right="113"/>
              <w:jc w:val="center"/>
              <w:rPr>
                <w:rFonts w:asciiTheme="minorHAnsi" w:hAnsiTheme="minorHAnsi"/>
                <w:b/>
              </w:rPr>
            </w:pPr>
            <w:r>
              <w:rPr>
                <w:rFonts w:asciiTheme="minorHAnsi" w:hAnsiTheme="minorHAnsi"/>
                <w:b/>
                <w:sz w:val="22"/>
              </w:rPr>
              <w:t>Gelişim Kararı</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szCs w:val="22"/>
              </w:rPr>
              <w:t>UTEAK Kararı</w:t>
            </w:r>
          </w:p>
        </w:tc>
        <w:tc>
          <w:tcPr>
            <w:tcW w:w="2127" w:type="dxa"/>
            <w:vMerge w:val="restart"/>
            <w:tcBorders>
              <w:top w:val="single" w:sz="4" w:space="0" w:color="000000"/>
              <w:left w:val="single" w:sz="4" w:space="0" w:color="auto"/>
              <w:bottom w:val="single" w:sz="4" w:space="0" w:color="000000"/>
              <w:right w:val="single" w:sz="4" w:space="0" w:color="000000"/>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Güçlü Yönler *</w:t>
            </w:r>
            <w:r>
              <w:rPr>
                <w:rFonts w:asciiTheme="minorHAnsi" w:hAnsiTheme="minorHAnsi"/>
                <w:b/>
                <w:sz w:val="22"/>
                <w:vertAlign w:val="superscript"/>
              </w:rPr>
              <w:t>,</w:t>
            </w:r>
            <w:r>
              <w:rPr>
                <w:rFonts w:asciiTheme="minorHAnsi" w:hAnsiTheme="minorHAnsi"/>
                <w:b/>
                <w:sz w:val="22"/>
              </w:rPr>
              <w:t>**</w:t>
            </w:r>
          </w:p>
        </w:tc>
        <w:tc>
          <w:tcPr>
            <w:tcW w:w="1842" w:type="dxa"/>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Geliştirilmesi gerekenler *</w:t>
            </w:r>
            <w:r>
              <w:rPr>
                <w:rFonts w:asciiTheme="minorHAnsi" w:hAnsiTheme="minorHAnsi"/>
                <w:b/>
                <w:sz w:val="22"/>
                <w:vertAlign w:val="superscript"/>
              </w:rPr>
              <w:t>,</w:t>
            </w:r>
            <w:r>
              <w:rPr>
                <w:rFonts w:asciiTheme="minorHAnsi" w:hAnsiTheme="minorHAnsi"/>
                <w:b/>
                <w:sz w:val="22"/>
              </w:rPr>
              <w:t>**</w:t>
            </w:r>
          </w:p>
        </w:tc>
        <w:tc>
          <w:tcPr>
            <w:tcW w:w="1701" w:type="dxa"/>
            <w:vMerge w:val="restart"/>
            <w:tcBorders>
              <w:top w:val="single" w:sz="4" w:space="0" w:color="000000"/>
              <w:left w:val="single" w:sz="4" w:space="0" w:color="auto"/>
              <w:bottom w:val="single" w:sz="4" w:space="0" w:color="000000"/>
              <w:right w:val="single" w:sz="4" w:space="0" w:color="000000"/>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Öneriler**</w:t>
            </w:r>
          </w:p>
        </w:tc>
      </w:tr>
      <w:tr w:rsidR="00DB44F0">
        <w:trPr>
          <w:cantSplit/>
          <w:trHeight w:val="857"/>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rsidR="00DB44F0" w:rsidRDefault="00876550">
            <w:pPr>
              <w:jc w:val="center"/>
              <w:rPr>
                <w:rFonts w:ascii="Calibri" w:eastAsia="Calibri" w:hAnsi="Calibri"/>
                <w:b/>
                <w:sz w:val="17"/>
                <w:szCs w:val="17"/>
              </w:rPr>
            </w:pPr>
            <w:r>
              <w:rPr>
                <w:rFonts w:ascii="Calibri" w:eastAsia="Calibri" w:hAnsi="Calibri"/>
                <w:b/>
                <w:sz w:val="17"/>
                <w:szCs w:val="17"/>
              </w:rPr>
              <w:t>UTEAK Akreditasyon son kararı</w:t>
            </w:r>
          </w:p>
          <w:p w:rsidR="00DB44F0" w:rsidRDefault="00DB44F0">
            <w:pPr>
              <w:jc w:val="center"/>
              <w:rPr>
                <w:rFonts w:ascii="Calibri" w:eastAsia="Calibri" w:hAnsi="Calibri"/>
                <w:b/>
                <w:sz w:val="18"/>
              </w:rPr>
            </w:pPr>
          </w:p>
        </w:tc>
        <w:tc>
          <w:tcPr>
            <w:tcW w:w="1702" w:type="dxa"/>
            <w:gridSpan w:val="4"/>
            <w:tcBorders>
              <w:top w:val="single" w:sz="4" w:space="0" w:color="auto"/>
              <w:left w:val="single" w:sz="4" w:space="0" w:color="auto"/>
              <w:bottom w:val="single" w:sz="4" w:space="0" w:color="auto"/>
              <w:right w:val="single" w:sz="4" w:space="0" w:color="auto"/>
            </w:tcBorders>
            <w:vAlign w:val="center"/>
            <w:hideMark/>
          </w:tcPr>
          <w:p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5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ind w:left="113" w:right="113"/>
              <w:jc w:val="center"/>
              <w:rPr>
                <w:rFonts w:ascii="Calibri" w:eastAsia="Calibri" w:hAnsi="Calibri"/>
                <w:sz w:val="14"/>
                <w:szCs w:val="18"/>
              </w:rPr>
            </w:pPr>
            <w:r>
              <w:rPr>
                <w:rFonts w:ascii="Calibri" w:eastAsia="Calibri" w:hAnsi="Calibri"/>
                <w:b/>
                <w:sz w:val="14"/>
              </w:rPr>
              <w:t>Ortak  Karar</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r>
      <w:tr w:rsidR="00DB44F0">
        <w:trPr>
          <w:cantSplit/>
          <w:trHeight w:val="996"/>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 w:val="18"/>
              </w:rPr>
            </w:pPr>
          </w:p>
        </w:tc>
        <w:tc>
          <w:tcPr>
            <w:tcW w:w="568"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7" w:type="dxa"/>
            <w:gridSpan w:val="2"/>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üye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sz w:val="14"/>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r>
      <w:tr w:rsidR="00DB44F0">
        <w:trPr>
          <w:trHeight w:val="142"/>
          <w:jc w:val="center"/>
        </w:trPr>
        <w:tc>
          <w:tcPr>
            <w:tcW w:w="14737" w:type="dxa"/>
            <w:gridSpan w:val="13"/>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DB44F0" w:rsidRDefault="00876550">
            <w:pPr>
              <w:spacing w:before="120" w:after="120"/>
              <w:rPr>
                <w:rFonts w:ascii="Candara" w:eastAsia="Calibri" w:hAnsi="Candara"/>
              </w:rPr>
            </w:pPr>
            <w:r>
              <w:rPr>
                <w:rFonts w:ascii="Candara" w:hAnsi="Candara"/>
                <w:b/>
                <w:sz w:val="18"/>
                <w:szCs w:val="18"/>
              </w:rPr>
              <w:t>7.1. Altyapı ve eğitsel olanaklar</w:t>
            </w:r>
          </w:p>
        </w:tc>
      </w:tr>
      <w:tr w:rsidR="00DB44F0">
        <w:trPr>
          <w:trHeight w:val="142"/>
          <w:jc w:val="center"/>
        </w:trPr>
        <w:tc>
          <w:tcPr>
            <w:tcW w:w="14737" w:type="dxa"/>
            <w:gridSpan w:val="13"/>
            <w:tcBorders>
              <w:top w:val="single" w:sz="4" w:space="0" w:color="000000"/>
              <w:left w:val="single" w:sz="4" w:space="0" w:color="auto"/>
              <w:bottom w:val="single" w:sz="4" w:space="0" w:color="000000"/>
              <w:right w:val="single" w:sz="4" w:space="0" w:color="000000"/>
            </w:tcBorders>
            <w:hideMark/>
          </w:tcPr>
          <w:p w:rsidR="00DB44F0" w:rsidRDefault="00876550">
            <w:pPr>
              <w:spacing w:before="60" w:after="60"/>
              <w:rPr>
                <w:rFonts w:ascii="Candara" w:hAnsi="Candara"/>
                <w:sz w:val="18"/>
                <w:szCs w:val="18"/>
              </w:rPr>
            </w:pPr>
            <w:r>
              <w:rPr>
                <w:rFonts w:ascii="Candara" w:hAnsi="Candara"/>
                <w:sz w:val="18"/>
                <w:szCs w:val="18"/>
              </w:rPr>
              <w:t xml:space="preserve">Fakülte,  eğitim programının yapısı, özellikleri ve öğrenci sayısına uygun şekilde </w:t>
            </w:r>
            <w:r>
              <w:rPr>
                <w:rFonts w:ascii="Candara" w:hAnsi="Candara"/>
                <w:sz w:val="18"/>
                <w:szCs w:val="18"/>
                <w:u w:val="single"/>
              </w:rPr>
              <w:t>mutlaka</w:t>
            </w:r>
            <w:r>
              <w:rPr>
                <w:rFonts w:ascii="Candara" w:hAnsi="Candara"/>
                <w:sz w:val="18"/>
                <w:szCs w:val="18"/>
              </w:rPr>
              <w:t xml:space="preserve">; </w:t>
            </w:r>
          </w:p>
        </w:tc>
      </w:tr>
      <w:tr w:rsidR="00DB44F0">
        <w:trPr>
          <w:trHeight w:val="178"/>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before="100" w:after="100"/>
              <w:rPr>
                <w:rFonts w:ascii="Candara" w:hAnsi="Candara"/>
                <w:sz w:val="18"/>
                <w:szCs w:val="18"/>
              </w:rPr>
            </w:pPr>
            <w:r>
              <w:rPr>
                <w:rFonts w:ascii="Candara" w:hAnsi="Candara"/>
                <w:b/>
                <w:sz w:val="18"/>
                <w:szCs w:val="18"/>
              </w:rPr>
              <w:t xml:space="preserve">TS.7.1.1. </w:t>
            </w:r>
            <w:r>
              <w:rPr>
                <w:rFonts w:ascii="Candara" w:hAnsi="Candara"/>
                <w:sz w:val="18"/>
                <w:szCs w:val="18"/>
              </w:rPr>
              <w:t>Büyük ve küçük gruplar için eğitim ortamları</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50"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84" w:type="dxa"/>
            <w:gridSpan w:val="2"/>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before="100" w:after="100"/>
              <w:rPr>
                <w:rFonts w:ascii="Candara" w:hAnsi="Candara"/>
                <w:sz w:val="18"/>
                <w:szCs w:val="18"/>
              </w:rPr>
            </w:pPr>
            <w:r>
              <w:rPr>
                <w:rFonts w:ascii="Candara" w:hAnsi="Candara"/>
                <w:b/>
                <w:sz w:val="18"/>
                <w:szCs w:val="18"/>
              </w:rPr>
              <w:t xml:space="preserve">TS.7.1.2. </w:t>
            </w:r>
            <w:r>
              <w:rPr>
                <w:rFonts w:ascii="Candara" w:hAnsi="Candara"/>
                <w:sz w:val="18"/>
                <w:szCs w:val="18"/>
              </w:rPr>
              <w:t>Çalışma salonları, sosyal alanlar ve öğrenci kullanımına ayrılan diğer olanaklar</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50"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84" w:type="dxa"/>
            <w:gridSpan w:val="2"/>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before="100" w:after="100"/>
              <w:rPr>
                <w:rFonts w:ascii="Candara" w:hAnsi="Candara"/>
                <w:sz w:val="18"/>
                <w:szCs w:val="18"/>
              </w:rPr>
            </w:pPr>
            <w:r>
              <w:rPr>
                <w:rFonts w:ascii="Candara" w:hAnsi="Candara"/>
                <w:b/>
                <w:sz w:val="18"/>
                <w:szCs w:val="18"/>
              </w:rPr>
              <w:t xml:space="preserve">TS.7.1.3. </w:t>
            </w:r>
            <w:r>
              <w:rPr>
                <w:rFonts w:ascii="Candara" w:hAnsi="Candara"/>
                <w:sz w:val="18"/>
                <w:szCs w:val="18"/>
              </w:rPr>
              <w:t xml:space="preserve">Kütüphane ve internet ya da diğer elektronik ortamlar </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50"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84" w:type="dxa"/>
            <w:gridSpan w:val="2"/>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before="100" w:after="100"/>
              <w:rPr>
                <w:rFonts w:ascii="Candara" w:hAnsi="Candara"/>
                <w:sz w:val="18"/>
                <w:szCs w:val="18"/>
              </w:rPr>
            </w:pPr>
            <w:r>
              <w:rPr>
                <w:rFonts w:ascii="Candara" w:hAnsi="Candara"/>
                <w:b/>
                <w:sz w:val="18"/>
                <w:szCs w:val="18"/>
              </w:rPr>
              <w:t>TS.7.1.4.</w:t>
            </w:r>
            <w:r>
              <w:rPr>
                <w:rFonts w:ascii="Candara" w:hAnsi="Candara"/>
                <w:sz w:val="18"/>
                <w:szCs w:val="18"/>
              </w:rPr>
              <w:t xml:space="preserve"> Klinik eğitim ortamlar</w:t>
            </w:r>
            <w:r>
              <w:rPr>
                <w:rFonts w:ascii="Candara" w:hAnsi="Candara"/>
                <w:b/>
                <w:sz w:val="18"/>
                <w:szCs w:val="18"/>
              </w:rPr>
              <w:t>ı</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50"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84" w:type="dxa"/>
            <w:gridSpan w:val="2"/>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before="100" w:after="100"/>
              <w:rPr>
                <w:rFonts w:ascii="Candara" w:hAnsi="Candara"/>
                <w:sz w:val="18"/>
                <w:szCs w:val="18"/>
              </w:rPr>
            </w:pPr>
            <w:r>
              <w:rPr>
                <w:rFonts w:ascii="Candara" w:hAnsi="Candara"/>
                <w:b/>
                <w:sz w:val="18"/>
                <w:szCs w:val="18"/>
              </w:rPr>
              <w:t>TS.7.1.5.</w:t>
            </w:r>
            <w:r>
              <w:rPr>
                <w:rFonts w:ascii="Candara" w:hAnsi="Candara"/>
                <w:sz w:val="18"/>
                <w:szCs w:val="18"/>
              </w:rPr>
              <w:t xml:space="preserve"> Klinik eğitim ortamında derslik, seminer odası, öğrencilere ayrılmış alanlar </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50"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84" w:type="dxa"/>
            <w:gridSpan w:val="2"/>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before="100" w:after="100"/>
              <w:rPr>
                <w:rFonts w:ascii="Candara" w:hAnsi="Candara"/>
                <w:sz w:val="18"/>
                <w:szCs w:val="18"/>
              </w:rPr>
            </w:pPr>
            <w:r>
              <w:rPr>
                <w:rFonts w:ascii="Candara" w:hAnsi="Candara"/>
                <w:b/>
                <w:sz w:val="18"/>
                <w:szCs w:val="18"/>
              </w:rPr>
              <w:t xml:space="preserve">TS.7.1.6. </w:t>
            </w:r>
            <w:r>
              <w:rPr>
                <w:rFonts w:ascii="Candara" w:hAnsi="Candara"/>
                <w:sz w:val="18"/>
                <w:szCs w:val="18"/>
              </w:rPr>
              <w:t>Ortamların güvenliği</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50"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84" w:type="dxa"/>
            <w:gridSpan w:val="2"/>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before="100" w:after="100"/>
              <w:rPr>
                <w:rFonts w:ascii="Candara" w:hAnsi="Candara"/>
                <w:sz w:val="18"/>
                <w:szCs w:val="18"/>
              </w:rPr>
            </w:pPr>
            <w:r>
              <w:rPr>
                <w:rFonts w:ascii="Candara" w:hAnsi="Candara"/>
                <w:b/>
                <w:sz w:val="18"/>
                <w:szCs w:val="18"/>
              </w:rPr>
              <w:t xml:space="preserve">TS.7.1.7. </w:t>
            </w:r>
            <w:r>
              <w:rPr>
                <w:rFonts w:ascii="Candara" w:hAnsi="Candara"/>
                <w:sz w:val="18"/>
                <w:szCs w:val="18"/>
              </w:rPr>
              <w:t xml:space="preserve">Engelli öğrencilere yönelik düzenlemeler </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50"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84" w:type="dxa"/>
            <w:gridSpan w:val="2"/>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84"/>
          <w:jc w:val="center"/>
        </w:trPr>
        <w:tc>
          <w:tcPr>
            <w:tcW w:w="14737" w:type="dxa"/>
            <w:gridSpan w:val="13"/>
            <w:tcBorders>
              <w:top w:val="single" w:sz="4" w:space="0" w:color="000000"/>
              <w:left w:val="single" w:sz="4" w:space="0" w:color="auto"/>
              <w:bottom w:val="single" w:sz="4" w:space="0" w:color="000000"/>
              <w:right w:val="single" w:sz="4" w:space="0" w:color="000000"/>
            </w:tcBorders>
            <w:shd w:val="clear" w:color="auto" w:fill="F2F2F2" w:themeFill="background1" w:themeFillShade="F2"/>
            <w:hideMark/>
          </w:tcPr>
          <w:p w:rsidR="00DB44F0" w:rsidRDefault="00876550">
            <w:pPr>
              <w:pStyle w:val="NormalWeb"/>
              <w:tabs>
                <w:tab w:val="left" w:pos="709"/>
              </w:tabs>
              <w:spacing w:before="60" w:after="60" w:line="276" w:lineRule="auto"/>
              <w:rPr>
                <w:rFonts w:ascii="Candara" w:hAnsi="Candara" w:cs="Arial"/>
                <w:sz w:val="18"/>
                <w:szCs w:val="18"/>
                <w:lang w:val="tr-TR"/>
              </w:rPr>
            </w:pPr>
            <w:r>
              <w:rPr>
                <w:rFonts w:ascii="Candara" w:hAnsi="Candara"/>
                <w:i/>
                <w:sz w:val="18"/>
                <w:szCs w:val="22"/>
                <w:lang w:val="tr-TR"/>
              </w:rPr>
              <w:t>Tıp fakültesi;</w:t>
            </w:r>
          </w:p>
        </w:tc>
      </w:tr>
      <w:tr w:rsidR="00DB44F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spacing w:before="100" w:after="100"/>
              <w:rPr>
                <w:rFonts w:ascii="Candara" w:hAnsi="Candara"/>
                <w:i/>
                <w:sz w:val="18"/>
                <w:szCs w:val="18"/>
              </w:rPr>
            </w:pPr>
            <w:r>
              <w:rPr>
                <w:rFonts w:ascii="Candara" w:hAnsi="Candara"/>
                <w:b/>
                <w:i/>
                <w:sz w:val="18"/>
                <w:szCs w:val="18"/>
              </w:rPr>
              <w:t xml:space="preserve">GS.7.1.1. </w:t>
            </w:r>
            <w:r>
              <w:rPr>
                <w:rFonts w:ascii="Candara" w:hAnsi="Candara"/>
                <w:i/>
                <w:sz w:val="18"/>
                <w:szCs w:val="18"/>
              </w:rPr>
              <w:t xml:space="preserve">Toplum içinde öğrenme fırsatları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r w:rsidR="00DB44F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spacing w:before="100" w:after="100"/>
              <w:rPr>
                <w:rFonts w:ascii="Candara" w:hAnsi="Candara"/>
                <w:i/>
                <w:sz w:val="18"/>
                <w:szCs w:val="18"/>
              </w:rPr>
            </w:pPr>
            <w:r>
              <w:rPr>
                <w:rFonts w:ascii="Candara" w:hAnsi="Candara"/>
                <w:b/>
                <w:i/>
                <w:sz w:val="18"/>
                <w:szCs w:val="18"/>
              </w:rPr>
              <w:t xml:space="preserve">GS.7.1.2. </w:t>
            </w:r>
            <w:r>
              <w:rPr>
                <w:rFonts w:ascii="Candara" w:hAnsi="Candara"/>
                <w:i/>
                <w:sz w:val="18"/>
                <w:szCs w:val="18"/>
              </w:rPr>
              <w:t>Simüle/standardize hasta</w:t>
            </w:r>
            <w:r>
              <w:rPr>
                <w:rFonts w:ascii="Candara" w:hAnsi="Candara"/>
                <w:b/>
                <w:i/>
                <w:sz w:val="18"/>
                <w:szCs w:val="18"/>
              </w:rPr>
              <w:t xml:space="preserve"> </w:t>
            </w:r>
            <w:r>
              <w:rPr>
                <w:rFonts w:ascii="Candara" w:hAnsi="Candara"/>
                <w:i/>
                <w:sz w:val="18"/>
                <w:szCs w:val="18"/>
              </w:rPr>
              <w:t xml:space="preserve">ile eğitim ve değerlendirme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r w:rsidR="00DB44F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spacing w:before="100" w:after="100"/>
              <w:rPr>
                <w:rFonts w:ascii="Candara" w:hAnsi="Candara"/>
                <w:i/>
                <w:sz w:val="18"/>
                <w:szCs w:val="18"/>
              </w:rPr>
            </w:pPr>
            <w:r>
              <w:rPr>
                <w:rFonts w:ascii="Candara" w:hAnsi="Candara"/>
                <w:b/>
                <w:i/>
                <w:sz w:val="18"/>
                <w:szCs w:val="18"/>
              </w:rPr>
              <w:t xml:space="preserve">GS. 7.1.3. </w:t>
            </w:r>
            <w:r>
              <w:rPr>
                <w:rFonts w:ascii="Candara" w:hAnsi="Candara"/>
                <w:i/>
                <w:sz w:val="18"/>
                <w:szCs w:val="18"/>
              </w:rPr>
              <w:t xml:space="preserve"> Öğrenciler için araştırma altyapısı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r w:rsidR="00DB44F0">
        <w:trPr>
          <w:trHeight w:val="84"/>
          <w:jc w:val="center"/>
        </w:trPr>
        <w:tc>
          <w:tcPr>
            <w:tcW w:w="14737" w:type="dxa"/>
            <w:gridSpan w:val="13"/>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DB44F0" w:rsidRDefault="00876550">
            <w:pPr>
              <w:spacing w:before="60" w:after="60"/>
              <w:rPr>
                <w:rFonts w:ascii="Candara" w:eastAsia="Calibri" w:hAnsi="Candara"/>
              </w:rPr>
            </w:pPr>
            <w:r>
              <w:rPr>
                <w:rFonts w:ascii="Candara" w:hAnsi="Candara" w:cs="Arial"/>
                <w:b/>
                <w:sz w:val="18"/>
                <w:szCs w:val="18"/>
              </w:rPr>
              <w:t>7.2.Mali olanaklar</w:t>
            </w:r>
          </w:p>
        </w:tc>
      </w:tr>
      <w:tr w:rsidR="00DB44F0">
        <w:trPr>
          <w:trHeight w:val="84"/>
          <w:jc w:val="center"/>
        </w:trPr>
        <w:tc>
          <w:tcPr>
            <w:tcW w:w="14737" w:type="dxa"/>
            <w:gridSpan w:val="13"/>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DB44F0" w:rsidRDefault="00876550">
            <w:pPr>
              <w:spacing w:before="60" w:after="60"/>
              <w:rPr>
                <w:rFonts w:ascii="Candara" w:hAnsi="Candara"/>
                <w:sz w:val="18"/>
                <w:szCs w:val="28"/>
              </w:rPr>
            </w:pPr>
            <w:r>
              <w:rPr>
                <w:rFonts w:ascii="Candara" w:hAnsi="Candara"/>
                <w:sz w:val="18"/>
                <w:szCs w:val="28"/>
              </w:rPr>
              <w:t>Tıp fakültesi</w:t>
            </w:r>
            <w:r>
              <w:rPr>
                <w:rFonts w:ascii="Candara" w:hAnsi="Candara"/>
                <w:iCs/>
                <w:sz w:val="18"/>
                <w:szCs w:val="28"/>
              </w:rPr>
              <w:t xml:space="preserve"> </w:t>
            </w:r>
            <w:r>
              <w:rPr>
                <w:rFonts w:ascii="Candara" w:hAnsi="Candara"/>
                <w:sz w:val="18"/>
                <w:szCs w:val="28"/>
                <w:u w:val="single"/>
              </w:rPr>
              <w:t>mutlaka</w:t>
            </w:r>
            <w:r>
              <w:rPr>
                <w:rFonts w:ascii="Candara" w:hAnsi="Candara"/>
                <w:sz w:val="18"/>
                <w:szCs w:val="28"/>
              </w:rPr>
              <w:t>;</w:t>
            </w:r>
          </w:p>
        </w:tc>
      </w:tr>
      <w:tr w:rsidR="00DB44F0">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B44F0" w:rsidRDefault="00876550">
            <w:pPr>
              <w:spacing w:before="100" w:after="100"/>
              <w:rPr>
                <w:rFonts w:ascii="Candara" w:hAnsi="Candara" w:cs="Arial"/>
                <w:b/>
                <w:sz w:val="18"/>
                <w:szCs w:val="18"/>
              </w:rPr>
            </w:pPr>
            <w:r>
              <w:rPr>
                <w:rFonts w:ascii="Candara" w:hAnsi="Candara"/>
                <w:b/>
                <w:sz w:val="18"/>
                <w:szCs w:val="18"/>
              </w:rPr>
              <w:t>TS.7.2.1.</w:t>
            </w:r>
            <w:r>
              <w:rPr>
                <w:rFonts w:ascii="Candara" w:hAnsi="Candara"/>
                <w:sz w:val="18"/>
                <w:szCs w:val="18"/>
              </w:rPr>
              <w:t xml:space="preserve">Eğitim programı ile altyapı ve olanaklar için mali kaynak </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r>
    </w:tbl>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60"/>
        <w:gridCol w:w="1186"/>
        <w:gridCol w:w="567"/>
        <w:gridCol w:w="565"/>
        <w:gridCol w:w="564"/>
        <w:gridCol w:w="624"/>
        <w:gridCol w:w="1699"/>
        <w:gridCol w:w="567"/>
        <w:gridCol w:w="567"/>
        <w:gridCol w:w="2108"/>
        <w:gridCol w:w="1836"/>
        <w:gridCol w:w="1694"/>
      </w:tblGrid>
      <w:tr w:rsidR="00DB44F0">
        <w:trPr>
          <w:trHeight w:val="1127"/>
          <w:jc w:val="center"/>
        </w:trPr>
        <w:tc>
          <w:tcPr>
            <w:tcW w:w="2777" w:type="dxa"/>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ind w:left="62"/>
              <w:rPr>
                <w:rFonts w:ascii="Calibri" w:eastAsia="Calibri" w:hAnsi="Calibri"/>
                <w:b/>
              </w:rPr>
            </w:pPr>
            <w:r>
              <w:rPr>
                <w:rFonts w:ascii="Candara" w:hAnsi="Candara"/>
                <w:b/>
              </w:rPr>
              <w:t>8. ÖRGÜTLENME, YÖNETİM VE YÜRÜTME</w:t>
            </w:r>
          </w:p>
        </w:tc>
        <w:tc>
          <w:tcPr>
            <w:tcW w:w="3455" w:type="dxa"/>
            <w:gridSpan w:val="5"/>
            <w:tcBorders>
              <w:top w:val="single" w:sz="4" w:space="0" w:color="000000"/>
              <w:left w:val="single" w:sz="4" w:space="0" w:color="auto"/>
              <w:bottom w:val="single" w:sz="4" w:space="0" w:color="000000"/>
              <w:right w:val="single" w:sz="4" w:space="0" w:color="auto"/>
            </w:tcBorders>
          </w:tcPr>
          <w:p w:rsidR="00DB44F0" w:rsidRDefault="00DB44F0">
            <w:pPr>
              <w:spacing w:after="0" w:line="240" w:lineRule="auto"/>
              <w:jc w:val="center"/>
              <w:rPr>
                <w:rFonts w:ascii="Calibri" w:eastAsia="Calibri" w:hAnsi="Calibri"/>
                <w:b/>
                <w:szCs w:val="20"/>
              </w:rPr>
            </w:pPr>
          </w:p>
          <w:p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değerlendirme </w:t>
            </w:r>
          </w:p>
          <w:p w:rsidR="00DB44F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701" w:type="dxa"/>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rsidR="00DB44F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DB44F0" w:rsidRDefault="00876550">
            <w:pPr>
              <w:pStyle w:val="ListeParagraf"/>
              <w:spacing w:line="276" w:lineRule="auto"/>
              <w:ind w:left="113" w:right="113"/>
              <w:jc w:val="center"/>
              <w:rPr>
                <w:rFonts w:asciiTheme="minorHAnsi" w:hAnsiTheme="minorHAnsi"/>
                <w:b/>
              </w:rPr>
            </w:pPr>
            <w:r>
              <w:rPr>
                <w:rFonts w:asciiTheme="minorHAnsi" w:hAnsiTheme="minorHAnsi"/>
                <w:b/>
                <w:sz w:val="22"/>
              </w:rPr>
              <w:t>Gelişim Kararı</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szCs w:val="22"/>
              </w:rPr>
              <w:t>UTEAK Kararı</w:t>
            </w:r>
          </w:p>
        </w:tc>
        <w:tc>
          <w:tcPr>
            <w:tcW w:w="2127" w:type="dxa"/>
            <w:vMerge w:val="restart"/>
            <w:tcBorders>
              <w:top w:val="single" w:sz="4" w:space="0" w:color="000000"/>
              <w:left w:val="single" w:sz="4" w:space="0" w:color="auto"/>
              <w:bottom w:val="single" w:sz="4" w:space="0" w:color="000000"/>
              <w:right w:val="single" w:sz="4" w:space="0" w:color="000000"/>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Güçlü Yönler *</w:t>
            </w:r>
            <w:r>
              <w:rPr>
                <w:rFonts w:asciiTheme="minorHAnsi" w:hAnsiTheme="minorHAnsi"/>
                <w:b/>
                <w:sz w:val="22"/>
                <w:vertAlign w:val="superscript"/>
              </w:rPr>
              <w:t>,</w:t>
            </w:r>
            <w:r>
              <w:rPr>
                <w:rFonts w:asciiTheme="minorHAnsi" w:hAnsiTheme="minorHAnsi"/>
                <w:b/>
                <w:sz w:val="22"/>
              </w:rPr>
              <w:t>**</w:t>
            </w:r>
          </w:p>
        </w:tc>
        <w:tc>
          <w:tcPr>
            <w:tcW w:w="1842" w:type="dxa"/>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Geliştirilmesi gerekenler *</w:t>
            </w:r>
            <w:r>
              <w:rPr>
                <w:rFonts w:asciiTheme="minorHAnsi" w:hAnsiTheme="minorHAnsi"/>
                <w:b/>
                <w:sz w:val="22"/>
                <w:vertAlign w:val="superscript"/>
              </w:rPr>
              <w:t>,</w:t>
            </w:r>
            <w:r>
              <w:rPr>
                <w:rFonts w:asciiTheme="minorHAnsi" w:hAnsiTheme="minorHAnsi"/>
                <w:b/>
                <w:sz w:val="22"/>
              </w:rPr>
              <w:t>**</w:t>
            </w:r>
          </w:p>
        </w:tc>
        <w:tc>
          <w:tcPr>
            <w:tcW w:w="1701" w:type="dxa"/>
            <w:vMerge w:val="restart"/>
            <w:tcBorders>
              <w:top w:val="single" w:sz="4" w:space="0" w:color="000000"/>
              <w:left w:val="single" w:sz="4" w:space="0" w:color="auto"/>
              <w:bottom w:val="single" w:sz="4" w:space="0" w:color="000000"/>
              <w:right w:val="single" w:sz="4" w:space="0" w:color="000000"/>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Öneriler**</w:t>
            </w:r>
          </w:p>
        </w:tc>
      </w:tr>
      <w:tr w:rsidR="00DB44F0">
        <w:trPr>
          <w:cantSplit/>
          <w:trHeight w:val="857"/>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rsidR="00DB44F0" w:rsidRDefault="00876550">
            <w:pPr>
              <w:jc w:val="center"/>
              <w:rPr>
                <w:rFonts w:ascii="Calibri" w:eastAsia="Calibri" w:hAnsi="Calibri"/>
                <w:b/>
                <w:sz w:val="17"/>
                <w:szCs w:val="17"/>
              </w:rPr>
            </w:pPr>
            <w:r>
              <w:rPr>
                <w:rFonts w:ascii="Calibri" w:eastAsia="Calibri" w:hAnsi="Calibri"/>
                <w:b/>
                <w:sz w:val="17"/>
                <w:szCs w:val="17"/>
              </w:rPr>
              <w:t>UTEAK Akreditasyon son kararı</w:t>
            </w:r>
          </w:p>
          <w:p w:rsidR="00DB44F0" w:rsidRDefault="00DB44F0">
            <w:pPr>
              <w:jc w:val="center"/>
              <w:rPr>
                <w:rFonts w:ascii="Calibri" w:eastAsia="Calibri" w:hAnsi="Calibri"/>
                <w:b/>
                <w:sz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5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ind w:left="113" w:right="113"/>
              <w:jc w:val="center"/>
              <w:rPr>
                <w:rFonts w:ascii="Calibri" w:eastAsia="Calibri" w:hAnsi="Calibri"/>
                <w:sz w:val="14"/>
                <w:szCs w:val="18"/>
              </w:rPr>
            </w:pPr>
            <w:r>
              <w:rPr>
                <w:rFonts w:ascii="Calibri" w:eastAsia="Calibri" w:hAnsi="Calibri"/>
                <w:b/>
                <w:sz w:val="14"/>
              </w:rPr>
              <w:t>Ortak  Karar</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r>
      <w:tr w:rsidR="00DB44F0">
        <w:trPr>
          <w:cantSplit/>
          <w:trHeight w:val="996"/>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 w:val="18"/>
              </w:rPr>
            </w:pPr>
          </w:p>
        </w:tc>
        <w:tc>
          <w:tcPr>
            <w:tcW w:w="568"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6"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üye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sz w:val="14"/>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r>
      <w:tr w:rsidR="00DB44F0">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DB44F0" w:rsidRDefault="00876550">
            <w:pPr>
              <w:spacing w:before="60" w:after="60"/>
              <w:rPr>
                <w:rFonts w:ascii="Candara" w:eastAsia="Calibri" w:hAnsi="Candara"/>
              </w:rPr>
            </w:pPr>
            <w:r>
              <w:rPr>
                <w:rFonts w:ascii="Candara" w:hAnsi="Candara" w:cs="Arial"/>
                <w:b/>
                <w:sz w:val="18"/>
                <w:szCs w:val="18"/>
              </w:rPr>
              <w:t>8.1.Örgütlenme</w:t>
            </w:r>
          </w:p>
        </w:tc>
      </w:tr>
      <w:tr w:rsidR="00DB44F0">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vAlign w:val="center"/>
            <w:hideMark/>
          </w:tcPr>
          <w:p w:rsidR="00DB44F0" w:rsidRDefault="00876550">
            <w:pPr>
              <w:pStyle w:val="Gvde"/>
              <w:spacing w:before="60" w:after="60" w:line="276" w:lineRule="auto"/>
              <w:rPr>
                <w:rFonts w:ascii="Candara" w:hAnsi="Candara"/>
                <w:sz w:val="18"/>
                <w:bdr w:val="none" w:sz="0" w:space="0" w:color="auto" w:frame="1"/>
                <w:lang w:val="tr-TR"/>
              </w:rPr>
            </w:pPr>
            <w:r>
              <w:rPr>
                <w:rFonts w:ascii="Candara" w:hAnsi="Candara"/>
                <w:sz w:val="18"/>
                <w:bdr w:val="none" w:sz="0" w:space="0" w:color="auto" w:frame="1"/>
                <w:lang w:val="tr-TR"/>
              </w:rPr>
              <w:t>Tıp fakültesinde mutlaka;</w:t>
            </w:r>
          </w:p>
        </w:tc>
      </w:tr>
      <w:tr w:rsidR="00DB44F0">
        <w:trPr>
          <w:trHeight w:val="178"/>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pStyle w:val="Gvde"/>
              <w:spacing w:before="120" w:after="120" w:line="276" w:lineRule="auto"/>
              <w:rPr>
                <w:rFonts w:ascii="Candara" w:hAnsi="Candara"/>
                <w:color w:val="auto"/>
                <w:sz w:val="18"/>
                <w:szCs w:val="18"/>
                <w:bdr w:val="none" w:sz="0" w:space="0" w:color="auto" w:frame="1"/>
                <w:lang w:val="tr-TR"/>
              </w:rPr>
            </w:pPr>
            <w:r>
              <w:rPr>
                <w:rFonts w:ascii="Candara" w:hAnsi="Candara"/>
                <w:b/>
                <w:bCs/>
                <w:color w:val="auto"/>
                <w:sz w:val="18"/>
                <w:szCs w:val="18"/>
                <w:bdr w:val="none" w:sz="0" w:space="0" w:color="auto" w:frame="1"/>
                <w:lang w:val="tr-TR"/>
              </w:rPr>
              <w:t>TS.8.1.1.</w:t>
            </w:r>
            <w:r>
              <w:rPr>
                <w:rFonts w:ascii="Candara" w:hAnsi="Candara"/>
                <w:color w:val="auto"/>
                <w:sz w:val="18"/>
                <w:szCs w:val="18"/>
                <w:bdr w:val="none" w:sz="0" w:space="0" w:color="auto" w:frame="1"/>
                <w:lang w:val="tr-TR"/>
              </w:rPr>
              <w:t xml:space="preserve"> Eğitim programına uygun bir eğitim </w:t>
            </w:r>
            <w:r>
              <w:rPr>
                <w:rFonts w:ascii="Candara" w:hAnsi="Candara"/>
                <w:bCs/>
                <w:color w:val="auto"/>
                <w:sz w:val="18"/>
                <w:szCs w:val="18"/>
                <w:bdr w:val="none" w:sz="0" w:space="0" w:color="auto" w:frame="1"/>
                <w:lang w:val="tr-TR"/>
              </w:rPr>
              <w:t xml:space="preserve">örgütlenmesi </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6"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pStyle w:val="Gvde"/>
              <w:spacing w:before="120" w:after="120" w:line="276" w:lineRule="auto"/>
              <w:rPr>
                <w:rFonts w:ascii="Candara" w:hAnsi="Candara"/>
                <w:sz w:val="18"/>
                <w:szCs w:val="18"/>
                <w:bdr w:val="none" w:sz="0" w:space="0" w:color="auto" w:frame="1"/>
                <w:lang w:val="tr-TR"/>
              </w:rPr>
            </w:pPr>
            <w:r>
              <w:rPr>
                <w:rFonts w:ascii="Candara" w:hAnsi="Candara"/>
                <w:b/>
                <w:bCs/>
                <w:sz w:val="18"/>
                <w:szCs w:val="18"/>
                <w:bdr w:val="none" w:sz="0" w:space="0" w:color="auto" w:frame="1"/>
                <w:lang w:val="tr-TR"/>
              </w:rPr>
              <w:t>TS.8.1.2</w:t>
            </w:r>
            <w:r>
              <w:rPr>
                <w:rFonts w:ascii="Candara" w:hAnsi="Candara"/>
                <w:bCs/>
                <w:sz w:val="18"/>
                <w:szCs w:val="18"/>
                <w:bdr w:val="none" w:sz="0" w:space="0" w:color="auto" w:frame="1"/>
                <w:lang w:val="tr-TR"/>
              </w:rPr>
              <w:t>. Uygulama hastaneleri ve eğitim ortamlarında</w:t>
            </w:r>
            <w:r>
              <w:rPr>
                <w:rFonts w:ascii="Candara" w:hAnsi="Candara"/>
                <w:sz w:val="18"/>
                <w:szCs w:val="18"/>
                <w:bdr w:val="none" w:sz="0" w:space="0" w:color="auto" w:frame="1"/>
                <w:lang w:val="tr-TR"/>
              </w:rPr>
              <w:t xml:space="preserve"> görev ve sorumlulukların tanımlanması</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pStyle w:val="Gvde"/>
              <w:spacing w:before="120" w:after="120" w:line="276" w:lineRule="auto"/>
              <w:rPr>
                <w:rFonts w:ascii="Candara" w:hAnsi="Candara"/>
                <w:sz w:val="18"/>
                <w:szCs w:val="18"/>
                <w:bdr w:val="none" w:sz="0" w:space="0" w:color="auto" w:frame="1"/>
                <w:lang w:val="tr-TR"/>
              </w:rPr>
            </w:pPr>
            <w:r>
              <w:rPr>
                <w:rFonts w:ascii="Candara" w:hAnsi="Candara"/>
                <w:b/>
                <w:bCs/>
                <w:sz w:val="18"/>
                <w:szCs w:val="18"/>
                <w:bdr w:val="none" w:sz="0" w:space="0" w:color="auto" w:frame="1"/>
                <w:lang w:val="tr-TR"/>
              </w:rPr>
              <w:t xml:space="preserve">TS.8.1.3. </w:t>
            </w:r>
            <w:r>
              <w:rPr>
                <w:rFonts w:ascii="Candara" w:hAnsi="Candara"/>
                <w:sz w:val="18"/>
                <w:szCs w:val="18"/>
                <w:bdr w:val="none" w:sz="0" w:space="0" w:color="auto" w:frame="1"/>
                <w:lang w:val="tr-TR"/>
              </w:rPr>
              <w:t>Eğitim yönetimi ve örgütlenmesine destek veren kurumsal yapılar oluşturulması</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before="120" w:after="120"/>
              <w:rPr>
                <w:rFonts w:ascii="Candara" w:hAnsi="Candara"/>
                <w:sz w:val="18"/>
                <w:szCs w:val="18"/>
              </w:rPr>
            </w:pPr>
            <w:r>
              <w:rPr>
                <w:rFonts w:ascii="Candara" w:hAnsi="Candara"/>
                <w:b/>
                <w:sz w:val="18"/>
                <w:szCs w:val="18"/>
              </w:rPr>
              <w:t xml:space="preserve">TS.8.1.4. </w:t>
            </w:r>
            <w:r>
              <w:rPr>
                <w:rFonts w:ascii="Candara" w:hAnsi="Candara"/>
                <w:sz w:val="18"/>
                <w:szCs w:val="18"/>
              </w:rPr>
              <w:t>Tıp eğitimi alanında yetkin ve işlevsel birimler</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DB44F0" w:rsidRDefault="00876550">
            <w:pPr>
              <w:spacing w:before="120" w:after="120"/>
              <w:rPr>
                <w:rFonts w:ascii="Candara" w:eastAsia="Calibri" w:hAnsi="Candara"/>
              </w:rPr>
            </w:pPr>
            <w:r>
              <w:rPr>
                <w:rFonts w:ascii="Candara" w:hAnsi="Candara" w:cs="Arial"/>
                <w:b/>
                <w:sz w:val="18"/>
                <w:szCs w:val="18"/>
              </w:rPr>
              <w:t>8.2.Yönetim</w:t>
            </w:r>
          </w:p>
        </w:tc>
      </w:tr>
      <w:tr w:rsidR="00DB44F0">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hideMark/>
          </w:tcPr>
          <w:p w:rsidR="00DB44F0" w:rsidRDefault="00876550">
            <w:pPr>
              <w:pStyle w:val="Gvde"/>
              <w:spacing w:before="60" w:after="60" w:line="276" w:lineRule="auto"/>
              <w:rPr>
                <w:rFonts w:ascii="Candara" w:hAnsi="Candara"/>
                <w:sz w:val="18"/>
                <w:szCs w:val="22"/>
                <w:bdr w:val="none" w:sz="0" w:space="0" w:color="auto" w:frame="1"/>
                <w:lang w:val="tr-TR"/>
              </w:rPr>
            </w:pPr>
            <w:r>
              <w:rPr>
                <w:rFonts w:ascii="Candara" w:hAnsi="Candara"/>
                <w:sz w:val="18"/>
                <w:szCs w:val="22"/>
                <w:bdr w:val="none" w:sz="0" w:space="0" w:color="auto" w:frame="1"/>
                <w:lang w:val="tr-TR"/>
              </w:rPr>
              <w:t>Tıp fakültesi dekanı, mutlaka;</w:t>
            </w:r>
          </w:p>
        </w:tc>
      </w:tr>
      <w:tr w:rsidR="00DB44F0">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before="120" w:after="120"/>
              <w:rPr>
                <w:rFonts w:ascii="Candara" w:hAnsi="Candara"/>
                <w:i/>
                <w:sz w:val="18"/>
                <w:szCs w:val="18"/>
              </w:rPr>
            </w:pPr>
            <w:r>
              <w:rPr>
                <w:rFonts w:ascii="Candara" w:hAnsi="Candara"/>
                <w:b/>
                <w:bCs/>
                <w:sz w:val="18"/>
                <w:szCs w:val="18"/>
              </w:rPr>
              <w:t xml:space="preserve">TS.8.2.1. </w:t>
            </w:r>
            <w:r>
              <w:rPr>
                <w:rFonts w:ascii="Candara" w:hAnsi="Candara"/>
                <w:bCs/>
                <w:sz w:val="18"/>
                <w:szCs w:val="18"/>
              </w:rPr>
              <w:t>Dekan,</w:t>
            </w:r>
            <w:r>
              <w:rPr>
                <w:rFonts w:ascii="Candara" w:hAnsi="Candara"/>
                <w:b/>
                <w:bCs/>
                <w:sz w:val="18"/>
                <w:szCs w:val="18"/>
              </w:rPr>
              <w:t xml:space="preserve"> </w:t>
            </w:r>
            <w:r>
              <w:rPr>
                <w:rFonts w:ascii="Candara" w:hAnsi="Candara"/>
                <w:bCs/>
                <w:sz w:val="18"/>
                <w:szCs w:val="18"/>
              </w:rPr>
              <w:t>Tıp fakültesi mezunu,</w:t>
            </w:r>
            <w:r>
              <w:rPr>
                <w:rFonts w:ascii="Candara" w:hAnsi="Candara"/>
                <w:sz w:val="18"/>
                <w:szCs w:val="18"/>
              </w:rPr>
              <w:t xml:space="preserve"> eğitim ve yönetim deneyimine sahip olmalı</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Calibri" w:eastAsia="Calibri" w:hAnsi="Calibri"/>
                <w:b/>
              </w:rPr>
            </w:pPr>
          </w:p>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2F2F2" w:themeFill="background1" w:themeFillShade="F2"/>
            <w:hideMark/>
          </w:tcPr>
          <w:p w:rsidR="00DB44F0" w:rsidRDefault="00876550">
            <w:pPr>
              <w:pStyle w:val="Gvde"/>
              <w:spacing w:before="60" w:after="60" w:line="276" w:lineRule="auto"/>
              <w:rPr>
                <w:rFonts w:ascii="Candara" w:hAnsi="Candara"/>
                <w:i/>
                <w:sz w:val="18"/>
                <w:szCs w:val="22"/>
                <w:bdr w:val="none" w:sz="0" w:space="0" w:color="auto" w:frame="1"/>
              </w:rPr>
            </w:pPr>
            <w:r>
              <w:rPr>
                <w:rFonts w:ascii="Candara" w:hAnsi="Candara"/>
                <w:i/>
                <w:sz w:val="18"/>
                <w:szCs w:val="22"/>
                <w:bdr w:val="none" w:sz="0" w:space="0" w:color="auto" w:frame="1"/>
              </w:rPr>
              <w:t>Tıp fakültesinde;</w:t>
            </w: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pStyle w:val="Gvde"/>
              <w:spacing w:before="120" w:after="120" w:line="276" w:lineRule="auto"/>
              <w:rPr>
                <w:rFonts w:ascii="Candara" w:hAnsi="Candara"/>
                <w:i/>
                <w:sz w:val="18"/>
                <w:szCs w:val="18"/>
                <w:bdr w:val="none" w:sz="0" w:space="0" w:color="auto" w:frame="1"/>
              </w:rPr>
            </w:pPr>
            <w:r>
              <w:rPr>
                <w:rFonts w:ascii="Candara" w:hAnsi="Candara"/>
                <w:b/>
                <w:i/>
                <w:sz w:val="18"/>
                <w:szCs w:val="18"/>
                <w:bdr w:val="none" w:sz="0" w:space="0" w:color="auto" w:frame="1"/>
              </w:rPr>
              <w:t>GS.8.2.1.</w:t>
            </w:r>
            <w:r>
              <w:rPr>
                <w:rFonts w:ascii="Candara" w:hAnsi="Candara"/>
                <w:i/>
                <w:sz w:val="18"/>
                <w:szCs w:val="18"/>
                <w:bdr w:val="none" w:sz="0" w:space="0" w:color="auto" w:frame="1"/>
              </w:rPr>
              <w:t xml:space="preserve"> Yönetici kadroların, tıp fakültesi mezunu, eğitim ve yönetim deneyimine sahip olması</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spacing w:before="120" w:after="120"/>
              <w:rPr>
                <w:rFonts w:ascii="Candara" w:hAnsi="Candara"/>
                <w:i/>
                <w:sz w:val="18"/>
                <w:szCs w:val="18"/>
              </w:rPr>
            </w:pPr>
            <w:r>
              <w:rPr>
                <w:rFonts w:ascii="Candara" w:hAnsi="Candara"/>
                <w:b/>
                <w:bCs/>
                <w:i/>
                <w:sz w:val="18"/>
                <w:szCs w:val="18"/>
              </w:rPr>
              <w:t>GS.8.2.2.</w:t>
            </w:r>
            <w:r>
              <w:rPr>
                <w:rFonts w:ascii="Candara" w:hAnsi="Candara"/>
                <w:bCs/>
                <w:i/>
                <w:sz w:val="18"/>
                <w:szCs w:val="18"/>
              </w:rPr>
              <w:t xml:space="preserve"> E</w:t>
            </w:r>
            <w:r>
              <w:rPr>
                <w:rFonts w:ascii="Candara" w:hAnsi="Candara"/>
                <w:i/>
                <w:sz w:val="18"/>
                <w:szCs w:val="18"/>
              </w:rPr>
              <w:t>ğitim yönetimi ile ilgili görevler için eğitici gelişim programlarına</w:t>
            </w:r>
            <w:r>
              <w:rPr>
                <w:rFonts w:ascii="Candara" w:hAnsi="Candara"/>
                <w:bCs/>
                <w:i/>
                <w:sz w:val="18"/>
                <w:szCs w:val="18"/>
              </w:rPr>
              <w:t xml:space="preserve"> </w:t>
            </w:r>
            <w:r>
              <w:rPr>
                <w:rFonts w:ascii="Candara" w:hAnsi="Candara"/>
                <w:i/>
                <w:sz w:val="18"/>
                <w:szCs w:val="18"/>
              </w:rPr>
              <w:t xml:space="preserve">katılımın kriter olması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r w:rsidR="00DB44F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DB44F0" w:rsidRDefault="00876550">
            <w:pPr>
              <w:spacing w:before="120" w:after="120"/>
              <w:rPr>
                <w:rFonts w:ascii="Candara" w:eastAsia="Calibri" w:hAnsi="Candara"/>
              </w:rPr>
            </w:pPr>
            <w:r>
              <w:rPr>
                <w:rFonts w:ascii="Candara" w:hAnsi="Candara"/>
                <w:b/>
                <w:sz w:val="18"/>
                <w:szCs w:val="18"/>
              </w:rPr>
              <w:t>8.3.  Yürütme</w:t>
            </w:r>
          </w:p>
        </w:tc>
      </w:tr>
      <w:tr w:rsidR="00DB44F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DB44F0" w:rsidRDefault="00876550">
            <w:pPr>
              <w:spacing w:before="60" w:after="60"/>
              <w:rPr>
                <w:rFonts w:ascii="Candara" w:eastAsia="Calibri" w:hAnsi="Candara"/>
                <w:sz w:val="18"/>
              </w:rPr>
            </w:pPr>
            <w:r>
              <w:rPr>
                <w:rFonts w:ascii="Candara" w:hAnsi="Candara"/>
                <w:sz w:val="18"/>
              </w:rPr>
              <w:t xml:space="preserve">Tıp fakültesi </w:t>
            </w:r>
            <w:r>
              <w:rPr>
                <w:rFonts w:ascii="Candara" w:hAnsi="Candara"/>
                <w:sz w:val="18"/>
                <w:u w:val="single"/>
              </w:rPr>
              <w:t>mutlaka</w:t>
            </w:r>
            <w:r>
              <w:rPr>
                <w:rFonts w:ascii="Candara" w:hAnsi="Candara"/>
                <w:sz w:val="18"/>
              </w:rPr>
              <w:t>;</w:t>
            </w: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B44F0" w:rsidRDefault="00876550">
            <w:pPr>
              <w:spacing w:before="120" w:after="120"/>
              <w:rPr>
                <w:rFonts w:ascii="Candara" w:hAnsi="Candara"/>
                <w:color w:val="FF0000"/>
                <w:sz w:val="18"/>
                <w:szCs w:val="18"/>
              </w:rPr>
            </w:pPr>
            <w:r>
              <w:rPr>
                <w:rFonts w:ascii="Candara" w:hAnsi="Candara"/>
                <w:b/>
                <w:sz w:val="18"/>
                <w:szCs w:val="18"/>
              </w:rPr>
              <w:t>TS.8.3.1.</w:t>
            </w:r>
            <w:r>
              <w:rPr>
                <w:rFonts w:ascii="Candara" w:hAnsi="Candara"/>
                <w:sz w:val="18"/>
                <w:szCs w:val="18"/>
              </w:rPr>
              <w:t xml:space="preserve"> E</w:t>
            </w:r>
            <w:r>
              <w:rPr>
                <w:rFonts w:ascii="Candara" w:hAnsi="Candara"/>
                <w:noProof/>
                <w:sz w:val="18"/>
                <w:szCs w:val="18"/>
              </w:rPr>
              <w:t xml:space="preserve">ğitim programı ve </w:t>
            </w:r>
            <w:r>
              <w:rPr>
                <w:rFonts w:ascii="Candara" w:hAnsi="Candara"/>
                <w:sz w:val="18"/>
                <w:szCs w:val="18"/>
              </w:rPr>
              <w:t>ilgili mevzuatı oluşturmak ve uygulamada özerklik</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B44F0" w:rsidRDefault="00876550">
            <w:pPr>
              <w:spacing w:before="120" w:after="120"/>
              <w:rPr>
                <w:rFonts w:ascii="Candara" w:hAnsi="Candara"/>
                <w:sz w:val="18"/>
                <w:szCs w:val="18"/>
              </w:rPr>
            </w:pPr>
            <w:r>
              <w:rPr>
                <w:rFonts w:ascii="Candara" w:hAnsi="Candara"/>
                <w:b/>
                <w:bCs/>
                <w:sz w:val="18"/>
                <w:szCs w:val="18"/>
              </w:rPr>
              <w:t xml:space="preserve">TS.8.3.2. </w:t>
            </w:r>
            <w:r>
              <w:rPr>
                <w:rFonts w:ascii="Candara" w:hAnsi="Candara"/>
                <w:sz w:val="18"/>
                <w:szCs w:val="18"/>
              </w:rPr>
              <w:t>Eğitimle ilgili karar ve süreçleri belgeleme, kayıt ve arşiv sistemi kurmuş olma</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r>
      <w:tr w:rsidR="00DB44F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rsidR="00DB44F0" w:rsidRDefault="00876550">
            <w:pPr>
              <w:spacing w:before="60" w:after="60"/>
              <w:rPr>
                <w:rFonts w:ascii="Candara" w:eastAsia="Calibri" w:hAnsi="Candara"/>
                <w:sz w:val="18"/>
              </w:rPr>
            </w:pPr>
            <w:r>
              <w:rPr>
                <w:rFonts w:ascii="Candara" w:hAnsi="Candara"/>
                <w:i/>
                <w:sz w:val="18"/>
              </w:rPr>
              <w:t>Tıp fakültesi;</w:t>
            </w:r>
          </w:p>
        </w:tc>
      </w:tr>
      <w:tr w:rsidR="00DB44F0">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DB44F0" w:rsidRDefault="00876550">
            <w:pPr>
              <w:spacing w:before="120" w:after="120"/>
              <w:ind w:left="33"/>
              <w:rPr>
                <w:rFonts w:ascii="Candara" w:hAnsi="Candara"/>
                <w:i/>
                <w:sz w:val="18"/>
                <w:szCs w:val="18"/>
              </w:rPr>
            </w:pPr>
            <w:r>
              <w:rPr>
                <w:rFonts w:ascii="Candara" w:hAnsi="Candara"/>
                <w:b/>
                <w:bCs/>
                <w:i/>
                <w:sz w:val="18"/>
                <w:szCs w:val="18"/>
              </w:rPr>
              <w:t xml:space="preserve">GS. 8.3.1. </w:t>
            </w:r>
            <w:r>
              <w:rPr>
                <w:rFonts w:ascii="Candara" w:hAnsi="Candara"/>
                <w:bCs/>
                <w:i/>
                <w:sz w:val="18"/>
                <w:szCs w:val="18"/>
              </w:rPr>
              <w:t>H</w:t>
            </w:r>
            <w:r>
              <w:rPr>
                <w:rFonts w:ascii="Candara" w:hAnsi="Candara"/>
                <w:i/>
                <w:sz w:val="18"/>
                <w:szCs w:val="18"/>
              </w:rPr>
              <w:t xml:space="preserve">astane hizmetlerini, </w:t>
            </w:r>
            <w:r>
              <w:rPr>
                <w:rFonts w:ascii="Candara" w:hAnsi="Candara"/>
                <w:bCs/>
                <w:i/>
                <w:sz w:val="18"/>
                <w:szCs w:val="18"/>
              </w:rPr>
              <w:t>eğitim odaklı</w:t>
            </w:r>
            <w:r>
              <w:rPr>
                <w:rFonts w:ascii="Candara" w:hAnsi="Candara"/>
                <w:i/>
                <w:sz w:val="18"/>
                <w:szCs w:val="18"/>
              </w:rPr>
              <w:t xml:space="preserve"> yapılandırma</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DB44F0" w:rsidRDefault="00DB44F0">
            <w:pPr>
              <w:spacing w:line="360" w:lineRule="auto"/>
              <w:rPr>
                <w:rFonts w:ascii="Trebuchet MS" w:eastAsia="Calibri" w:hAnsi="Trebuchet MS"/>
              </w:rPr>
            </w:pPr>
          </w:p>
        </w:tc>
      </w:tr>
    </w:tbl>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p w:rsidR="00DB44F0" w:rsidRDefault="00DB44F0">
      <w:pPr>
        <w:spacing w:line="360" w:lineRule="auto"/>
        <w:rPr>
          <w:rFonts w:ascii="Trebuchet MS" w:hAnsi="Trebuchet MS"/>
          <w:b/>
          <w:sz w:val="20"/>
          <w:szCs w:val="20"/>
          <w:u w:val="single"/>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60"/>
        <w:gridCol w:w="1186"/>
        <w:gridCol w:w="567"/>
        <w:gridCol w:w="566"/>
        <w:gridCol w:w="564"/>
        <w:gridCol w:w="624"/>
        <w:gridCol w:w="1699"/>
        <w:gridCol w:w="567"/>
        <w:gridCol w:w="567"/>
        <w:gridCol w:w="2108"/>
        <w:gridCol w:w="1836"/>
        <w:gridCol w:w="1693"/>
      </w:tblGrid>
      <w:tr w:rsidR="00DB44F0" w:rsidTr="003B450A">
        <w:trPr>
          <w:trHeight w:val="1127"/>
          <w:jc w:val="center"/>
        </w:trPr>
        <w:tc>
          <w:tcPr>
            <w:tcW w:w="2761" w:type="dxa"/>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ind w:left="62"/>
              <w:rPr>
                <w:rFonts w:ascii="Calibri" w:eastAsia="Calibri" w:hAnsi="Calibri"/>
                <w:b/>
              </w:rPr>
            </w:pPr>
            <w:r>
              <w:rPr>
                <w:rFonts w:ascii="Candara" w:hAnsi="Candara"/>
                <w:b/>
              </w:rPr>
              <w:t>9. SÜREKLİ YENİLENME VE GELİŞİM</w:t>
            </w:r>
          </w:p>
        </w:tc>
        <w:tc>
          <w:tcPr>
            <w:tcW w:w="3502" w:type="dxa"/>
            <w:gridSpan w:val="5"/>
            <w:tcBorders>
              <w:top w:val="single" w:sz="4" w:space="0" w:color="000000"/>
              <w:left w:val="single" w:sz="4" w:space="0" w:color="auto"/>
              <w:bottom w:val="single" w:sz="4" w:space="0" w:color="000000"/>
              <w:right w:val="single" w:sz="4" w:space="0" w:color="auto"/>
            </w:tcBorders>
          </w:tcPr>
          <w:p w:rsidR="00DB44F0" w:rsidRDefault="00DB44F0">
            <w:pPr>
              <w:spacing w:after="0" w:line="240" w:lineRule="auto"/>
              <w:jc w:val="center"/>
              <w:rPr>
                <w:rFonts w:ascii="Calibri" w:eastAsia="Calibri" w:hAnsi="Calibri"/>
                <w:b/>
                <w:szCs w:val="20"/>
              </w:rPr>
            </w:pPr>
          </w:p>
          <w:p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değerlendirme </w:t>
            </w:r>
          </w:p>
          <w:p w:rsidR="00DB44F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699" w:type="dxa"/>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rsidR="00DB44F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DB44F0" w:rsidRDefault="00876550">
            <w:pPr>
              <w:pStyle w:val="ListeParagraf"/>
              <w:spacing w:line="276" w:lineRule="auto"/>
              <w:ind w:left="113" w:right="113"/>
              <w:jc w:val="center"/>
              <w:rPr>
                <w:rFonts w:asciiTheme="minorHAnsi" w:hAnsiTheme="minorHAnsi"/>
                <w:b/>
                <w:sz w:val="22"/>
              </w:rPr>
            </w:pPr>
            <w:r>
              <w:rPr>
                <w:rFonts w:asciiTheme="minorHAnsi" w:hAnsiTheme="minorHAnsi"/>
                <w:b/>
                <w:sz w:val="22"/>
              </w:rPr>
              <w:t>Gelişim Kararı</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szCs w:val="22"/>
              </w:rPr>
              <w:t>UTEAK Kararı</w:t>
            </w:r>
          </w:p>
        </w:tc>
        <w:tc>
          <w:tcPr>
            <w:tcW w:w="2110" w:type="dxa"/>
            <w:vMerge w:val="restart"/>
            <w:tcBorders>
              <w:top w:val="single" w:sz="4" w:space="0" w:color="000000"/>
              <w:left w:val="single" w:sz="4" w:space="0" w:color="auto"/>
              <w:bottom w:val="single" w:sz="4" w:space="0" w:color="000000"/>
              <w:right w:val="single" w:sz="4" w:space="0" w:color="000000"/>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Güçlü Yönler *</w:t>
            </w:r>
            <w:r>
              <w:rPr>
                <w:rFonts w:asciiTheme="minorHAnsi" w:hAnsiTheme="minorHAnsi"/>
                <w:b/>
                <w:sz w:val="22"/>
                <w:vertAlign w:val="superscript"/>
              </w:rPr>
              <w:t>,</w:t>
            </w:r>
            <w:r>
              <w:rPr>
                <w:rFonts w:asciiTheme="minorHAnsi" w:hAnsiTheme="minorHAnsi"/>
                <w:b/>
                <w:sz w:val="22"/>
              </w:rPr>
              <w:t>**</w:t>
            </w:r>
          </w:p>
        </w:tc>
        <w:tc>
          <w:tcPr>
            <w:tcW w:w="1837" w:type="dxa"/>
            <w:vMerge w:val="restart"/>
            <w:tcBorders>
              <w:top w:val="single" w:sz="4" w:space="0" w:color="000000"/>
              <w:left w:val="single" w:sz="4" w:space="0" w:color="auto"/>
              <w:bottom w:val="single" w:sz="4" w:space="0" w:color="000000"/>
              <w:right w:val="single" w:sz="4" w:space="0" w:color="auto"/>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Geliştirilmesi gerekenler *</w:t>
            </w:r>
            <w:r>
              <w:rPr>
                <w:rFonts w:asciiTheme="minorHAnsi" w:hAnsiTheme="minorHAnsi"/>
                <w:b/>
                <w:sz w:val="22"/>
                <w:vertAlign w:val="superscript"/>
              </w:rPr>
              <w:t>,</w:t>
            </w:r>
            <w:r>
              <w:rPr>
                <w:rFonts w:asciiTheme="minorHAnsi" w:hAnsiTheme="minorHAnsi"/>
                <w:b/>
                <w:sz w:val="22"/>
              </w:rPr>
              <w:t>**</w:t>
            </w:r>
          </w:p>
        </w:tc>
        <w:tc>
          <w:tcPr>
            <w:tcW w:w="1694" w:type="dxa"/>
            <w:vMerge w:val="restart"/>
            <w:tcBorders>
              <w:top w:val="single" w:sz="4" w:space="0" w:color="000000"/>
              <w:left w:val="single" w:sz="4" w:space="0" w:color="auto"/>
              <w:bottom w:val="single" w:sz="4" w:space="0" w:color="000000"/>
              <w:right w:val="single" w:sz="4" w:space="0" w:color="000000"/>
            </w:tcBorders>
            <w:vAlign w:val="center"/>
            <w:hideMark/>
          </w:tcPr>
          <w:p w:rsidR="00DB44F0" w:rsidRDefault="00876550">
            <w:pPr>
              <w:pStyle w:val="ListeParagraf"/>
              <w:spacing w:line="276" w:lineRule="auto"/>
              <w:ind w:left="0"/>
              <w:jc w:val="center"/>
              <w:rPr>
                <w:rFonts w:asciiTheme="minorHAnsi" w:hAnsiTheme="minorHAnsi"/>
                <w:b/>
              </w:rPr>
            </w:pPr>
            <w:r>
              <w:rPr>
                <w:rFonts w:asciiTheme="minorHAnsi" w:hAnsiTheme="minorHAnsi"/>
                <w:b/>
                <w:sz w:val="22"/>
              </w:rPr>
              <w:t>Öneriler**</w:t>
            </w:r>
          </w:p>
        </w:tc>
      </w:tr>
      <w:tr w:rsidR="00DB44F0" w:rsidTr="003B450A">
        <w:trPr>
          <w:cantSplit/>
          <w:trHeight w:val="715"/>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rsidR="00DB44F0" w:rsidRDefault="00876550">
            <w:pPr>
              <w:jc w:val="center"/>
              <w:rPr>
                <w:rFonts w:ascii="Calibri" w:eastAsia="Calibri" w:hAnsi="Calibri"/>
                <w:b/>
                <w:sz w:val="17"/>
                <w:szCs w:val="17"/>
              </w:rPr>
            </w:pPr>
            <w:r>
              <w:rPr>
                <w:rFonts w:ascii="Calibri" w:eastAsia="Calibri" w:hAnsi="Calibri"/>
                <w:b/>
                <w:sz w:val="17"/>
                <w:szCs w:val="17"/>
              </w:rPr>
              <w:t>UTEAK Akreditasyon son kararı</w:t>
            </w:r>
          </w:p>
          <w:p w:rsidR="00DB44F0" w:rsidRDefault="00DB44F0">
            <w:pPr>
              <w:jc w:val="center"/>
              <w:rPr>
                <w:rFonts w:ascii="Calibri" w:eastAsia="Calibri" w:hAnsi="Calibri"/>
                <w:b/>
                <w:sz w:val="18"/>
              </w:rPr>
            </w:pPr>
          </w:p>
        </w:tc>
        <w:tc>
          <w:tcPr>
            <w:tcW w:w="1697" w:type="dxa"/>
            <w:gridSpan w:val="3"/>
            <w:tcBorders>
              <w:top w:val="single" w:sz="4" w:space="0" w:color="auto"/>
              <w:left w:val="single" w:sz="4" w:space="0" w:color="auto"/>
              <w:bottom w:val="single" w:sz="4" w:space="0" w:color="auto"/>
              <w:right w:val="single" w:sz="4" w:space="0" w:color="auto"/>
            </w:tcBorders>
            <w:vAlign w:val="center"/>
            <w:hideMark/>
          </w:tcPr>
          <w:p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619"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ind w:left="113" w:right="113"/>
              <w:jc w:val="center"/>
              <w:rPr>
                <w:rFonts w:ascii="Calibri" w:eastAsia="Calibri" w:hAnsi="Calibri"/>
                <w:sz w:val="14"/>
                <w:szCs w:val="18"/>
              </w:rPr>
            </w:pPr>
            <w:r>
              <w:rPr>
                <w:rFonts w:ascii="Calibri" w:eastAsia="Calibri" w:hAnsi="Calibri"/>
                <w:b/>
                <w:sz w:val="14"/>
              </w:rPr>
              <w:t>Ortak  Karar</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r>
      <w:tr w:rsidR="00DB44F0" w:rsidTr="003B450A">
        <w:trPr>
          <w:cantSplit/>
          <w:trHeight w:val="852"/>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b/>
                <w:sz w:val="18"/>
              </w:rPr>
            </w:pP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6"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4" w:type="dxa"/>
            <w:tcBorders>
              <w:top w:val="single" w:sz="4" w:space="0" w:color="auto"/>
              <w:left w:val="single" w:sz="4" w:space="0" w:color="auto"/>
              <w:bottom w:val="single" w:sz="4" w:space="0" w:color="000000"/>
              <w:right w:val="single" w:sz="4" w:space="0" w:color="auto"/>
            </w:tcBorders>
            <w:textDirection w:val="btLr"/>
            <w:vAlign w:val="center"/>
            <w:hideMark/>
          </w:tcPr>
          <w:p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üye</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B44F0" w:rsidRDefault="00DB44F0">
            <w:pPr>
              <w:spacing w:after="0"/>
              <w:rPr>
                <w:rFonts w:ascii="Calibri" w:eastAsia="Calibri" w:hAnsi="Calibri"/>
                <w:sz w:val="14"/>
                <w:szCs w:val="18"/>
              </w:rPr>
            </w:pPr>
          </w:p>
        </w:tc>
        <w:tc>
          <w:tcPr>
            <w:tcW w:w="1699" w:type="dxa"/>
            <w:tcBorders>
              <w:top w:val="single" w:sz="4" w:space="0" w:color="000000"/>
              <w:left w:val="single" w:sz="4" w:space="0" w:color="auto"/>
              <w:bottom w:val="single" w:sz="4" w:space="0" w:color="000000"/>
              <w:right w:val="single" w:sz="4" w:space="0" w:color="auto"/>
            </w:tcBorders>
            <w:textDirection w:val="btLr"/>
            <w:vAlign w:val="center"/>
          </w:tcPr>
          <w:p w:rsidR="00DB44F0" w:rsidRDefault="00DB44F0">
            <w:pPr>
              <w:jc w:val="center"/>
              <w:rPr>
                <w:rFonts w:ascii="Calibri" w:eastAsia="Calibri" w:hAnsi="Calibri"/>
                <w:b/>
                <w:sz w:val="14"/>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B44F0" w:rsidRDefault="00DB44F0">
            <w:pPr>
              <w:spacing w:after="0"/>
              <w:rPr>
                <w:rFonts w:eastAsia="Times New Roman" w:cs="Times New Roman"/>
                <w:b/>
                <w:sz w:val="24"/>
                <w:szCs w:val="24"/>
                <w:lang w:eastAsia="tr-TR"/>
              </w:rPr>
            </w:pPr>
          </w:p>
        </w:tc>
      </w:tr>
      <w:tr w:rsidR="00DB44F0">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DB44F0" w:rsidRDefault="00876550">
            <w:pPr>
              <w:spacing w:before="120" w:after="120"/>
              <w:rPr>
                <w:rFonts w:ascii="Candara" w:eastAsia="Calibri" w:hAnsi="Candara"/>
              </w:rPr>
            </w:pPr>
            <w:r>
              <w:rPr>
                <w:rFonts w:ascii="Candara" w:hAnsi="Candara"/>
                <w:b/>
                <w:sz w:val="18"/>
                <w:szCs w:val="18"/>
              </w:rPr>
              <w:t>9.1. Sürekli yenilenme  ve gelişim düzeneği</w:t>
            </w:r>
          </w:p>
        </w:tc>
      </w:tr>
      <w:tr w:rsidR="00DB44F0">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hideMark/>
          </w:tcPr>
          <w:p w:rsidR="00DB44F0" w:rsidRDefault="00876550">
            <w:pPr>
              <w:pStyle w:val="NormalWeb"/>
              <w:tabs>
                <w:tab w:val="left" w:pos="709"/>
              </w:tabs>
              <w:spacing w:before="60" w:after="60" w:line="276" w:lineRule="auto"/>
              <w:rPr>
                <w:rFonts w:ascii="Candara" w:hAnsi="Candara" w:cs="Arial"/>
                <w:sz w:val="18"/>
                <w:szCs w:val="20"/>
                <w:lang w:val="tr-TR"/>
              </w:rPr>
            </w:pPr>
            <w:r>
              <w:rPr>
                <w:rFonts w:ascii="Candara" w:hAnsi="Candara"/>
                <w:bCs/>
                <w:sz w:val="18"/>
                <w:lang w:val="tr-TR"/>
              </w:rPr>
              <w:t xml:space="preserve">Eğitimle ilgili sürekli yenilenme ve gelişim düzeneği </w:t>
            </w:r>
            <w:r>
              <w:rPr>
                <w:rFonts w:ascii="Candara" w:hAnsi="Candara"/>
                <w:bCs/>
                <w:sz w:val="18"/>
                <w:u w:val="single"/>
                <w:lang w:val="tr-TR"/>
              </w:rPr>
              <w:t>mutlaka</w:t>
            </w:r>
            <w:r>
              <w:rPr>
                <w:rFonts w:ascii="Candara" w:hAnsi="Candara"/>
                <w:bCs/>
                <w:sz w:val="18"/>
                <w:lang w:val="tr-TR"/>
              </w:rPr>
              <w:t xml:space="preserve">; </w:t>
            </w:r>
          </w:p>
        </w:tc>
      </w:tr>
      <w:tr w:rsidR="00DB44F0" w:rsidTr="003B450A">
        <w:trPr>
          <w:trHeight w:val="178"/>
          <w:jc w:val="center"/>
        </w:trPr>
        <w:tc>
          <w:tcPr>
            <w:tcW w:w="2761"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pStyle w:val="Default"/>
              <w:autoSpaceDE/>
              <w:adjustRightInd/>
              <w:spacing w:before="120" w:after="120" w:line="276" w:lineRule="auto"/>
              <w:rPr>
                <w:rFonts w:ascii="Candara" w:hAnsi="Candara"/>
                <w:bCs/>
                <w:sz w:val="18"/>
                <w:szCs w:val="18"/>
              </w:rPr>
            </w:pPr>
            <w:r>
              <w:rPr>
                <w:rFonts w:ascii="Candara" w:hAnsi="Candara"/>
                <w:b/>
                <w:bCs/>
                <w:sz w:val="18"/>
                <w:szCs w:val="18"/>
              </w:rPr>
              <w:t>TS.9.1.1</w:t>
            </w:r>
            <w:r>
              <w:rPr>
                <w:rFonts w:ascii="Candara" w:hAnsi="Candara"/>
                <w:bCs/>
                <w:sz w:val="18"/>
                <w:szCs w:val="18"/>
              </w:rPr>
              <w:t xml:space="preserve">.Fakültenin amaç ve planlarıyla ilişkilendirilmesi </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6"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4"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619"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1699"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rsidR="00DB44F0" w:rsidRDefault="00DB44F0">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rsidTr="003B450A">
        <w:trPr>
          <w:trHeight w:val="70"/>
          <w:jc w:val="center"/>
        </w:trPr>
        <w:tc>
          <w:tcPr>
            <w:tcW w:w="2761" w:type="dxa"/>
            <w:tcBorders>
              <w:top w:val="single" w:sz="4" w:space="0" w:color="000000"/>
              <w:left w:val="single" w:sz="4" w:space="0" w:color="auto"/>
              <w:bottom w:val="single" w:sz="4" w:space="0" w:color="000000"/>
              <w:right w:val="single" w:sz="4" w:space="0" w:color="auto"/>
            </w:tcBorders>
            <w:vAlign w:val="center"/>
            <w:hideMark/>
          </w:tcPr>
          <w:p w:rsidR="00DB44F0" w:rsidRDefault="00876550">
            <w:pPr>
              <w:spacing w:before="120" w:after="120"/>
              <w:rPr>
                <w:rFonts w:ascii="Candara" w:hAnsi="Candara"/>
                <w:color w:val="0000FF"/>
                <w:sz w:val="18"/>
                <w:szCs w:val="18"/>
              </w:rPr>
            </w:pPr>
            <w:r>
              <w:rPr>
                <w:rFonts w:ascii="Candara" w:hAnsi="Candara"/>
                <w:b/>
                <w:bCs/>
                <w:sz w:val="18"/>
                <w:szCs w:val="18"/>
              </w:rPr>
              <w:t>TS.9.1.2</w:t>
            </w:r>
            <w:r>
              <w:rPr>
                <w:rFonts w:ascii="Candara" w:hAnsi="Candara"/>
                <w:bCs/>
                <w:sz w:val="18"/>
                <w:szCs w:val="18"/>
              </w:rPr>
              <w:t xml:space="preserve">.Süreklilik gösteren kurumsal ve işlevsel bir yapı </w:t>
            </w:r>
          </w:p>
        </w:tc>
        <w:tc>
          <w:tcPr>
            <w:tcW w:w="1186" w:type="dxa"/>
            <w:tcBorders>
              <w:top w:val="single" w:sz="4" w:space="0" w:color="000000"/>
              <w:left w:val="single" w:sz="4" w:space="0" w:color="auto"/>
              <w:bottom w:val="single" w:sz="4" w:space="0" w:color="000000"/>
              <w:right w:val="single" w:sz="4" w:space="0" w:color="auto"/>
            </w:tcBorders>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4"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tcPr>
          <w:p w:rsidR="00DB44F0" w:rsidRDefault="00DB44F0">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tcPr>
          <w:p w:rsidR="00DB44F0" w:rsidRDefault="00DB44F0">
            <w:pPr>
              <w:spacing w:line="360" w:lineRule="auto"/>
              <w:rPr>
                <w:rFonts w:ascii="Trebuchet MS" w:eastAsia="Calibri" w:hAnsi="Trebuchet MS"/>
              </w:rPr>
            </w:pPr>
          </w:p>
        </w:tc>
      </w:tr>
      <w:tr w:rsidR="00DB44F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DB44F0" w:rsidRDefault="00876550">
            <w:pPr>
              <w:spacing w:before="120" w:after="120"/>
              <w:rPr>
                <w:rFonts w:ascii="Candara" w:eastAsia="Calibri" w:hAnsi="Candara"/>
                <w:b/>
              </w:rPr>
            </w:pPr>
            <w:r>
              <w:rPr>
                <w:rFonts w:ascii="Candara" w:hAnsi="Candara" w:cs="Arial"/>
                <w:b/>
                <w:sz w:val="18"/>
                <w:szCs w:val="18"/>
              </w:rPr>
              <w:t xml:space="preserve"> 9.2.</w:t>
            </w:r>
            <w:bookmarkStart w:id="83" w:name="_Toc496708854"/>
            <w:r>
              <w:rPr>
                <w:rFonts w:ascii="Candara" w:hAnsi="Candara"/>
                <w:b/>
                <w:sz w:val="18"/>
                <w:szCs w:val="18"/>
              </w:rPr>
              <w:t xml:space="preserve"> Sürekli yenilenme ve gelişim alanları</w:t>
            </w:r>
            <w:bookmarkEnd w:id="83"/>
          </w:p>
        </w:tc>
      </w:tr>
      <w:tr w:rsidR="00DB44F0">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DB44F0" w:rsidRDefault="00876550">
            <w:pPr>
              <w:spacing w:before="60" w:after="60"/>
              <w:rPr>
                <w:rFonts w:ascii="Candara" w:eastAsia="Calibri" w:hAnsi="Candara"/>
                <w:sz w:val="18"/>
              </w:rPr>
            </w:pPr>
            <w:r>
              <w:rPr>
                <w:rFonts w:ascii="Candara" w:hAnsi="Candara"/>
                <w:sz w:val="18"/>
              </w:rPr>
              <w:t xml:space="preserve">Toplumun gereksinimleri, eğitim öğretim alanındaki gelişmeler ve öğrencilerinin özellikleri, program değerlendirme çalışmaları bağlamında tıp fakültesinin sürekli yenilenme ve gelişim çalışmaları </w:t>
            </w:r>
            <w:r>
              <w:rPr>
                <w:rFonts w:ascii="Candara" w:hAnsi="Candara"/>
                <w:sz w:val="18"/>
                <w:u w:val="single"/>
              </w:rPr>
              <w:t>mutlaka;</w:t>
            </w:r>
          </w:p>
        </w:tc>
      </w:tr>
      <w:tr w:rsidR="00DB44F0" w:rsidTr="003B450A">
        <w:trPr>
          <w:trHeight w:val="84"/>
          <w:jc w:val="center"/>
        </w:trPr>
        <w:tc>
          <w:tcPr>
            <w:tcW w:w="276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B44F0" w:rsidRDefault="00876550">
            <w:pPr>
              <w:pStyle w:val="Default"/>
              <w:autoSpaceDE/>
              <w:adjustRightInd/>
              <w:spacing w:before="120" w:after="120" w:line="276" w:lineRule="auto"/>
              <w:ind w:left="34"/>
              <w:rPr>
                <w:rFonts w:ascii="Candara" w:hAnsi="Candara"/>
                <w:b/>
                <w:bCs/>
                <w:sz w:val="18"/>
                <w:szCs w:val="18"/>
              </w:rPr>
            </w:pPr>
            <w:r>
              <w:rPr>
                <w:rFonts w:ascii="Candara" w:hAnsi="Candara"/>
                <w:b/>
                <w:bCs/>
                <w:sz w:val="18"/>
                <w:szCs w:val="18"/>
              </w:rPr>
              <w:t xml:space="preserve">TS.9.2.1. </w:t>
            </w:r>
            <w:r>
              <w:rPr>
                <w:rFonts w:ascii="Candara" w:hAnsi="Candara"/>
                <w:sz w:val="18"/>
                <w:szCs w:val="18"/>
              </w:rPr>
              <w:t>Eğitim programı amaç ve hedefleri</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4"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r>
      <w:tr w:rsidR="00DB44F0" w:rsidTr="003B450A">
        <w:trPr>
          <w:trHeight w:val="84"/>
          <w:jc w:val="center"/>
        </w:trPr>
        <w:tc>
          <w:tcPr>
            <w:tcW w:w="276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B44F0" w:rsidRDefault="00876550">
            <w:pPr>
              <w:pStyle w:val="Default"/>
              <w:autoSpaceDE/>
              <w:adjustRightInd/>
              <w:spacing w:before="120" w:after="120" w:line="276" w:lineRule="auto"/>
              <w:ind w:left="34"/>
              <w:rPr>
                <w:rFonts w:ascii="Candara" w:hAnsi="Candara"/>
                <w:sz w:val="18"/>
                <w:szCs w:val="18"/>
              </w:rPr>
            </w:pPr>
            <w:r>
              <w:rPr>
                <w:rFonts w:ascii="Candara" w:hAnsi="Candara"/>
                <w:b/>
                <w:bCs/>
                <w:sz w:val="18"/>
                <w:szCs w:val="18"/>
              </w:rPr>
              <w:t xml:space="preserve">TS.9.2.2. </w:t>
            </w:r>
            <w:r>
              <w:rPr>
                <w:rFonts w:ascii="Candara" w:hAnsi="Candara"/>
                <w:bCs/>
                <w:sz w:val="18"/>
                <w:szCs w:val="18"/>
              </w:rPr>
              <w:t>Eğitim ve ölçme-değerlendirme yöntem ve uygulamaları</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4"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r>
      <w:tr w:rsidR="00DB44F0" w:rsidTr="003B450A">
        <w:trPr>
          <w:trHeight w:val="84"/>
          <w:jc w:val="center"/>
        </w:trPr>
        <w:tc>
          <w:tcPr>
            <w:tcW w:w="276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B44F0" w:rsidRDefault="00876550">
            <w:pPr>
              <w:pStyle w:val="Default"/>
              <w:autoSpaceDE/>
              <w:adjustRightInd/>
              <w:spacing w:before="120" w:after="120" w:line="276" w:lineRule="auto"/>
              <w:ind w:left="34"/>
              <w:rPr>
                <w:rFonts w:ascii="Candara" w:hAnsi="Candara"/>
                <w:sz w:val="18"/>
                <w:szCs w:val="18"/>
              </w:rPr>
            </w:pPr>
            <w:r>
              <w:rPr>
                <w:rFonts w:ascii="Candara" w:hAnsi="Candara"/>
                <w:b/>
                <w:sz w:val="18"/>
                <w:szCs w:val="18"/>
              </w:rPr>
              <w:t>TS.9.2.3.</w:t>
            </w:r>
            <w:r>
              <w:rPr>
                <w:rFonts w:ascii="Candara" w:hAnsi="Candara"/>
                <w:sz w:val="18"/>
                <w:szCs w:val="18"/>
              </w:rPr>
              <w:t xml:space="preserve"> </w:t>
            </w:r>
            <w:r>
              <w:rPr>
                <w:rFonts w:ascii="Candara" w:hAnsi="Candara"/>
                <w:bCs/>
                <w:sz w:val="18"/>
                <w:szCs w:val="18"/>
              </w:rPr>
              <w:t>Fiziksel alt yapı ve olanakları</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4"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r>
      <w:tr w:rsidR="00DB44F0" w:rsidTr="003B450A">
        <w:trPr>
          <w:trHeight w:val="84"/>
          <w:jc w:val="center"/>
        </w:trPr>
        <w:tc>
          <w:tcPr>
            <w:tcW w:w="276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DB44F0" w:rsidRDefault="00876550">
            <w:pPr>
              <w:pStyle w:val="Default"/>
              <w:autoSpaceDE/>
              <w:adjustRightInd/>
              <w:spacing w:before="120" w:after="120" w:line="276" w:lineRule="auto"/>
              <w:ind w:left="34"/>
              <w:rPr>
                <w:rFonts w:ascii="Candara" w:hAnsi="Candara"/>
                <w:sz w:val="18"/>
                <w:szCs w:val="18"/>
              </w:rPr>
            </w:pPr>
            <w:r>
              <w:rPr>
                <w:rFonts w:ascii="Candara" w:hAnsi="Candara"/>
                <w:b/>
                <w:sz w:val="18"/>
                <w:szCs w:val="18"/>
              </w:rPr>
              <w:t>TS.9.2.4.</w:t>
            </w:r>
            <w:r>
              <w:rPr>
                <w:rFonts w:ascii="Candara" w:hAnsi="Candara"/>
                <w:sz w:val="18"/>
                <w:szCs w:val="18"/>
              </w:rPr>
              <w:t xml:space="preserve"> Akademik ve idari kadronun yenilenme ve gelişimi</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4"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rsidR="00DB44F0" w:rsidRDefault="00DB44F0">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shd w:val="clear" w:color="auto" w:fill="FFFFFF" w:themeFill="background1"/>
          </w:tcPr>
          <w:p w:rsidR="00DB44F0" w:rsidRDefault="00DB44F0">
            <w:pPr>
              <w:spacing w:line="360" w:lineRule="auto"/>
              <w:rPr>
                <w:rFonts w:ascii="Trebuchet MS" w:eastAsia="Calibri" w:hAnsi="Trebuchet MS"/>
              </w:rPr>
            </w:pPr>
          </w:p>
        </w:tc>
      </w:tr>
    </w:tbl>
    <w:p w:rsidR="00DB44F0" w:rsidRDefault="00DB44F0">
      <w:pPr>
        <w:spacing w:after="0" w:line="360" w:lineRule="auto"/>
        <w:rPr>
          <w:rFonts w:ascii="Trebuchet MS" w:hAnsi="Trebuchet MS"/>
          <w:b/>
          <w:sz w:val="20"/>
          <w:szCs w:val="20"/>
          <w:u w:val="single"/>
        </w:rPr>
        <w:sectPr w:rsidR="00DB44F0">
          <w:pgSz w:w="16838" w:h="11906" w:orient="landscape"/>
          <w:pgMar w:top="1134" w:right="1417" w:bottom="926" w:left="1417" w:header="708" w:footer="708" w:gutter="0"/>
          <w:cols w:space="708"/>
        </w:sectPr>
      </w:pPr>
    </w:p>
    <w:p w:rsidR="00DB44F0" w:rsidRDefault="00876550">
      <w:pPr>
        <w:pStyle w:val="Balk1"/>
        <w:spacing w:before="0" w:line="360" w:lineRule="auto"/>
        <w:jc w:val="center"/>
        <w:rPr>
          <w:rFonts w:asciiTheme="minorHAnsi" w:hAnsiTheme="minorHAnsi"/>
          <w:color w:val="auto"/>
          <w:sz w:val="24"/>
        </w:rPr>
      </w:pPr>
      <w:bookmarkStart w:id="84" w:name="_Toc276633516"/>
      <w:r>
        <w:rPr>
          <w:rFonts w:asciiTheme="minorHAnsi" w:hAnsiTheme="minorHAnsi"/>
          <w:color w:val="auto"/>
          <w:sz w:val="24"/>
        </w:rPr>
        <w:t>.………………. ÜNİVERSİTESİ TIP FAKÜLTESİ</w:t>
      </w:r>
    </w:p>
    <w:p w:rsidR="00DB44F0" w:rsidRDefault="00876550">
      <w:pPr>
        <w:pStyle w:val="Balk1"/>
        <w:spacing w:before="0" w:line="360" w:lineRule="auto"/>
        <w:jc w:val="center"/>
        <w:rPr>
          <w:rFonts w:asciiTheme="minorHAnsi" w:hAnsiTheme="minorHAnsi"/>
          <w:color w:val="auto"/>
          <w:sz w:val="24"/>
        </w:rPr>
      </w:pPr>
      <w:r>
        <w:rPr>
          <w:rFonts w:asciiTheme="minorHAnsi" w:hAnsiTheme="minorHAnsi"/>
          <w:color w:val="auto"/>
          <w:sz w:val="24"/>
        </w:rPr>
        <w:t xml:space="preserve">ARA DEĞERLENDİRME UZAKTAN ZİYARET SONU ÇIKIŞ BİLDİRİM </w:t>
      </w:r>
      <w:bookmarkEnd w:id="84"/>
      <w:r>
        <w:rPr>
          <w:rFonts w:asciiTheme="minorHAnsi" w:hAnsiTheme="minorHAnsi"/>
          <w:color w:val="auto"/>
          <w:sz w:val="24"/>
        </w:rPr>
        <w:t>FORMU</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8"/>
        <w:gridCol w:w="2267"/>
        <w:gridCol w:w="11"/>
        <w:gridCol w:w="99"/>
        <w:gridCol w:w="2415"/>
      </w:tblGrid>
      <w:tr w:rsidR="00DB44F0">
        <w:trPr>
          <w:trHeight w:val="603"/>
        </w:trPr>
        <w:tc>
          <w:tcPr>
            <w:tcW w:w="9640" w:type="dxa"/>
            <w:gridSpan w:val="5"/>
            <w:vMerge w:val="restart"/>
            <w:tcBorders>
              <w:top w:val="single" w:sz="4" w:space="0" w:color="000000"/>
              <w:left w:val="single" w:sz="4" w:space="0" w:color="000000"/>
              <w:bottom w:val="single" w:sz="4" w:space="0" w:color="000000"/>
              <w:right w:val="single" w:sz="4" w:space="0" w:color="000000"/>
            </w:tcBorders>
            <w:hideMark/>
          </w:tcPr>
          <w:p w:rsidR="00DB44F0" w:rsidRDefault="00876550">
            <w:pPr>
              <w:spacing w:after="0"/>
              <w:jc w:val="both"/>
              <w:rPr>
                <w:rFonts w:eastAsia="Calibri"/>
                <w:i/>
              </w:rPr>
            </w:pPr>
            <w:r>
              <w:rPr>
                <w:i/>
              </w:rPr>
              <w:t>Ziyaret ekibi başkanı tarafından, çıkış görüşmesi sırasında sunulan, ara değerlendirme sürecindeki objektif değerlendirmelerin özetlendiği formdur. Her başlık için ayrı sayfalar kullanılmalı, her standarda mutlaka değinilmelidir.  Çıkış görüşmesinden önce tamamlanmalı ve çıkış bildirimi görüşmesinde sözel olarak sunulmalıdır.</w:t>
            </w:r>
          </w:p>
        </w:tc>
      </w:tr>
      <w:tr w:rsidR="00DB44F0">
        <w:trPr>
          <w:trHeight w:val="309"/>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DB44F0" w:rsidRDefault="00DB44F0">
            <w:pPr>
              <w:spacing w:after="0"/>
              <w:rPr>
                <w:rFonts w:eastAsia="Calibri"/>
                <w:i/>
              </w:rPr>
            </w:pPr>
          </w:p>
        </w:tc>
      </w:tr>
      <w:tr w:rsidR="00DB44F0">
        <w:trPr>
          <w:trHeight w:val="184"/>
        </w:trPr>
        <w:tc>
          <w:tcPr>
            <w:tcW w:w="4848" w:type="dxa"/>
            <w:tcBorders>
              <w:top w:val="single" w:sz="4" w:space="0" w:color="000000"/>
              <w:left w:val="single" w:sz="4" w:space="0" w:color="000000"/>
              <w:bottom w:val="single" w:sz="4" w:space="0" w:color="auto"/>
              <w:right w:val="single" w:sz="4" w:space="0" w:color="auto"/>
            </w:tcBorders>
            <w:vAlign w:val="center"/>
          </w:tcPr>
          <w:p w:rsidR="00DB44F0" w:rsidRDefault="00DB44F0">
            <w:pPr>
              <w:pStyle w:val="ListeParagraf"/>
              <w:spacing w:line="276" w:lineRule="auto"/>
              <w:ind w:left="284"/>
              <w:contextualSpacing/>
              <w:rPr>
                <w:rFonts w:ascii="Trebuchet MS" w:eastAsia="Calibri" w:hAnsi="Trebuchet MS"/>
                <w:b/>
                <w:bCs/>
                <w:sz w:val="22"/>
                <w:szCs w:val="22"/>
                <w:lang w:eastAsia="en-US"/>
              </w:rPr>
            </w:pPr>
          </w:p>
        </w:tc>
        <w:tc>
          <w:tcPr>
            <w:tcW w:w="2267" w:type="dxa"/>
            <w:tcBorders>
              <w:top w:val="single" w:sz="4" w:space="0" w:color="000000"/>
              <w:left w:val="single" w:sz="4" w:space="0" w:color="auto"/>
              <w:bottom w:val="single" w:sz="4" w:space="0" w:color="auto"/>
              <w:right w:val="single" w:sz="4" w:space="0" w:color="auto"/>
            </w:tcBorders>
            <w:vAlign w:val="center"/>
            <w:hideMark/>
          </w:tcPr>
          <w:p w:rsidR="00DB44F0" w:rsidRDefault="00876550">
            <w:pPr>
              <w:spacing w:after="0" w:line="360" w:lineRule="auto"/>
              <w:rPr>
                <w:rFonts w:ascii="Trebuchet MS" w:hAnsi="Trebuchet MS"/>
                <w:b/>
                <w:sz w:val="20"/>
                <w:szCs w:val="20"/>
              </w:rPr>
            </w:pPr>
            <w:r>
              <w:rPr>
                <w:rFonts w:ascii="Trebuchet MS" w:hAnsi="Trebuchet MS"/>
                <w:b/>
                <w:sz w:val="20"/>
                <w:szCs w:val="20"/>
              </w:rPr>
              <w:t>Güçlü Yönler</w:t>
            </w:r>
          </w:p>
        </w:tc>
        <w:tc>
          <w:tcPr>
            <w:tcW w:w="2525" w:type="dxa"/>
            <w:gridSpan w:val="3"/>
            <w:tcBorders>
              <w:top w:val="single" w:sz="4" w:space="0" w:color="000000"/>
              <w:left w:val="single" w:sz="4" w:space="0" w:color="auto"/>
              <w:bottom w:val="single" w:sz="4" w:space="0" w:color="auto"/>
              <w:right w:val="single" w:sz="4" w:space="0" w:color="000000"/>
            </w:tcBorders>
            <w:vAlign w:val="center"/>
            <w:hideMark/>
          </w:tcPr>
          <w:p w:rsidR="00DB44F0" w:rsidRDefault="00876550">
            <w:pPr>
              <w:spacing w:after="0"/>
              <w:contextualSpacing/>
              <w:rPr>
                <w:rFonts w:ascii="Trebuchet MS" w:eastAsia="Calibri" w:hAnsi="Trebuchet MS"/>
                <w:b/>
              </w:rPr>
            </w:pPr>
            <w:r>
              <w:rPr>
                <w:rFonts w:ascii="Trebuchet MS" w:hAnsi="Trebuchet MS"/>
                <w:b/>
                <w:sz w:val="20"/>
                <w:szCs w:val="20"/>
              </w:rPr>
              <w:t>Geliştirilmesi Gerekenler</w:t>
            </w:r>
          </w:p>
        </w:tc>
      </w:tr>
      <w:tr w:rsidR="00DB44F0">
        <w:trPr>
          <w:trHeight w:val="184"/>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DB44F0" w:rsidRDefault="00876550">
            <w:pPr>
              <w:spacing w:after="0"/>
              <w:contextualSpacing/>
              <w:rPr>
                <w:rFonts w:ascii="Trebuchet MS" w:eastAsia="Calibri" w:hAnsi="Trebuchet MS"/>
                <w:b/>
              </w:rPr>
            </w:pPr>
            <w:r>
              <w:rPr>
                <w:rFonts w:ascii="Trebuchet MS" w:eastAsia="Calibri" w:hAnsi="Trebuchet MS"/>
                <w:b/>
                <w:bCs/>
              </w:rPr>
              <w:t>1.Amaç ve hedefler</w:t>
            </w:r>
          </w:p>
        </w:tc>
      </w:tr>
      <w:tr w:rsidR="00DB44F0">
        <w:trPr>
          <w:trHeight w:val="699"/>
        </w:trPr>
        <w:tc>
          <w:tcPr>
            <w:tcW w:w="4848" w:type="dxa"/>
            <w:tcBorders>
              <w:top w:val="single" w:sz="4" w:space="0" w:color="auto"/>
              <w:left w:val="single" w:sz="4" w:space="0" w:color="000000"/>
              <w:bottom w:val="single" w:sz="4" w:space="0" w:color="000000"/>
              <w:right w:val="single" w:sz="4" w:space="0" w:color="auto"/>
            </w:tcBorders>
            <w:vAlign w:val="center"/>
            <w:hideMark/>
          </w:tcPr>
          <w:p w:rsidR="00DB44F0" w:rsidRDefault="00876550">
            <w:pPr>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rsidR="00DB44F0" w:rsidRDefault="00DB44F0">
            <w:pPr>
              <w:spacing w:line="360" w:lineRule="auto"/>
              <w:rPr>
                <w:rFonts w:ascii="Trebuchet MS" w:hAnsi="Trebuchet MS"/>
                <w:sz w:val="20"/>
                <w:szCs w:val="20"/>
              </w:rPr>
            </w:pPr>
          </w:p>
        </w:tc>
      </w:tr>
      <w:tr w:rsidR="00DB44F0">
        <w:trPr>
          <w:trHeight w:val="188"/>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DB44F0" w:rsidRDefault="00876550">
            <w:pPr>
              <w:rPr>
                <w:rFonts w:ascii="Trebuchet MS" w:eastAsia="Calibri" w:hAnsi="Trebuchet MS"/>
                <w:b/>
              </w:rPr>
            </w:pPr>
            <w:r>
              <w:rPr>
                <w:rFonts w:ascii="Trebuchet MS" w:eastAsia="Calibri" w:hAnsi="Trebuchet MS"/>
                <w:b/>
                <w:bCs/>
              </w:rPr>
              <w:t>2.Eğitim Programı Yapısı ve İçeriğ</w:t>
            </w:r>
            <w:r>
              <w:rPr>
                <w:rFonts w:ascii="Trebuchet MS" w:eastAsia="Calibri" w:hAnsi="Trebuchet MS"/>
                <w:b/>
                <w:bCs/>
                <w:shd w:val="clear" w:color="auto" w:fill="DBE5F1" w:themeFill="accent1" w:themeFillTint="33"/>
              </w:rPr>
              <w:t>i</w:t>
            </w:r>
          </w:p>
        </w:tc>
      </w:tr>
      <w:tr w:rsidR="00DB44F0">
        <w:trPr>
          <w:trHeight w:val="690"/>
        </w:trPr>
        <w:tc>
          <w:tcPr>
            <w:tcW w:w="4848" w:type="dxa"/>
            <w:tcBorders>
              <w:top w:val="single" w:sz="4" w:space="0" w:color="auto"/>
              <w:left w:val="single" w:sz="4" w:space="0" w:color="000000"/>
              <w:bottom w:val="single" w:sz="4" w:space="0" w:color="000000"/>
              <w:right w:val="single" w:sz="4" w:space="0" w:color="auto"/>
            </w:tcBorders>
            <w:vAlign w:val="center"/>
            <w:hideMark/>
          </w:tcPr>
          <w:p w:rsidR="00DB44F0" w:rsidRDefault="00876550">
            <w:pPr>
              <w:spacing w:after="0"/>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rsidR="00DB44F0" w:rsidRDefault="00DB44F0">
            <w:pPr>
              <w:spacing w:line="360" w:lineRule="auto"/>
              <w:rPr>
                <w:rFonts w:ascii="Trebuchet MS" w:hAnsi="Trebuchet MS"/>
                <w:sz w:val="20"/>
                <w:szCs w:val="20"/>
              </w:rPr>
            </w:pPr>
          </w:p>
        </w:tc>
      </w:tr>
      <w:tr w:rsidR="00DB44F0">
        <w:trPr>
          <w:trHeight w:val="255"/>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DB44F0" w:rsidRDefault="00876550">
            <w:pPr>
              <w:pStyle w:val="ListeParagraf"/>
              <w:spacing w:line="276" w:lineRule="auto"/>
              <w:ind w:left="0"/>
              <w:contextualSpacing/>
              <w:rPr>
                <w:rFonts w:ascii="Trebuchet MS" w:eastAsia="Calibri" w:hAnsi="Trebuchet MS"/>
                <w:b/>
                <w:sz w:val="22"/>
                <w:szCs w:val="22"/>
                <w:lang w:eastAsia="en-US"/>
              </w:rPr>
            </w:pPr>
            <w:r>
              <w:rPr>
                <w:rFonts w:ascii="Trebuchet MS" w:eastAsia="Calibri" w:hAnsi="Trebuchet MS"/>
                <w:b/>
                <w:bCs/>
                <w:sz w:val="22"/>
                <w:szCs w:val="22"/>
                <w:lang w:eastAsia="en-US"/>
              </w:rPr>
              <w:t>3.Öğrencilerin değerlendirilmesi</w:t>
            </w:r>
          </w:p>
        </w:tc>
      </w:tr>
      <w:tr w:rsidR="00DB44F0">
        <w:trPr>
          <w:trHeight w:val="750"/>
        </w:trPr>
        <w:tc>
          <w:tcPr>
            <w:tcW w:w="4848" w:type="dxa"/>
            <w:tcBorders>
              <w:top w:val="single" w:sz="4" w:space="0" w:color="auto"/>
              <w:left w:val="single" w:sz="4" w:space="0" w:color="000000"/>
              <w:bottom w:val="single" w:sz="4" w:space="0" w:color="000000"/>
              <w:right w:val="single" w:sz="4" w:space="0" w:color="auto"/>
            </w:tcBorders>
            <w:vAlign w:val="center"/>
            <w:hideMark/>
          </w:tcPr>
          <w:p w:rsidR="00DB44F0" w:rsidRDefault="00876550">
            <w:pPr>
              <w:spacing w:after="0"/>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rsidR="00DB44F0" w:rsidRDefault="00DB44F0">
            <w:pPr>
              <w:spacing w:line="360" w:lineRule="auto"/>
              <w:rPr>
                <w:rFonts w:ascii="Trebuchet MS" w:hAnsi="Trebuchet MS"/>
                <w:sz w:val="20"/>
                <w:szCs w:val="20"/>
              </w:rPr>
            </w:pPr>
          </w:p>
        </w:tc>
      </w:tr>
      <w:tr w:rsidR="00DB44F0">
        <w:trPr>
          <w:trHeight w:val="270"/>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DB44F0" w:rsidRDefault="00876550">
            <w:pPr>
              <w:pStyle w:val="ListeParagraf"/>
              <w:spacing w:line="276" w:lineRule="auto"/>
              <w:ind w:left="0"/>
              <w:contextualSpacing/>
              <w:rPr>
                <w:rFonts w:ascii="Trebuchet MS" w:eastAsia="Calibri" w:hAnsi="Trebuchet MS"/>
                <w:b/>
                <w:sz w:val="22"/>
                <w:szCs w:val="22"/>
                <w:lang w:eastAsia="en-US"/>
              </w:rPr>
            </w:pPr>
            <w:r>
              <w:rPr>
                <w:rFonts w:ascii="Trebuchet MS" w:eastAsia="Calibri" w:hAnsi="Trebuchet MS"/>
                <w:b/>
                <w:bCs/>
                <w:sz w:val="22"/>
                <w:szCs w:val="22"/>
                <w:lang w:eastAsia="en-US"/>
              </w:rPr>
              <w:t>4.Öğrenciler</w:t>
            </w:r>
          </w:p>
        </w:tc>
      </w:tr>
      <w:tr w:rsidR="00DB44F0">
        <w:trPr>
          <w:trHeight w:val="750"/>
        </w:trPr>
        <w:tc>
          <w:tcPr>
            <w:tcW w:w="4848" w:type="dxa"/>
            <w:tcBorders>
              <w:top w:val="single" w:sz="4" w:space="0" w:color="auto"/>
              <w:left w:val="single" w:sz="4" w:space="0" w:color="000000"/>
              <w:bottom w:val="single" w:sz="4" w:space="0" w:color="000000"/>
              <w:right w:val="single" w:sz="4" w:space="0" w:color="auto"/>
            </w:tcBorders>
            <w:vAlign w:val="center"/>
            <w:hideMark/>
          </w:tcPr>
          <w:p w:rsidR="00DB44F0" w:rsidRDefault="00876550">
            <w:pPr>
              <w:spacing w:after="0"/>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rsidR="00DB44F0" w:rsidRDefault="00DB44F0">
            <w:pPr>
              <w:spacing w:line="360" w:lineRule="auto"/>
              <w:rPr>
                <w:rFonts w:ascii="Trebuchet MS" w:hAnsi="Trebuchet MS"/>
                <w:sz w:val="20"/>
                <w:szCs w:val="20"/>
              </w:rPr>
            </w:pPr>
          </w:p>
        </w:tc>
      </w:tr>
      <w:tr w:rsidR="00DB44F0">
        <w:trPr>
          <w:trHeight w:val="210"/>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DB44F0" w:rsidRDefault="00876550">
            <w:pPr>
              <w:pStyle w:val="ListeParagraf"/>
              <w:spacing w:line="276" w:lineRule="auto"/>
              <w:ind w:left="0"/>
              <w:contextualSpacing/>
              <w:rPr>
                <w:rFonts w:ascii="Trebuchet MS" w:eastAsia="Calibri" w:hAnsi="Trebuchet MS"/>
                <w:b/>
                <w:sz w:val="22"/>
                <w:szCs w:val="22"/>
                <w:lang w:eastAsia="en-US"/>
              </w:rPr>
            </w:pPr>
            <w:r>
              <w:rPr>
                <w:rFonts w:ascii="Trebuchet MS" w:eastAsia="Calibri" w:hAnsi="Trebuchet MS"/>
                <w:b/>
                <w:bCs/>
                <w:sz w:val="22"/>
                <w:szCs w:val="22"/>
                <w:lang w:eastAsia="en-US"/>
              </w:rPr>
              <w:t>5.Program değerlendirme</w:t>
            </w:r>
          </w:p>
        </w:tc>
      </w:tr>
      <w:tr w:rsidR="00DB44F0">
        <w:trPr>
          <w:trHeight w:val="795"/>
        </w:trPr>
        <w:tc>
          <w:tcPr>
            <w:tcW w:w="4848" w:type="dxa"/>
            <w:tcBorders>
              <w:top w:val="single" w:sz="4" w:space="0" w:color="auto"/>
              <w:left w:val="single" w:sz="4" w:space="0" w:color="000000"/>
              <w:bottom w:val="single" w:sz="4" w:space="0" w:color="000000"/>
              <w:right w:val="single" w:sz="4" w:space="0" w:color="auto"/>
            </w:tcBorders>
            <w:vAlign w:val="center"/>
            <w:hideMark/>
          </w:tcPr>
          <w:p w:rsidR="00DB44F0" w:rsidRDefault="00876550">
            <w:pPr>
              <w:spacing w:after="0"/>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rsidR="00DB44F0" w:rsidRDefault="00DB44F0">
            <w:pPr>
              <w:spacing w:line="360" w:lineRule="auto"/>
              <w:rPr>
                <w:rFonts w:ascii="Trebuchet MS" w:hAnsi="Trebuchet MS"/>
                <w:sz w:val="20"/>
                <w:szCs w:val="20"/>
              </w:rPr>
            </w:pPr>
          </w:p>
        </w:tc>
      </w:tr>
      <w:tr w:rsidR="00DB44F0">
        <w:trPr>
          <w:trHeight w:val="300"/>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DB44F0" w:rsidRDefault="00876550">
            <w:pPr>
              <w:pStyle w:val="ListeParagraf"/>
              <w:spacing w:line="276" w:lineRule="auto"/>
              <w:ind w:left="0"/>
              <w:contextualSpacing/>
              <w:rPr>
                <w:rFonts w:ascii="Trebuchet MS" w:eastAsia="Calibri" w:hAnsi="Trebuchet MS"/>
                <w:b/>
                <w:sz w:val="22"/>
                <w:szCs w:val="22"/>
                <w:lang w:eastAsia="en-US"/>
              </w:rPr>
            </w:pPr>
            <w:r>
              <w:rPr>
                <w:rFonts w:ascii="Trebuchet MS" w:eastAsia="Calibri" w:hAnsi="Trebuchet MS"/>
                <w:b/>
                <w:bCs/>
                <w:sz w:val="22"/>
                <w:szCs w:val="22"/>
                <w:lang w:eastAsia="en-US"/>
              </w:rPr>
              <w:t>6.Akademik Kadro</w:t>
            </w:r>
          </w:p>
        </w:tc>
      </w:tr>
      <w:tr w:rsidR="00DB44F0">
        <w:trPr>
          <w:trHeight w:val="720"/>
        </w:trPr>
        <w:tc>
          <w:tcPr>
            <w:tcW w:w="4848" w:type="dxa"/>
            <w:tcBorders>
              <w:top w:val="single" w:sz="4" w:space="0" w:color="auto"/>
              <w:left w:val="single" w:sz="4" w:space="0" w:color="000000"/>
              <w:bottom w:val="single" w:sz="4" w:space="0" w:color="000000"/>
              <w:right w:val="single" w:sz="4" w:space="0" w:color="auto"/>
            </w:tcBorders>
            <w:vAlign w:val="center"/>
            <w:hideMark/>
          </w:tcPr>
          <w:p w:rsidR="00DB44F0" w:rsidRDefault="00876550">
            <w:pPr>
              <w:spacing w:after="0"/>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rsidR="00DB44F0" w:rsidRDefault="00DB44F0">
            <w:pPr>
              <w:spacing w:line="360" w:lineRule="auto"/>
              <w:rPr>
                <w:rFonts w:ascii="Trebuchet MS" w:hAnsi="Trebuchet MS"/>
                <w:sz w:val="20"/>
                <w:szCs w:val="20"/>
              </w:rPr>
            </w:pPr>
          </w:p>
        </w:tc>
      </w:tr>
      <w:tr w:rsidR="00DB44F0">
        <w:trPr>
          <w:trHeight w:val="240"/>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DB44F0" w:rsidRDefault="00876550">
            <w:pPr>
              <w:pStyle w:val="ListeParagraf"/>
              <w:spacing w:line="276" w:lineRule="auto"/>
              <w:ind w:left="0"/>
              <w:contextualSpacing/>
              <w:rPr>
                <w:rFonts w:ascii="Trebuchet MS" w:eastAsia="Calibri" w:hAnsi="Trebuchet MS"/>
                <w:b/>
                <w:sz w:val="22"/>
                <w:szCs w:val="22"/>
                <w:lang w:eastAsia="en-US"/>
              </w:rPr>
            </w:pPr>
            <w:r>
              <w:rPr>
                <w:rFonts w:ascii="Trebuchet MS" w:eastAsia="Calibri" w:hAnsi="Trebuchet MS"/>
                <w:b/>
                <w:bCs/>
                <w:sz w:val="22"/>
                <w:szCs w:val="22"/>
                <w:lang w:eastAsia="en-US"/>
              </w:rPr>
              <w:t>7. Altyapı ve Olanaklar</w:t>
            </w:r>
          </w:p>
        </w:tc>
      </w:tr>
      <w:tr w:rsidR="00DB44F0">
        <w:trPr>
          <w:trHeight w:val="780"/>
        </w:trPr>
        <w:tc>
          <w:tcPr>
            <w:tcW w:w="4848" w:type="dxa"/>
            <w:tcBorders>
              <w:top w:val="single" w:sz="4" w:space="0" w:color="auto"/>
              <w:left w:val="single" w:sz="4" w:space="0" w:color="000000"/>
              <w:bottom w:val="single" w:sz="4" w:space="0" w:color="000000"/>
              <w:right w:val="single" w:sz="4" w:space="0" w:color="auto"/>
            </w:tcBorders>
            <w:vAlign w:val="center"/>
            <w:hideMark/>
          </w:tcPr>
          <w:p w:rsidR="00DB44F0" w:rsidRDefault="00876550">
            <w:pPr>
              <w:spacing w:after="0"/>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rsidR="00DB44F0" w:rsidRDefault="00DB44F0">
            <w:pPr>
              <w:spacing w:line="360" w:lineRule="auto"/>
              <w:rPr>
                <w:rFonts w:ascii="Trebuchet MS" w:hAnsi="Trebuchet MS"/>
                <w:sz w:val="20"/>
                <w:szCs w:val="20"/>
              </w:rPr>
            </w:pPr>
          </w:p>
        </w:tc>
      </w:tr>
      <w:tr w:rsidR="00DB44F0">
        <w:trPr>
          <w:trHeight w:val="285"/>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DB44F0" w:rsidRDefault="00876550">
            <w:pPr>
              <w:pStyle w:val="ListeParagraf"/>
              <w:spacing w:line="276" w:lineRule="auto"/>
              <w:ind w:left="0"/>
              <w:contextualSpacing/>
              <w:rPr>
                <w:rFonts w:ascii="Trebuchet MS" w:eastAsia="Calibri" w:hAnsi="Trebuchet MS"/>
                <w:b/>
                <w:sz w:val="22"/>
                <w:szCs w:val="22"/>
                <w:lang w:eastAsia="en-US"/>
              </w:rPr>
            </w:pPr>
            <w:r>
              <w:rPr>
                <w:rFonts w:ascii="Trebuchet MS" w:eastAsia="Calibri" w:hAnsi="Trebuchet MS"/>
                <w:b/>
                <w:bCs/>
                <w:sz w:val="22"/>
                <w:szCs w:val="22"/>
                <w:lang w:eastAsia="en-US"/>
              </w:rPr>
              <w:t>8. Örgütlenme, Yönetim ve Yürütme</w:t>
            </w:r>
          </w:p>
        </w:tc>
      </w:tr>
      <w:tr w:rsidR="00DB44F0">
        <w:trPr>
          <w:trHeight w:val="990"/>
        </w:trPr>
        <w:tc>
          <w:tcPr>
            <w:tcW w:w="4848" w:type="dxa"/>
            <w:tcBorders>
              <w:top w:val="single" w:sz="4" w:space="0" w:color="auto"/>
              <w:left w:val="single" w:sz="4" w:space="0" w:color="000000"/>
              <w:bottom w:val="single" w:sz="4" w:space="0" w:color="000000"/>
              <w:right w:val="single" w:sz="4" w:space="0" w:color="auto"/>
            </w:tcBorders>
            <w:vAlign w:val="center"/>
            <w:hideMark/>
          </w:tcPr>
          <w:p w:rsidR="00DB44F0" w:rsidRDefault="00876550">
            <w:pPr>
              <w:spacing w:after="0"/>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rsidR="00DB44F0" w:rsidRDefault="00DB44F0">
            <w:pPr>
              <w:spacing w:line="360" w:lineRule="auto"/>
              <w:rPr>
                <w:rFonts w:ascii="Trebuchet MS" w:hAnsi="Trebuchet MS"/>
                <w:sz w:val="20"/>
                <w:szCs w:val="20"/>
              </w:rPr>
            </w:pPr>
          </w:p>
        </w:tc>
      </w:tr>
      <w:tr w:rsidR="00DB44F0">
        <w:trPr>
          <w:trHeight w:val="285"/>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DB44F0" w:rsidRDefault="00876550">
            <w:pPr>
              <w:pStyle w:val="ListeParagraf"/>
              <w:spacing w:line="276" w:lineRule="auto"/>
              <w:ind w:left="0"/>
              <w:contextualSpacing/>
              <w:rPr>
                <w:rFonts w:ascii="Trebuchet MS" w:eastAsia="Calibri" w:hAnsi="Trebuchet MS"/>
                <w:b/>
                <w:sz w:val="22"/>
                <w:szCs w:val="22"/>
                <w:lang w:eastAsia="en-US"/>
              </w:rPr>
            </w:pPr>
            <w:r>
              <w:rPr>
                <w:rFonts w:ascii="Trebuchet MS" w:eastAsia="Calibri" w:hAnsi="Trebuchet MS"/>
                <w:b/>
                <w:bCs/>
                <w:sz w:val="22"/>
                <w:szCs w:val="22"/>
                <w:lang w:eastAsia="en-US"/>
              </w:rPr>
              <w:t>9.Sürekli yenilenme ve gelişim</w:t>
            </w:r>
          </w:p>
        </w:tc>
      </w:tr>
      <w:tr w:rsidR="00DB44F0">
        <w:trPr>
          <w:trHeight w:val="386"/>
        </w:trPr>
        <w:tc>
          <w:tcPr>
            <w:tcW w:w="4848" w:type="dxa"/>
            <w:tcBorders>
              <w:top w:val="single" w:sz="4" w:space="0" w:color="auto"/>
              <w:left w:val="single" w:sz="4" w:space="0" w:color="000000"/>
              <w:bottom w:val="single" w:sz="4" w:space="0" w:color="000000"/>
              <w:right w:val="single" w:sz="4" w:space="0" w:color="auto"/>
            </w:tcBorders>
            <w:vAlign w:val="center"/>
            <w:hideMark/>
          </w:tcPr>
          <w:p w:rsidR="00DB44F0" w:rsidRDefault="00876550">
            <w:pPr>
              <w:spacing w:after="0"/>
              <w:rPr>
                <w:rFonts w:ascii="Trebuchet MS" w:hAnsi="Trebuchet MS"/>
                <w:sz w:val="20"/>
                <w:szCs w:val="20"/>
              </w:rPr>
            </w:pPr>
            <w:r>
              <w:rPr>
                <w:rFonts w:ascii="Trebuchet MS" w:hAnsi="Trebuchet MS"/>
                <w:sz w:val="20"/>
                <w:szCs w:val="20"/>
              </w:rPr>
              <w:t>Standartlar</w:t>
            </w:r>
          </w:p>
        </w:tc>
        <w:tc>
          <w:tcPr>
            <w:tcW w:w="2377" w:type="dxa"/>
            <w:gridSpan w:val="3"/>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rFonts w:ascii="Trebuchet MS" w:hAnsi="Trebuchet MS"/>
                <w:sz w:val="20"/>
                <w:szCs w:val="20"/>
              </w:rPr>
            </w:pPr>
          </w:p>
        </w:tc>
        <w:tc>
          <w:tcPr>
            <w:tcW w:w="2415" w:type="dxa"/>
            <w:tcBorders>
              <w:top w:val="single" w:sz="4" w:space="0" w:color="auto"/>
              <w:left w:val="single" w:sz="4" w:space="0" w:color="auto"/>
              <w:bottom w:val="single" w:sz="4" w:space="0" w:color="000000"/>
              <w:right w:val="single" w:sz="4" w:space="0" w:color="000000"/>
            </w:tcBorders>
            <w:vAlign w:val="center"/>
          </w:tcPr>
          <w:p w:rsidR="00DB44F0" w:rsidRDefault="00DB44F0">
            <w:pPr>
              <w:spacing w:line="360" w:lineRule="auto"/>
              <w:rPr>
                <w:rFonts w:ascii="Trebuchet MS" w:hAnsi="Trebuchet MS"/>
                <w:sz w:val="20"/>
                <w:szCs w:val="20"/>
              </w:rPr>
            </w:pPr>
          </w:p>
        </w:tc>
      </w:tr>
    </w:tbl>
    <w:p w:rsidR="00DB44F0" w:rsidRDefault="00876550">
      <w:pPr>
        <w:pStyle w:val="Balk1"/>
        <w:spacing w:before="240"/>
      </w:pPr>
      <w:r>
        <w:rPr>
          <w:b w:val="0"/>
          <w:bCs w:val="0"/>
        </w:rPr>
        <w:br w:type="page"/>
      </w:r>
      <w:bookmarkStart w:id="85" w:name="_Toc276402534"/>
      <w:bookmarkStart w:id="86" w:name="_Toc276633517"/>
      <w:bookmarkStart w:id="87" w:name="_Toc276633519"/>
      <w:bookmarkStart w:id="88" w:name="_Toc276402811"/>
      <w:bookmarkStart w:id="89" w:name="_Toc276402536"/>
      <w:bookmarkEnd w:id="85"/>
      <w:bookmarkEnd w:id="86"/>
    </w:p>
    <w:p w:rsidR="00DB44F0" w:rsidRDefault="00876550">
      <w:pPr>
        <w:pStyle w:val="Balk1"/>
        <w:spacing w:before="0" w:line="360" w:lineRule="auto"/>
        <w:jc w:val="center"/>
        <w:rPr>
          <w:rFonts w:asciiTheme="minorHAnsi" w:hAnsiTheme="minorHAnsi"/>
          <w:color w:val="auto"/>
          <w:sz w:val="24"/>
          <w:szCs w:val="24"/>
        </w:rPr>
      </w:pPr>
      <w:r>
        <w:rPr>
          <w:rFonts w:asciiTheme="minorHAnsi" w:hAnsiTheme="minorHAnsi"/>
          <w:color w:val="auto"/>
          <w:sz w:val="24"/>
          <w:szCs w:val="24"/>
        </w:rPr>
        <w:t>.………………. ÜNİVERSİTESİ TIP FAKÜLTESİ</w:t>
      </w:r>
    </w:p>
    <w:p w:rsidR="00DB44F0" w:rsidRDefault="00876550">
      <w:pPr>
        <w:pStyle w:val="Balk1"/>
        <w:spacing w:before="0" w:line="360" w:lineRule="auto"/>
        <w:jc w:val="center"/>
        <w:rPr>
          <w:rFonts w:asciiTheme="minorHAnsi" w:hAnsiTheme="minorHAnsi"/>
          <w:color w:val="auto"/>
          <w:sz w:val="24"/>
          <w:szCs w:val="24"/>
        </w:rPr>
      </w:pPr>
      <w:r>
        <w:rPr>
          <w:rFonts w:asciiTheme="minorHAnsi" w:hAnsiTheme="minorHAnsi"/>
          <w:color w:val="auto"/>
          <w:sz w:val="24"/>
          <w:szCs w:val="24"/>
        </w:rPr>
        <w:t>ARA DEĞERLENDİRME UZAKTAN ZİYARET SONU RAPOR FORMU</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9"/>
        <w:gridCol w:w="1486"/>
        <w:gridCol w:w="1633"/>
        <w:gridCol w:w="1672"/>
      </w:tblGrid>
      <w:tr w:rsidR="00DB44F0">
        <w:trPr>
          <w:trHeight w:val="806"/>
        </w:trPr>
        <w:tc>
          <w:tcPr>
            <w:tcW w:w="9640" w:type="dxa"/>
            <w:gridSpan w:val="4"/>
            <w:vMerge w:val="restart"/>
            <w:tcBorders>
              <w:top w:val="single" w:sz="4" w:space="0" w:color="000000"/>
              <w:left w:val="single" w:sz="4" w:space="0" w:color="000000"/>
              <w:bottom w:val="single" w:sz="4" w:space="0" w:color="000000"/>
              <w:right w:val="single" w:sz="4" w:space="0" w:color="000000"/>
            </w:tcBorders>
            <w:hideMark/>
          </w:tcPr>
          <w:p w:rsidR="00DB44F0" w:rsidRDefault="00876550">
            <w:pPr>
              <w:spacing w:after="0"/>
              <w:jc w:val="both"/>
              <w:rPr>
                <w:rFonts w:eastAsia="Calibri"/>
                <w:i/>
                <w:sz w:val="24"/>
                <w:szCs w:val="24"/>
              </w:rPr>
            </w:pPr>
            <w:r>
              <w:rPr>
                <w:i/>
                <w:sz w:val="24"/>
                <w:szCs w:val="24"/>
              </w:rPr>
              <w:t>Uzaktan ziyaret sonunda görüşmelerden elde edilen veriler ve çıkış bildirim formuna göre düzenlenen kurumun standartları karşılama durum ile ziyaret ekibinin önerilerinin ifade edildiği formdur.  Her başlık için ayrı sayfalar kullanılmalı, her standarda mutlaka değinilmelidir.   Bu form ziyaret raporunun dördüncü bölümü olarak kullanılacaktır.</w:t>
            </w:r>
          </w:p>
        </w:tc>
      </w:tr>
      <w:tr w:rsidR="00DB44F0">
        <w:trPr>
          <w:trHeight w:val="337"/>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DB44F0" w:rsidRDefault="00DB44F0">
            <w:pPr>
              <w:spacing w:after="0"/>
              <w:rPr>
                <w:rFonts w:eastAsia="Calibri"/>
                <w:i/>
                <w:sz w:val="24"/>
                <w:szCs w:val="24"/>
              </w:rPr>
            </w:pPr>
          </w:p>
        </w:tc>
      </w:tr>
      <w:tr w:rsidR="00DB44F0">
        <w:trPr>
          <w:trHeight w:val="184"/>
        </w:trPr>
        <w:tc>
          <w:tcPr>
            <w:tcW w:w="4849" w:type="dxa"/>
            <w:tcBorders>
              <w:top w:val="single" w:sz="4" w:space="0" w:color="000000"/>
              <w:left w:val="single" w:sz="4" w:space="0" w:color="000000"/>
              <w:bottom w:val="single" w:sz="4" w:space="0" w:color="auto"/>
              <w:right w:val="single" w:sz="4" w:space="0" w:color="auto"/>
            </w:tcBorders>
            <w:vAlign w:val="center"/>
          </w:tcPr>
          <w:p w:rsidR="00DB44F0" w:rsidRDefault="00DB44F0">
            <w:pPr>
              <w:pStyle w:val="ListeParagraf"/>
              <w:spacing w:line="276" w:lineRule="auto"/>
              <w:ind w:left="318"/>
              <w:contextualSpacing/>
              <w:rPr>
                <w:rFonts w:asciiTheme="minorHAnsi" w:eastAsia="Calibri" w:hAnsiTheme="minorHAnsi"/>
                <w:b/>
                <w:bCs/>
                <w:lang w:eastAsia="en-US"/>
              </w:rPr>
            </w:pPr>
          </w:p>
        </w:tc>
        <w:tc>
          <w:tcPr>
            <w:tcW w:w="1486" w:type="dxa"/>
            <w:tcBorders>
              <w:top w:val="single" w:sz="4" w:space="0" w:color="000000"/>
              <w:left w:val="single" w:sz="4" w:space="0" w:color="auto"/>
              <w:bottom w:val="single" w:sz="4" w:space="0" w:color="auto"/>
              <w:right w:val="single" w:sz="4" w:space="0" w:color="auto"/>
            </w:tcBorders>
            <w:vAlign w:val="center"/>
            <w:hideMark/>
          </w:tcPr>
          <w:p w:rsidR="00DB44F0" w:rsidRDefault="00876550">
            <w:pPr>
              <w:spacing w:after="0" w:line="240" w:lineRule="auto"/>
              <w:contextualSpacing/>
              <w:rPr>
                <w:b/>
                <w:sz w:val="24"/>
                <w:szCs w:val="24"/>
              </w:rPr>
            </w:pPr>
            <w:r>
              <w:rPr>
                <w:b/>
                <w:sz w:val="24"/>
                <w:szCs w:val="24"/>
              </w:rPr>
              <w:t>Standardın Karşılanma Durumu</w:t>
            </w:r>
          </w:p>
        </w:tc>
        <w:tc>
          <w:tcPr>
            <w:tcW w:w="1633" w:type="dxa"/>
            <w:tcBorders>
              <w:top w:val="single" w:sz="4" w:space="0" w:color="000000"/>
              <w:left w:val="single" w:sz="4" w:space="0" w:color="auto"/>
              <w:bottom w:val="single" w:sz="4" w:space="0" w:color="auto"/>
              <w:right w:val="single" w:sz="4" w:space="0" w:color="auto"/>
            </w:tcBorders>
            <w:vAlign w:val="center"/>
            <w:hideMark/>
          </w:tcPr>
          <w:p w:rsidR="00DB44F0" w:rsidRDefault="00876550">
            <w:pPr>
              <w:spacing w:after="0" w:line="240" w:lineRule="auto"/>
              <w:contextualSpacing/>
              <w:rPr>
                <w:rFonts w:eastAsia="Calibri"/>
                <w:b/>
                <w:sz w:val="24"/>
                <w:szCs w:val="24"/>
              </w:rPr>
            </w:pPr>
            <w:r>
              <w:rPr>
                <w:rFonts w:eastAsia="Calibri"/>
                <w:b/>
                <w:sz w:val="24"/>
                <w:szCs w:val="24"/>
              </w:rPr>
              <w:t>Güçlü Yönler</w:t>
            </w:r>
          </w:p>
        </w:tc>
        <w:tc>
          <w:tcPr>
            <w:tcW w:w="1672" w:type="dxa"/>
            <w:tcBorders>
              <w:top w:val="single" w:sz="4" w:space="0" w:color="000000"/>
              <w:left w:val="single" w:sz="4" w:space="0" w:color="auto"/>
              <w:bottom w:val="single" w:sz="4" w:space="0" w:color="auto"/>
              <w:right w:val="single" w:sz="4" w:space="0" w:color="000000"/>
            </w:tcBorders>
            <w:vAlign w:val="center"/>
            <w:hideMark/>
          </w:tcPr>
          <w:p w:rsidR="00DB44F0" w:rsidRDefault="00876550">
            <w:pPr>
              <w:spacing w:after="0" w:line="240" w:lineRule="auto"/>
              <w:contextualSpacing/>
              <w:rPr>
                <w:rFonts w:eastAsia="Calibri"/>
                <w:b/>
                <w:sz w:val="24"/>
                <w:szCs w:val="24"/>
              </w:rPr>
            </w:pPr>
            <w:r>
              <w:rPr>
                <w:b/>
                <w:sz w:val="24"/>
                <w:szCs w:val="24"/>
              </w:rPr>
              <w:t>Geliştirilmesi Gereken Yönler ve Öneriler</w:t>
            </w:r>
          </w:p>
        </w:tc>
      </w:tr>
      <w:tr w:rsidR="00DB44F0">
        <w:trPr>
          <w:trHeight w:val="184"/>
        </w:trPr>
        <w:tc>
          <w:tcPr>
            <w:tcW w:w="9640" w:type="dxa"/>
            <w:gridSpan w:val="4"/>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DB44F0" w:rsidRDefault="00876550">
            <w:pPr>
              <w:spacing w:after="0"/>
              <w:contextualSpacing/>
              <w:rPr>
                <w:rFonts w:eastAsia="Calibri"/>
                <w:b/>
                <w:sz w:val="24"/>
                <w:szCs w:val="24"/>
              </w:rPr>
            </w:pPr>
            <w:r>
              <w:rPr>
                <w:rFonts w:eastAsia="Calibri"/>
                <w:b/>
                <w:bCs/>
                <w:sz w:val="24"/>
                <w:szCs w:val="24"/>
              </w:rPr>
              <w:t>1.Amaç ve hedefler</w:t>
            </w:r>
          </w:p>
        </w:tc>
      </w:tr>
      <w:tr w:rsidR="00DB44F0">
        <w:trPr>
          <w:trHeight w:val="699"/>
        </w:trPr>
        <w:tc>
          <w:tcPr>
            <w:tcW w:w="4849" w:type="dxa"/>
            <w:tcBorders>
              <w:top w:val="single" w:sz="4" w:space="0" w:color="auto"/>
              <w:left w:val="single" w:sz="4" w:space="0" w:color="000000"/>
              <w:bottom w:val="single" w:sz="4" w:space="0" w:color="000000"/>
              <w:right w:val="single" w:sz="4" w:space="0" w:color="auto"/>
            </w:tcBorders>
            <w:vAlign w:val="center"/>
            <w:hideMark/>
          </w:tcPr>
          <w:p w:rsidR="00DB44F0" w:rsidRDefault="00876550">
            <w:pPr>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sz w:val="24"/>
                <w:szCs w:val="24"/>
              </w:rPr>
            </w:pPr>
          </w:p>
        </w:tc>
      </w:tr>
      <w:tr w:rsidR="00DB44F0">
        <w:trPr>
          <w:trHeight w:val="188"/>
        </w:trPr>
        <w:tc>
          <w:tcPr>
            <w:tcW w:w="9640" w:type="dxa"/>
            <w:gridSpan w:val="4"/>
            <w:tcBorders>
              <w:top w:val="single" w:sz="4" w:space="0" w:color="000000"/>
              <w:left w:val="single" w:sz="4" w:space="0" w:color="000000"/>
              <w:bottom w:val="single" w:sz="4" w:space="0" w:color="auto"/>
              <w:right w:val="single" w:sz="4" w:space="0" w:color="auto"/>
            </w:tcBorders>
            <w:shd w:val="clear" w:color="auto" w:fill="DBE5F1" w:themeFill="accent1" w:themeFillTint="33"/>
            <w:vAlign w:val="center"/>
            <w:hideMark/>
          </w:tcPr>
          <w:p w:rsidR="00DB44F0" w:rsidRDefault="00876550">
            <w:pPr>
              <w:rPr>
                <w:rFonts w:eastAsia="Calibri"/>
                <w:b/>
                <w:sz w:val="24"/>
                <w:szCs w:val="24"/>
              </w:rPr>
            </w:pPr>
            <w:r>
              <w:rPr>
                <w:rFonts w:eastAsia="Calibri"/>
                <w:b/>
                <w:bCs/>
                <w:sz w:val="24"/>
                <w:szCs w:val="24"/>
              </w:rPr>
              <w:t>2.Eğitim Programı Yapısı ve İçeriği</w:t>
            </w:r>
          </w:p>
        </w:tc>
      </w:tr>
      <w:tr w:rsidR="00DB44F0">
        <w:trPr>
          <w:trHeight w:val="690"/>
        </w:trPr>
        <w:tc>
          <w:tcPr>
            <w:tcW w:w="4849" w:type="dxa"/>
            <w:tcBorders>
              <w:top w:val="single" w:sz="4" w:space="0" w:color="auto"/>
              <w:left w:val="single" w:sz="4" w:space="0" w:color="000000"/>
              <w:bottom w:val="single" w:sz="4" w:space="0" w:color="000000"/>
              <w:right w:val="single" w:sz="4" w:space="0" w:color="auto"/>
            </w:tcBorders>
            <w:vAlign w:val="center"/>
            <w:hideMark/>
          </w:tcPr>
          <w:p w:rsidR="00DB44F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sz w:val="24"/>
                <w:szCs w:val="24"/>
              </w:rPr>
            </w:pPr>
          </w:p>
        </w:tc>
      </w:tr>
      <w:tr w:rsidR="00DB44F0">
        <w:trPr>
          <w:trHeight w:val="255"/>
        </w:trPr>
        <w:tc>
          <w:tcPr>
            <w:tcW w:w="9640" w:type="dxa"/>
            <w:gridSpan w:val="4"/>
            <w:tcBorders>
              <w:top w:val="single" w:sz="4" w:space="0" w:color="000000"/>
              <w:left w:val="single" w:sz="4" w:space="0" w:color="000000"/>
              <w:bottom w:val="single" w:sz="4" w:space="0" w:color="auto"/>
              <w:right w:val="single" w:sz="4" w:space="0" w:color="auto"/>
            </w:tcBorders>
            <w:shd w:val="clear" w:color="auto" w:fill="DBE5F1" w:themeFill="accent1" w:themeFillTint="33"/>
            <w:vAlign w:val="center"/>
            <w:hideMark/>
          </w:tcPr>
          <w:p w:rsidR="00DB44F0" w:rsidRDefault="00876550">
            <w:pPr>
              <w:pStyle w:val="ListeParagraf"/>
              <w:spacing w:line="276" w:lineRule="auto"/>
              <w:ind w:left="0"/>
              <w:contextualSpacing/>
              <w:rPr>
                <w:rFonts w:asciiTheme="minorHAnsi" w:eastAsia="Calibri" w:hAnsiTheme="minorHAnsi"/>
                <w:b/>
                <w:lang w:eastAsia="en-US"/>
              </w:rPr>
            </w:pPr>
            <w:r>
              <w:rPr>
                <w:rFonts w:asciiTheme="minorHAnsi" w:eastAsia="Calibri" w:hAnsiTheme="minorHAnsi"/>
                <w:b/>
                <w:bCs/>
                <w:lang w:eastAsia="en-US"/>
              </w:rPr>
              <w:t>3.Öğrencilerin değerlendirilmesi</w:t>
            </w:r>
          </w:p>
        </w:tc>
      </w:tr>
      <w:tr w:rsidR="00DB44F0">
        <w:trPr>
          <w:trHeight w:val="750"/>
        </w:trPr>
        <w:tc>
          <w:tcPr>
            <w:tcW w:w="4849" w:type="dxa"/>
            <w:tcBorders>
              <w:top w:val="single" w:sz="4" w:space="0" w:color="auto"/>
              <w:left w:val="single" w:sz="4" w:space="0" w:color="000000"/>
              <w:bottom w:val="single" w:sz="4" w:space="0" w:color="000000"/>
              <w:right w:val="single" w:sz="4" w:space="0" w:color="auto"/>
            </w:tcBorders>
            <w:vAlign w:val="center"/>
            <w:hideMark/>
          </w:tcPr>
          <w:p w:rsidR="00DB44F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sz w:val="24"/>
                <w:szCs w:val="24"/>
              </w:rPr>
            </w:pPr>
          </w:p>
        </w:tc>
      </w:tr>
      <w:tr w:rsidR="00DB44F0">
        <w:trPr>
          <w:trHeight w:val="270"/>
        </w:trPr>
        <w:tc>
          <w:tcPr>
            <w:tcW w:w="9640" w:type="dxa"/>
            <w:gridSpan w:val="4"/>
            <w:tcBorders>
              <w:top w:val="single" w:sz="4" w:space="0" w:color="000000"/>
              <w:left w:val="single" w:sz="4" w:space="0" w:color="000000"/>
              <w:bottom w:val="single" w:sz="4" w:space="0" w:color="auto"/>
              <w:right w:val="single" w:sz="4" w:space="0" w:color="auto"/>
            </w:tcBorders>
            <w:shd w:val="clear" w:color="auto" w:fill="DBE5F1" w:themeFill="accent1" w:themeFillTint="33"/>
            <w:vAlign w:val="center"/>
            <w:hideMark/>
          </w:tcPr>
          <w:p w:rsidR="00DB44F0" w:rsidRDefault="00876550">
            <w:pPr>
              <w:pStyle w:val="ListeParagraf"/>
              <w:spacing w:line="276" w:lineRule="auto"/>
              <w:ind w:left="0"/>
              <w:contextualSpacing/>
              <w:rPr>
                <w:rFonts w:asciiTheme="minorHAnsi" w:eastAsia="Calibri" w:hAnsiTheme="minorHAnsi"/>
                <w:b/>
                <w:lang w:eastAsia="en-US"/>
              </w:rPr>
            </w:pPr>
            <w:r>
              <w:rPr>
                <w:rFonts w:asciiTheme="minorHAnsi" w:eastAsia="Calibri" w:hAnsiTheme="minorHAnsi"/>
                <w:b/>
                <w:bCs/>
                <w:lang w:eastAsia="en-US"/>
              </w:rPr>
              <w:t>4.Öğrenciler</w:t>
            </w:r>
          </w:p>
        </w:tc>
      </w:tr>
      <w:tr w:rsidR="00DB44F0">
        <w:trPr>
          <w:trHeight w:val="476"/>
        </w:trPr>
        <w:tc>
          <w:tcPr>
            <w:tcW w:w="4849" w:type="dxa"/>
            <w:tcBorders>
              <w:top w:val="single" w:sz="4" w:space="0" w:color="auto"/>
              <w:left w:val="single" w:sz="4" w:space="0" w:color="000000"/>
              <w:bottom w:val="single" w:sz="4" w:space="0" w:color="000000"/>
              <w:right w:val="single" w:sz="4" w:space="0" w:color="auto"/>
            </w:tcBorders>
            <w:vAlign w:val="center"/>
            <w:hideMark/>
          </w:tcPr>
          <w:p w:rsidR="00DB44F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000000"/>
            </w:tcBorders>
            <w:vAlign w:val="center"/>
          </w:tcPr>
          <w:p w:rsidR="00DB44F0" w:rsidRDefault="00DB44F0">
            <w:pPr>
              <w:spacing w:line="360" w:lineRule="auto"/>
              <w:rPr>
                <w:sz w:val="24"/>
                <w:szCs w:val="24"/>
              </w:rPr>
            </w:pPr>
          </w:p>
        </w:tc>
      </w:tr>
      <w:tr w:rsidR="00DB44F0">
        <w:trPr>
          <w:trHeight w:val="210"/>
        </w:trPr>
        <w:tc>
          <w:tcPr>
            <w:tcW w:w="9640" w:type="dxa"/>
            <w:gridSpan w:val="4"/>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DB44F0" w:rsidRDefault="00876550">
            <w:pPr>
              <w:pStyle w:val="ListeParagraf"/>
              <w:spacing w:line="276" w:lineRule="auto"/>
              <w:ind w:left="0"/>
              <w:contextualSpacing/>
              <w:rPr>
                <w:rFonts w:asciiTheme="minorHAnsi" w:eastAsia="Calibri" w:hAnsiTheme="minorHAnsi"/>
                <w:b/>
                <w:lang w:eastAsia="en-US"/>
              </w:rPr>
            </w:pPr>
            <w:r>
              <w:rPr>
                <w:rFonts w:asciiTheme="minorHAnsi" w:eastAsia="Calibri" w:hAnsiTheme="minorHAnsi"/>
                <w:b/>
                <w:bCs/>
                <w:lang w:eastAsia="en-US"/>
              </w:rPr>
              <w:t>5.Program değerlendirme</w:t>
            </w:r>
          </w:p>
        </w:tc>
      </w:tr>
      <w:tr w:rsidR="00DB44F0">
        <w:trPr>
          <w:trHeight w:val="589"/>
        </w:trPr>
        <w:tc>
          <w:tcPr>
            <w:tcW w:w="4849" w:type="dxa"/>
            <w:tcBorders>
              <w:top w:val="single" w:sz="4" w:space="0" w:color="auto"/>
              <w:left w:val="single" w:sz="4" w:space="0" w:color="000000"/>
              <w:bottom w:val="single" w:sz="4" w:space="0" w:color="000000"/>
              <w:right w:val="single" w:sz="4" w:space="0" w:color="auto"/>
            </w:tcBorders>
            <w:vAlign w:val="center"/>
            <w:hideMark/>
          </w:tcPr>
          <w:p w:rsidR="00DB44F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000000"/>
            </w:tcBorders>
            <w:vAlign w:val="center"/>
          </w:tcPr>
          <w:p w:rsidR="00DB44F0" w:rsidRDefault="00DB44F0">
            <w:pPr>
              <w:spacing w:line="360" w:lineRule="auto"/>
              <w:rPr>
                <w:sz w:val="24"/>
                <w:szCs w:val="24"/>
              </w:rPr>
            </w:pPr>
          </w:p>
        </w:tc>
      </w:tr>
      <w:tr w:rsidR="00DB44F0">
        <w:trPr>
          <w:trHeight w:val="300"/>
        </w:trPr>
        <w:tc>
          <w:tcPr>
            <w:tcW w:w="9640" w:type="dxa"/>
            <w:gridSpan w:val="4"/>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DB44F0" w:rsidRDefault="00876550">
            <w:pPr>
              <w:pStyle w:val="ListeParagraf"/>
              <w:spacing w:line="276" w:lineRule="auto"/>
              <w:ind w:left="0"/>
              <w:contextualSpacing/>
              <w:rPr>
                <w:rFonts w:asciiTheme="minorHAnsi" w:eastAsia="Calibri" w:hAnsiTheme="minorHAnsi"/>
                <w:b/>
                <w:lang w:eastAsia="en-US"/>
              </w:rPr>
            </w:pPr>
            <w:r>
              <w:rPr>
                <w:rFonts w:asciiTheme="minorHAnsi" w:eastAsia="Calibri" w:hAnsiTheme="minorHAnsi"/>
                <w:b/>
                <w:bCs/>
                <w:lang w:eastAsia="en-US"/>
              </w:rPr>
              <w:t>6.Akademik Kadro</w:t>
            </w:r>
          </w:p>
        </w:tc>
      </w:tr>
      <w:tr w:rsidR="00DB44F0">
        <w:trPr>
          <w:trHeight w:val="463"/>
        </w:trPr>
        <w:tc>
          <w:tcPr>
            <w:tcW w:w="4849" w:type="dxa"/>
            <w:tcBorders>
              <w:top w:val="single" w:sz="4" w:space="0" w:color="auto"/>
              <w:left w:val="single" w:sz="4" w:space="0" w:color="000000"/>
              <w:bottom w:val="single" w:sz="4" w:space="0" w:color="000000"/>
              <w:right w:val="single" w:sz="4" w:space="0" w:color="auto"/>
            </w:tcBorders>
            <w:vAlign w:val="center"/>
            <w:hideMark/>
          </w:tcPr>
          <w:p w:rsidR="00DB44F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000000"/>
            </w:tcBorders>
            <w:vAlign w:val="center"/>
          </w:tcPr>
          <w:p w:rsidR="00DB44F0" w:rsidRDefault="00DB44F0">
            <w:pPr>
              <w:spacing w:line="360" w:lineRule="auto"/>
              <w:rPr>
                <w:sz w:val="24"/>
                <w:szCs w:val="24"/>
              </w:rPr>
            </w:pPr>
          </w:p>
        </w:tc>
      </w:tr>
      <w:tr w:rsidR="00DB44F0">
        <w:trPr>
          <w:trHeight w:val="240"/>
        </w:trPr>
        <w:tc>
          <w:tcPr>
            <w:tcW w:w="9640" w:type="dxa"/>
            <w:gridSpan w:val="4"/>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DB44F0" w:rsidRDefault="00876550">
            <w:pPr>
              <w:pStyle w:val="ListeParagraf"/>
              <w:spacing w:line="276" w:lineRule="auto"/>
              <w:ind w:left="0"/>
              <w:contextualSpacing/>
              <w:rPr>
                <w:rFonts w:asciiTheme="minorHAnsi" w:eastAsia="Calibri" w:hAnsiTheme="minorHAnsi"/>
                <w:b/>
                <w:lang w:eastAsia="en-US"/>
              </w:rPr>
            </w:pPr>
            <w:r>
              <w:rPr>
                <w:rFonts w:asciiTheme="minorHAnsi" w:eastAsia="Calibri" w:hAnsiTheme="minorHAnsi"/>
                <w:b/>
                <w:bCs/>
                <w:lang w:eastAsia="en-US"/>
              </w:rPr>
              <w:t>7. Altyapı ve Olanaklar</w:t>
            </w:r>
          </w:p>
        </w:tc>
      </w:tr>
      <w:tr w:rsidR="00DB44F0">
        <w:trPr>
          <w:trHeight w:val="322"/>
        </w:trPr>
        <w:tc>
          <w:tcPr>
            <w:tcW w:w="4849" w:type="dxa"/>
            <w:tcBorders>
              <w:top w:val="single" w:sz="4" w:space="0" w:color="auto"/>
              <w:left w:val="single" w:sz="4" w:space="0" w:color="000000"/>
              <w:bottom w:val="single" w:sz="4" w:space="0" w:color="000000"/>
              <w:right w:val="single" w:sz="4" w:space="0" w:color="auto"/>
            </w:tcBorders>
            <w:vAlign w:val="center"/>
            <w:hideMark/>
          </w:tcPr>
          <w:p w:rsidR="00DB44F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000000"/>
            </w:tcBorders>
            <w:vAlign w:val="center"/>
          </w:tcPr>
          <w:p w:rsidR="00DB44F0" w:rsidRDefault="00DB44F0">
            <w:pPr>
              <w:spacing w:line="360" w:lineRule="auto"/>
              <w:rPr>
                <w:sz w:val="24"/>
                <w:szCs w:val="24"/>
              </w:rPr>
            </w:pPr>
          </w:p>
        </w:tc>
      </w:tr>
      <w:tr w:rsidR="00DB44F0">
        <w:trPr>
          <w:trHeight w:val="285"/>
        </w:trPr>
        <w:tc>
          <w:tcPr>
            <w:tcW w:w="9640" w:type="dxa"/>
            <w:gridSpan w:val="4"/>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DB44F0" w:rsidRDefault="00876550">
            <w:pPr>
              <w:pStyle w:val="ListeParagraf"/>
              <w:spacing w:line="276" w:lineRule="auto"/>
              <w:ind w:left="0"/>
              <w:contextualSpacing/>
              <w:rPr>
                <w:rFonts w:asciiTheme="minorHAnsi" w:eastAsia="Calibri" w:hAnsiTheme="minorHAnsi"/>
                <w:b/>
                <w:lang w:eastAsia="en-US"/>
              </w:rPr>
            </w:pPr>
            <w:r>
              <w:rPr>
                <w:rFonts w:asciiTheme="minorHAnsi" w:eastAsia="Calibri" w:hAnsiTheme="minorHAnsi"/>
                <w:b/>
                <w:bCs/>
                <w:lang w:eastAsia="en-US"/>
              </w:rPr>
              <w:t>8. Örgütlenme, Yönetim ve Yürütme</w:t>
            </w:r>
          </w:p>
        </w:tc>
      </w:tr>
      <w:tr w:rsidR="00DB44F0">
        <w:trPr>
          <w:trHeight w:val="649"/>
        </w:trPr>
        <w:tc>
          <w:tcPr>
            <w:tcW w:w="4849" w:type="dxa"/>
            <w:tcBorders>
              <w:top w:val="single" w:sz="4" w:space="0" w:color="auto"/>
              <w:left w:val="single" w:sz="4" w:space="0" w:color="000000"/>
              <w:bottom w:val="single" w:sz="4" w:space="0" w:color="000000"/>
              <w:right w:val="single" w:sz="4" w:space="0" w:color="auto"/>
            </w:tcBorders>
            <w:vAlign w:val="center"/>
            <w:hideMark/>
          </w:tcPr>
          <w:p w:rsidR="00DB44F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000000"/>
            </w:tcBorders>
            <w:vAlign w:val="center"/>
          </w:tcPr>
          <w:p w:rsidR="00DB44F0" w:rsidRDefault="00DB44F0">
            <w:pPr>
              <w:spacing w:line="360" w:lineRule="auto"/>
              <w:rPr>
                <w:sz w:val="24"/>
                <w:szCs w:val="24"/>
              </w:rPr>
            </w:pPr>
          </w:p>
        </w:tc>
      </w:tr>
      <w:tr w:rsidR="00DB44F0">
        <w:trPr>
          <w:trHeight w:val="285"/>
        </w:trPr>
        <w:tc>
          <w:tcPr>
            <w:tcW w:w="9640" w:type="dxa"/>
            <w:gridSpan w:val="4"/>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rsidR="00DB44F0" w:rsidRDefault="00876550">
            <w:pPr>
              <w:pStyle w:val="ListeParagraf"/>
              <w:spacing w:line="276" w:lineRule="auto"/>
              <w:ind w:left="0"/>
              <w:contextualSpacing/>
              <w:rPr>
                <w:rFonts w:asciiTheme="minorHAnsi" w:eastAsia="Calibri" w:hAnsiTheme="minorHAnsi"/>
                <w:b/>
                <w:lang w:eastAsia="en-US"/>
              </w:rPr>
            </w:pPr>
            <w:r>
              <w:rPr>
                <w:rFonts w:asciiTheme="minorHAnsi" w:eastAsia="Calibri" w:hAnsiTheme="minorHAnsi"/>
                <w:b/>
                <w:bCs/>
                <w:lang w:eastAsia="en-US"/>
              </w:rPr>
              <w:t>9.Sürekli yenilenme ve gelişim</w:t>
            </w:r>
          </w:p>
        </w:tc>
      </w:tr>
      <w:tr w:rsidR="00DB44F0">
        <w:trPr>
          <w:trHeight w:val="352"/>
        </w:trPr>
        <w:tc>
          <w:tcPr>
            <w:tcW w:w="4849" w:type="dxa"/>
            <w:tcBorders>
              <w:top w:val="single" w:sz="4" w:space="0" w:color="auto"/>
              <w:left w:val="single" w:sz="4" w:space="0" w:color="000000"/>
              <w:bottom w:val="single" w:sz="4" w:space="0" w:color="000000"/>
              <w:right w:val="single" w:sz="4" w:space="0" w:color="auto"/>
            </w:tcBorders>
            <w:vAlign w:val="center"/>
            <w:hideMark/>
          </w:tcPr>
          <w:p w:rsidR="00DB44F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rsidR="00DB44F0" w:rsidRDefault="00DB44F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000000"/>
            </w:tcBorders>
            <w:vAlign w:val="center"/>
          </w:tcPr>
          <w:p w:rsidR="00DB44F0" w:rsidRDefault="00DB44F0">
            <w:pPr>
              <w:spacing w:line="360" w:lineRule="auto"/>
              <w:rPr>
                <w:sz w:val="24"/>
                <w:szCs w:val="24"/>
              </w:rPr>
            </w:pPr>
          </w:p>
        </w:tc>
      </w:tr>
      <w:bookmarkEnd w:id="87"/>
      <w:bookmarkEnd w:id="88"/>
      <w:bookmarkEnd w:id="89"/>
    </w:tbl>
    <w:p w:rsidR="00DB44F0" w:rsidRDefault="00876550">
      <w:pPr>
        <w:rPr>
          <w:sz w:val="24"/>
          <w:szCs w:val="24"/>
        </w:rPr>
      </w:pPr>
      <w:r>
        <w:rPr>
          <w:sz w:val="24"/>
          <w:szCs w:val="24"/>
        </w:rPr>
        <w:br w:type="page"/>
      </w:r>
    </w:p>
    <w:p w:rsidR="00DB44F0" w:rsidRDefault="00DB44F0">
      <w:pPr>
        <w:spacing w:after="0"/>
        <w:sectPr w:rsidR="00DB44F0">
          <w:pgSz w:w="11906" w:h="16838"/>
          <w:pgMar w:top="1417" w:right="926" w:bottom="1417" w:left="1417" w:header="708" w:footer="708" w:gutter="0"/>
          <w:cols w:space="708"/>
        </w:sectPr>
      </w:pPr>
    </w:p>
    <w:p w:rsidR="00DB44F0" w:rsidRDefault="00876550">
      <w:pPr>
        <w:spacing w:after="0"/>
        <w:rPr>
          <w:rFonts w:ascii="Calibri" w:hAnsi="Calibri" w:cs="Calibri"/>
          <w:b/>
          <w:sz w:val="24"/>
          <w:szCs w:val="24"/>
        </w:rPr>
      </w:pPr>
      <w:r>
        <w:rPr>
          <w:rFonts w:ascii="Calibri" w:hAnsi="Calibri" w:cs="Calibri"/>
          <w:b/>
          <w:sz w:val="24"/>
          <w:szCs w:val="24"/>
        </w:rPr>
        <w:t xml:space="preserve">III.EKLER- </w:t>
      </w:r>
    </w:p>
    <w:p w:rsidR="00DB44F0" w:rsidRDefault="00DB44F0">
      <w:pPr>
        <w:spacing w:after="0"/>
        <w:rPr>
          <w:rFonts w:ascii="Calibri" w:hAnsi="Calibri" w:cs="Calibri"/>
          <w:b/>
          <w:sz w:val="24"/>
          <w:szCs w:val="24"/>
        </w:rPr>
      </w:pPr>
    </w:p>
    <w:p w:rsidR="00DB44F0" w:rsidRDefault="00876550">
      <w:pPr>
        <w:spacing w:after="0"/>
        <w:rPr>
          <w:sz w:val="28"/>
          <w:szCs w:val="28"/>
        </w:rPr>
      </w:pPr>
      <w:r>
        <w:rPr>
          <w:rFonts w:ascii="Calibri" w:hAnsi="Calibri" w:cs="Calibri"/>
          <w:b/>
          <w:sz w:val="20"/>
          <w:szCs w:val="20"/>
        </w:rPr>
        <w:t>ADUZR -Ek 1.</w:t>
      </w:r>
      <w:r>
        <w:rPr>
          <w:sz w:val="28"/>
          <w:szCs w:val="28"/>
        </w:rPr>
        <w:t xml:space="preserve">  </w:t>
      </w:r>
    </w:p>
    <w:p w:rsidR="00DB44F0" w:rsidRDefault="00876550">
      <w:pPr>
        <w:spacing w:line="360" w:lineRule="auto"/>
        <w:jc w:val="center"/>
        <w:rPr>
          <w:rFonts w:ascii="Calibri" w:hAnsi="Calibri"/>
          <w:b/>
          <w:color w:val="000000"/>
        </w:rPr>
      </w:pPr>
      <w:r>
        <w:rPr>
          <w:rFonts w:ascii="Calibri" w:hAnsi="Calibri"/>
          <w:b/>
          <w:color w:val="000000"/>
        </w:rPr>
        <w:t>……………………..TIP FAKÜLTESİ</w:t>
      </w:r>
    </w:p>
    <w:p w:rsidR="00E45A56" w:rsidRDefault="00876550" w:rsidP="00E45A56">
      <w:pPr>
        <w:spacing w:line="360" w:lineRule="auto"/>
        <w:jc w:val="center"/>
        <w:rPr>
          <w:rFonts w:ascii="Calibri" w:hAnsi="Calibri"/>
          <w:b/>
          <w:color w:val="000000"/>
        </w:rPr>
      </w:pPr>
      <w:r>
        <w:rPr>
          <w:rFonts w:ascii="Calibri" w:hAnsi="Calibri"/>
          <w:b/>
          <w:color w:val="000000"/>
        </w:rPr>
        <w:t>KURUM UZAKTAN ZİYARET PROGRAMI *</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334"/>
      </w:tblGrid>
      <w:tr w:rsidR="00E45A56" w:rsidTr="00E45A56">
        <w:trPr>
          <w:trHeight w:val="724"/>
          <w:jc w:val="center"/>
        </w:trPr>
        <w:tc>
          <w:tcPr>
            <w:tcW w:w="9889" w:type="dxa"/>
            <w:gridSpan w:val="2"/>
            <w:tcBorders>
              <w:top w:val="single" w:sz="4" w:space="0" w:color="auto"/>
              <w:left w:val="single" w:sz="4" w:space="0" w:color="auto"/>
              <w:bottom w:val="single" w:sz="4" w:space="0" w:color="auto"/>
              <w:right w:val="single" w:sz="4" w:space="0" w:color="auto"/>
            </w:tcBorders>
            <w:shd w:val="clear" w:color="auto" w:fill="E6E6E6"/>
          </w:tcPr>
          <w:p w:rsidR="00E45A56" w:rsidRDefault="00E45A56">
            <w:pPr>
              <w:spacing w:line="360" w:lineRule="auto"/>
              <w:jc w:val="center"/>
              <w:rPr>
                <w:rFonts w:ascii="Calibri" w:hAnsi="Calibri"/>
              </w:rPr>
            </w:pPr>
            <w:r>
              <w:rPr>
                <w:rFonts w:ascii="Calibri" w:hAnsi="Calibri"/>
              </w:rPr>
              <w:t>0.GÜN (Ziyaretten iki gün önce)</w:t>
            </w:r>
          </w:p>
          <w:p w:rsidR="00E45A56" w:rsidRPr="00E45A56" w:rsidRDefault="00E45A56">
            <w:pPr>
              <w:spacing w:line="360" w:lineRule="auto"/>
              <w:jc w:val="center"/>
              <w:rPr>
                <w:rFonts w:ascii="Calibri" w:hAnsi="Calibri"/>
                <w:b/>
              </w:rPr>
            </w:pPr>
            <w:r w:rsidRPr="00E45A56">
              <w:rPr>
                <w:rFonts w:ascii="Calibri" w:hAnsi="Calibri"/>
                <w:b/>
              </w:rPr>
              <w:t>../../2021</w:t>
            </w:r>
          </w:p>
        </w:tc>
      </w:tr>
      <w:tr w:rsidR="00E45A56" w:rsidTr="00E45A56">
        <w:trPr>
          <w:jc w:val="center"/>
        </w:trPr>
        <w:tc>
          <w:tcPr>
            <w:tcW w:w="1555" w:type="dxa"/>
            <w:tcBorders>
              <w:top w:val="single" w:sz="4" w:space="0" w:color="auto"/>
              <w:left w:val="single" w:sz="4" w:space="0" w:color="auto"/>
              <w:bottom w:val="single" w:sz="4" w:space="0" w:color="auto"/>
              <w:right w:val="single" w:sz="4" w:space="0" w:color="auto"/>
            </w:tcBorders>
            <w:shd w:val="clear" w:color="auto" w:fill="E6E6E6"/>
          </w:tcPr>
          <w:p w:rsidR="00E45A56" w:rsidRDefault="00E45A56" w:rsidP="00E45A56">
            <w:pPr>
              <w:spacing w:line="360" w:lineRule="auto"/>
              <w:jc w:val="both"/>
              <w:rPr>
                <w:rFonts w:ascii="Calibri" w:hAnsi="Calibri"/>
              </w:rPr>
            </w:pPr>
            <w:r>
              <w:rPr>
                <w:rFonts w:ascii="Calibri" w:hAnsi="Calibri"/>
              </w:rPr>
              <w:t>11.00-12.00</w:t>
            </w:r>
          </w:p>
        </w:tc>
        <w:tc>
          <w:tcPr>
            <w:tcW w:w="8334" w:type="dxa"/>
            <w:tcBorders>
              <w:top w:val="single" w:sz="4" w:space="0" w:color="auto"/>
              <w:left w:val="single" w:sz="4" w:space="0" w:color="auto"/>
              <w:bottom w:val="single" w:sz="4" w:space="0" w:color="auto"/>
              <w:right w:val="single" w:sz="4" w:space="0" w:color="auto"/>
            </w:tcBorders>
            <w:shd w:val="clear" w:color="auto" w:fill="E6E6E6"/>
          </w:tcPr>
          <w:p w:rsidR="00E45A56" w:rsidRPr="00A22A01" w:rsidRDefault="00A22A01" w:rsidP="00E45A56">
            <w:pPr>
              <w:spacing w:line="360" w:lineRule="auto"/>
              <w:jc w:val="both"/>
              <w:rPr>
                <w:rFonts w:ascii="Calibri" w:hAnsi="Calibri"/>
              </w:rPr>
            </w:pPr>
            <w:r w:rsidRPr="00A22A01">
              <w:rPr>
                <w:rFonts w:cstheme="minorHAnsi"/>
              </w:rPr>
              <w:t>Fakülte yönetimi ile çevrim içi ortamda değerlendirme sürecine ilişkin hazırlık toplantısı</w:t>
            </w:r>
          </w:p>
        </w:tc>
      </w:tr>
    </w:tbl>
    <w:p w:rsidR="00E45A56" w:rsidRDefault="00E45A56"/>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63"/>
      </w:tblGrid>
      <w:tr w:rsidR="00DB44F0">
        <w:trPr>
          <w:jc w:val="center"/>
        </w:trPr>
        <w:tc>
          <w:tcPr>
            <w:tcW w:w="9889" w:type="dxa"/>
            <w:gridSpan w:val="2"/>
            <w:tcBorders>
              <w:top w:val="single" w:sz="4" w:space="0" w:color="auto"/>
              <w:left w:val="single" w:sz="4" w:space="0" w:color="auto"/>
              <w:bottom w:val="single" w:sz="4" w:space="0" w:color="auto"/>
              <w:right w:val="single" w:sz="4" w:space="0" w:color="auto"/>
            </w:tcBorders>
            <w:shd w:val="clear" w:color="auto" w:fill="E6E6E6"/>
            <w:hideMark/>
          </w:tcPr>
          <w:p w:rsidR="00DB44F0" w:rsidRDefault="00876550">
            <w:pPr>
              <w:spacing w:line="360" w:lineRule="auto"/>
              <w:jc w:val="center"/>
              <w:rPr>
                <w:rFonts w:ascii="Calibri" w:hAnsi="Calibri"/>
              </w:rPr>
            </w:pPr>
            <w:r>
              <w:rPr>
                <w:rFonts w:ascii="Calibri" w:hAnsi="Calibri"/>
              </w:rPr>
              <w:br w:type="page"/>
              <w:t>1.GÜN</w:t>
            </w:r>
          </w:p>
          <w:p w:rsidR="00DB44F0" w:rsidRDefault="00E45A56">
            <w:pPr>
              <w:spacing w:line="360" w:lineRule="auto"/>
              <w:jc w:val="center"/>
              <w:rPr>
                <w:rFonts w:ascii="Calibri" w:hAnsi="Calibri"/>
                <w:b/>
                <w:color w:val="000000"/>
              </w:rPr>
            </w:pPr>
            <w:r>
              <w:rPr>
                <w:rFonts w:ascii="Calibri" w:hAnsi="Calibri"/>
                <w:b/>
                <w:color w:val="000000"/>
              </w:rPr>
              <w:t>../../ 2021</w:t>
            </w:r>
          </w:p>
        </w:tc>
      </w:tr>
      <w:tr w:rsidR="00DB44F0">
        <w:trPr>
          <w:jc w:val="center"/>
        </w:trPr>
        <w:tc>
          <w:tcPr>
            <w:tcW w:w="1526" w:type="dxa"/>
            <w:tcBorders>
              <w:top w:val="single" w:sz="4" w:space="0" w:color="auto"/>
              <w:left w:val="single" w:sz="4" w:space="0" w:color="auto"/>
              <w:bottom w:val="single" w:sz="4" w:space="0" w:color="auto"/>
              <w:right w:val="single" w:sz="4" w:space="0" w:color="auto"/>
            </w:tcBorders>
            <w:hideMark/>
          </w:tcPr>
          <w:p w:rsidR="00DB44F0" w:rsidRDefault="00876550">
            <w:pPr>
              <w:spacing w:after="0" w:line="360" w:lineRule="auto"/>
              <w:rPr>
                <w:rFonts w:ascii="Calibri" w:hAnsi="Calibri"/>
                <w:color w:val="000000"/>
              </w:rPr>
            </w:pPr>
            <w:r>
              <w:rPr>
                <w:rFonts w:ascii="Calibri" w:hAnsi="Calibri"/>
                <w:color w:val="000000"/>
              </w:rPr>
              <w:t>08.30 – 09.00</w:t>
            </w:r>
          </w:p>
        </w:tc>
        <w:tc>
          <w:tcPr>
            <w:tcW w:w="8363" w:type="dxa"/>
            <w:tcBorders>
              <w:top w:val="single" w:sz="4" w:space="0" w:color="auto"/>
              <w:left w:val="single" w:sz="4" w:space="0" w:color="auto"/>
              <w:bottom w:val="single" w:sz="4" w:space="0" w:color="auto"/>
              <w:right w:val="single" w:sz="4" w:space="0" w:color="auto"/>
            </w:tcBorders>
            <w:hideMark/>
          </w:tcPr>
          <w:p w:rsidR="00DB44F0" w:rsidRDefault="00876550">
            <w:pPr>
              <w:spacing w:after="0" w:line="360" w:lineRule="auto"/>
              <w:rPr>
                <w:rFonts w:ascii="Calibri" w:hAnsi="Calibri"/>
                <w:color w:val="000000"/>
              </w:rPr>
            </w:pPr>
            <w:r>
              <w:rPr>
                <w:rFonts w:ascii="Calibri" w:hAnsi="Calibri"/>
                <w:color w:val="000000"/>
              </w:rPr>
              <w:t>Ziyaret ekibinin hazırlık toplantısı</w:t>
            </w:r>
          </w:p>
        </w:tc>
      </w:tr>
      <w:tr w:rsidR="00DB44F0">
        <w:trPr>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rsidR="00DB44F0" w:rsidRDefault="00876550">
            <w:pPr>
              <w:spacing w:line="360" w:lineRule="auto"/>
              <w:rPr>
                <w:rFonts w:ascii="Calibri" w:hAnsi="Calibri"/>
                <w:color w:val="000000"/>
              </w:rPr>
            </w:pPr>
            <w:r>
              <w:rPr>
                <w:rFonts w:ascii="Calibri" w:hAnsi="Calibri"/>
                <w:color w:val="000000"/>
              </w:rPr>
              <w:t>09.30 – 10.30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rsidR="00DB44F0" w:rsidRDefault="00876550">
            <w:pPr>
              <w:spacing w:after="80"/>
              <w:jc w:val="both"/>
              <w:rPr>
                <w:rFonts w:ascii="Calibri" w:hAnsi="Calibri"/>
                <w:color w:val="000000"/>
              </w:rPr>
            </w:pPr>
            <w:r>
              <w:rPr>
                <w:rFonts w:ascii="Calibri" w:hAnsi="Calibri"/>
                <w:bCs/>
                <w:color w:val="000000"/>
              </w:rPr>
              <w:t>Dekanlığın kurum ile ilgili bilgilendirme sunumu</w:t>
            </w:r>
            <w:r>
              <w:rPr>
                <w:rFonts w:ascii="Calibri" w:hAnsi="Calibri"/>
                <w:color w:val="000000"/>
              </w:rPr>
              <w:t xml:space="preserve"> </w:t>
            </w:r>
          </w:p>
          <w:p w:rsidR="00DB44F0" w:rsidRDefault="00876550">
            <w:pPr>
              <w:spacing w:line="240" w:lineRule="auto"/>
              <w:jc w:val="both"/>
              <w:rPr>
                <w:rFonts w:ascii="Calibri" w:hAnsi="Calibri"/>
                <w:color w:val="000000"/>
              </w:rPr>
            </w:pPr>
            <w:r>
              <w:rPr>
                <w:rFonts w:ascii="Calibri" w:hAnsi="Calibri"/>
                <w:color w:val="000000"/>
              </w:rPr>
              <w:t xml:space="preserve">Sunum son üç yıl içinde kurumdaki gelişmeleri, UTEAK önerileri çerçevesinde yapılan düzenlemeleri ve salgın sürecinde yapılan çalışmaları-planları kapsar. </w:t>
            </w:r>
          </w:p>
          <w:p w:rsidR="00DB44F0" w:rsidRDefault="00876550">
            <w:pPr>
              <w:spacing w:line="240" w:lineRule="auto"/>
              <w:jc w:val="both"/>
              <w:rPr>
                <w:rFonts w:ascii="Calibri" w:hAnsi="Calibri"/>
                <w:color w:val="000000"/>
              </w:rPr>
            </w:pPr>
            <w:r>
              <w:rPr>
                <w:rFonts w:ascii="Calibri" w:hAnsi="Calibri"/>
                <w:color w:val="000000"/>
              </w:rPr>
              <w:t xml:space="preserve">Sunuma Dekan ve Dekan Yardımcıları, Eğitim Sorumluları-Koordinatörleri, A-ÖDR Koordinatörü, A-ÖDR Komisyonu, Fakülte Sekreterinin çevrimiçi katılması beklenmektedir. </w:t>
            </w:r>
          </w:p>
        </w:tc>
      </w:tr>
      <w:tr w:rsidR="00DB44F0">
        <w:trPr>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rsidR="00DB44F0" w:rsidRDefault="00876550">
            <w:pPr>
              <w:spacing w:line="360" w:lineRule="auto"/>
              <w:rPr>
                <w:rFonts w:ascii="Calibri" w:hAnsi="Calibri"/>
                <w:color w:val="000000"/>
              </w:rPr>
            </w:pPr>
            <w:r>
              <w:rPr>
                <w:rFonts w:ascii="Calibri" w:hAnsi="Calibri"/>
                <w:color w:val="000000"/>
              </w:rPr>
              <w:t>11.00 – 12.00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rsidR="00DB44F0" w:rsidRDefault="00876550">
            <w:pPr>
              <w:jc w:val="both"/>
              <w:rPr>
                <w:rFonts w:ascii="Calibri" w:hAnsi="Calibri"/>
                <w:color w:val="000000"/>
              </w:rPr>
            </w:pPr>
            <w:r>
              <w:rPr>
                <w:rFonts w:ascii="Calibri" w:hAnsi="Calibri"/>
                <w:color w:val="000000"/>
              </w:rPr>
              <w:t>Eğitim yönetimi ile görüşme</w:t>
            </w:r>
          </w:p>
          <w:p w:rsidR="00DB44F0" w:rsidRDefault="00876550">
            <w:pPr>
              <w:jc w:val="both"/>
              <w:rPr>
                <w:rFonts w:ascii="Calibri" w:hAnsi="Calibri"/>
                <w:color w:val="000000"/>
              </w:rPr>
            </w:pPr>
            <w:r>
              <w:rPr>
                <w:rFonts w:ascii="Calibri" w:hAnsi="Calibri"/>
                <w:color w:val="000000"/>
              </w:rPr>
              <w:t xml:space="preserve">Dekan Yardımcıları, Eğitim Sorumluları-Koordinatörleri, A-ÖDR Koordinatörü, Temel, Dahili ve Cerrahi Bilimler bölüm başkanları </w:t>
            </w:r>
            <w:r>
              <w:rPr>
                <w:rFonts w:ascii="Calibri" w:eastAsia="Calibri" w:hAnsi="Calibri" w:cs="Calibri"/>
                <w:color w:val="000000"/>
              </w:rPr>
              <w:t>ile çevrimiçi görüşme</w:t>
            </w:r>
          </w:p>
        </w:tc>
      </w:tr>
      <w:tr w:rsidR="00DB44F0">
        <w:trPr>
          <w:trHeight w:val="208"/>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rsidR="00DB44F0" w:rsidRDefault="00876550">
            <w:pPr>
              <w:spacing w:line="360" w:lineRule="auto"/>
              <w:rPr>
                <w:rFonts w:ascii="Calibri" w:hAnsi="Calibri"/>
                <w:color w:val="000000"/>
              </w:rPr>
            </w:pPr>
            <w:r>
              <w:rPr>
                <w:rFonts w:ascii="Calibri" w:hAnsi="Calibri"/>
                <w:color w:val="000000"/>
              </w:rPr>
              <w:t>12.00 - 13.00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rsidR="00DB44F0" w:rsidRDefault="00876550">
            <w:pPr>
              <w:jc w:val="both"/>
              <w:rPr>
                <w:rFonts w:ascii="Calibri" w:hAnsi="Calibri"/>
                <w:color w:val="000000"/>
              </w:rPr>
            </w:pPr>
            <w:r>
              <w:rPr>
                <w:rFonts w:ascii="Calibri" w:hAnsi="Calibri"/>
                <w:color w:val="000000"/>
              </w:rPr>
              <w:t xml:space="preserve">Öğle Yemeği </w:t>
            </w:r>
          </w:p>
        </w:tc>
      </w:tr>
      <w:tr w:rsidR="00DB44F0">
        <w:trPr>
          <w:trHeight w:val="1632"/>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rsidR="00DB44F0" w:rsidRDefault="00876550">
            <w:pPr>
              <w:spacing w:line="360" w:lineRule="auto"/>
              <w:rPr>
                <w:rFonts w:ascii="Calibri" w:hAnsi="Calibri"/>
                <w:color w:val="000000"/>
              </w:rPr>
            </w:pPr>
            <w:r>
              <w:rPr>
                <w:rFonts w:ascii="Calibri" w:hAnsi="Calibri"/>
                <w:color w:val="000000"/>
              </w:rPr>
              <w:t>13.00 – 14.30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rsidR="00DB44F0" w:rsidRDefault="00876550">
            <w:pPr>
              <w:jc w:val="both"/>
              <w:rPr>
                <w:rFonts w:ascii="Calibri" w:hAnsi="Calibri"/>
                <w:color w:val="000000"/>
              </w:rPr>
            </w:pPr>
            <w:r>
              <w:rPr>
                <w:rFonts w:ascii="Calibri" w:hAnsi="Calibri"/>
                <w:color w:val="000000"/>
              </w:rPr>
              <w:t xml:space="preserve">Değişik anabilim dallarından ve </w:t>
            </w:r>
            <w:r>
              <w:rPr>
                <w:rFonts w:ascii="Calibri" w:hAnsi="Calibri"/>
              </w:rPr>
              <w:t xml:space="preserve">farklı kıdemlerden </w:t>
            </w:r>
            <w:r>
              <w:rPr>
                <w:rFonts w:ascii="Calibri" w:hAnsi="Calibri"/>
                <w:color w:val="000000"/>
              </w:rPr>
              <w:t xml:space="preserve">öğretim üyeleri ile görüşme </w:t>
            </w:r>
          </w:p>
          <w:p w:rsidR="00DB44F0" w:rsidRDefault="00876550">
            <w:pPr>
              <w:jc w:val="both"/>
              <w:rPr>
                <w:rFonts w:ascii="Calibri" w:hAnsi="Calibri"/>
              </w:rPr>
            </w:pPr>
            <w:r>
              <w:rPr>
                <w:rFonts w:ascii="Calibri" w:hAnsi="Calibri"/>
              </w:rPr>
              <w:t xml:space="preserve">Temel, Dahili, Cerrahi bilimler ve farklı kıdemlerden toplam 12 öğretim üyesi ile çevrimiçi görüşme </w:t>
            </w:r>
          </w:p>
        </w:tc>
      </w:tr>
      <w:tr w:rsidR="00DB44F0">
        <w:trPr>
          <w:trHeight w:val="458"/>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rsidR="00DB44F0" w:rsidRDefault="00876550">
            <w:pPr>
              <w:spacing w:line="360" w:lineRule="auto"/>
              <w:rPr>
                <w:rFonts w:ascii="Calibri" w:hAnsi="Calibri"/>
                <w:color w:val="000000"/>
              </w:rPr>
            </w:pPr>
            <w:r>
              <w:rPr>
                <w:rFonts w:ascii="Calibri" w:hAnsi="Calibri"/>
                <w:color w:val="000000"/>
              </w:rPr>
              <w:t>15.00-16.00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rsidR="00DB44F0" w:rsidRDefault="00876550">
            <w:pPr>
              <w:jc w:val="both"/>
              <w:rPr>
                <w:rFonts w:ascii="Calibri" w:hAnsi="Calibri"/>
                <w:color w:val="000000"/>
              </w:rPr>
            </w:pPr>
            <w:r>
              <w:rPr>
                <w:rFonts w:ascii="Calibri" w:hAnsi="Calibri"/>
                <w:color w:val="000000"/>
              </w:rPr>
              <w:t>Gerekirse ek görüşmeler</w:t>
            </w:r>
          </w:p>
        </w:tc>
      </w:tr>
      <w:tr w:rsidR="00DB44F0">
        <w:trPr>
          <w:trHeight w:val="458"/>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rsidR="00DB44F0" w:rsidRDefault="00C83104">
            <w:pPr>
              <w:spacing w:line="360" w:lineRule="auto"/>
              <w:rPr>
                <w:rFonts w:ascii="Calibri" w:hAnsi="Calibri"/>
                <w:color w:val="000000"/>
              </w:rPr>
            </w:pPr>
            <w:r>
              <w:rPr>
                <w:rFonts w:ascii="Calibri" w:hAnsi="Calibri"/>
                <w:color w:val="000000"/>
              </w:rPr>
              <w:t>16.0</w:t>
            </w:r>
            <w:r w:rsidR="00876550">
              <w:rPr>
                <w:rFonts w:ascii="Calibri" w:hAnsi="Calibri"/>
                <w:color w:val="000000"/>
              </w:rPr>
              <w:t>0-18.00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rsidR="00DB44F0" w:rsidRDefault="00876550">
            <w:pPr>
              <w:jc w:val="both"/>
              <w:rPr>
                <w:rFonts w:ascii="Calibri" w:hAnsi="Calibri"/>
                <w:color w:val="000000"/>
              </w:rPr>
            </w:pPr>
            <w:r>
              <w:rPr>
                <w:rFonts w:ascii="Calibri" w:eastAsia="Calibri" w:hAnsi="Calibri" w:cs="Calibri"/>
                <w:color w:val="000000"/>
              </w:rPr>
              <w:t>Değerlendirme ekibi toplantısı</w:t>
            </w:r>
          </w:p>
        </w:tc>
      </w:tr>
    </w:tbl>
    <w:p w:rsidR="00DB44F0" w:rsidRDefault="00DB44F0"/>
    <w:p w:rsidR="00DB44F0" w:rsidRDefault="00DB44F0">
      <w:pPr>
        <w:rPr>
          <w:rFonts w:ascii="Calibri" w:hAnsi="Calibri" w:cs="Calibri"/>
        </w:rPr>
      </w:pPr>
    </w:p>
    <w:p w:rsidR="00DB44F0" w:rsidRDefault="00DB44F0">
      <w:pPr>
        <w:rPr>
          <w:rFonts w:ascii="Calibri" w:hAnsi="Calibri" w:cs="Calibri"/>
        </w:rPr>
      </w:pPr>
    </w:p>
    <w:p w:rsidR="00DB44F0" w:rsidRDefault="00DB44F0">
      <w:pPr>
        <w:rPr>
          <w:rFonts w:ascii="Calibri" w:hAnsi="Calibri" w:cs="Calibri"/>
        </w:rPr>
      </w:pPr>
    </w:p>
    <w:p w:rsidR="00DB44F0" w:rsidRDefault="00DB44F0">
      <w:pPr>
        <w:rPr>
          <w:rFonts w:ascii="Calibri" w:hAnsi="Calibri" w:cs="Calibri"/>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63"/>
      </w:tblGrid>
      <w:tr w:rsidR="00DB44F0">
        <w:trPr>
          <w:jc w:val="center"/>
        </w:trPr>
        <w:tc>
          <w:tcPr>
            <w:tcW w:w="9889" w:type="dxa"/>
            <w:gridSpan w:val="2"/>
            <w:tcBorders>
              <w:top w:val="single" w:sz="4" w:space="0" w:color="auto"/>
              <w:left w:val="single" w:sz="4" w:space="0" w:color="auto"/>
              <w:bottom w:val="single" w:sz="4" w:space="0" w:color="auto"/>
              <w:right w:val="single" w:sz="4" w:space="0" w:color="auto"/>
            </w:tcBorders>
            <w:shd w:val="clear" w:color="auto" w:fill="E6E6E6"/>
            <w:hideMark/>
          </w:tcPr>
          <w:p w:rsidR="00DB44F0" w:rsidRDefault="00876550">
            <w:pPr>
              <w:spacing w:line="360" w:lineRule="auto"/>
              <w:jc w:val="center"/>
              <w:rPr>
                <w:rFonts w:ascii="Calibri" w:hAnsi="Calibri"/>
              </w:rPr>
            </w:pPr>
            <w:r>
              <w:rPr>
                <w:rFonts w:ascii="Calibri" w:hAnsi="Calibri"/>
              </w:rPr>
              <w:br w:type="page"/>
              <w:t>2.GÜN</w:t>
            </w:r>
          </w:p>
          <w:p w:rsidR="00DB44F0" w:rsidRDefault="00E45A56">
            <w:pPr>
              <w:spacing w:line="360" w:lineRule="auto"/>
              <w:jc w:val="center"/>
              <w:rPr>
                <w:rFonts w:ascii="Calibri" w:hAnsi="Calibri"/>
                <w:b/>
                <w:color w:val="000000"/>
              </w:rPr>
            </w:pPr>
            <w:r>
              <w:rPr>
                <w:rFonts w:ascii="Calibri" w:hAnsi="Calibri"/>
                <w:b/>
                <w:color w:val="000000"/>
              </w:rPr>
              <w:t>../../ 2021</w:t>
            </w:r>
            <w:r w:rsidR="00876550">
              <w:rPr>
                <w:rFonts w:ascii="Calibri" w:hAnsi="Calibri"/>
                <w:b/>
                <w:color w:val="000000"/>
              </w:rPr>
              <w:t xml:space="preserve"> </w:t>
            </w:r>
          </w:p>
        </w:tc>
      </w:tr>
      <w:tr w:rsidR="00DB44F0">
        <w:trPr>
          <w:jc w:val="center"/>
        </w:trPr>
        <w:tc>
          <w:tcPr>
            <w:tcW w:w="1526" w:type="dxa"/>
            <w:tcBorders>
              <w:top w:val="single" w:sz="4" w:space="0" w:color="auto"/>
              <w:left w:val="single" w:sz="4" w:space="0" w:color="auto"/>
              <w:bottom w:val="single" w:sz="4" w:space="0" w:color="auto"/>
              <w:right w:val="single" w:sz="4" w:space="0" w:color="auto"/>
            </w:tcBorders>
            <w:hideMark/>
          </w:tcPr>
          <w:p w:rsidR="00DB44F0" w:rsidRDefault="00876550">
            <w:pPr>
              <w:spacing w:after="0" w:line="360" w:lineRule="auto"/>
              <w:rPr>
                <w:rFonts w:ascii="Calibri" w:hAnsi="Calibri"/>
                <w:color w:val="000000"/>
              </w:rPr>
            </w:pPr>
            <w:r>
              <w:rPr>
                <w:rFonts w:ascii="Calibri" w:hAnsi="Calibri"/>
                <w:color w:val="000000"/>
              </w:rPr>
              <w:t>08.30 – 09.00</w:t>
            </w:r>
          </w:p>
        </w:tc>
        <w:tc>
          <w:tcPr>
            <w:tcW w:w="8363" w:type="dxa"/>
            <w:tcBorders>
              <w:top w:val="single" w:sz="4" w:space="0" w:color="auto"/>
              <w:left w:val="single" w:sz="4" w:space="0" w:color="auto"/>
              <w:bottom w:val="single" w:sz="4" w:space="0" w:color="auto"/>
              <w:right w:val="single" w:sz="4" w:space="0" w:color="auto"/>
            </w:tcBorders>
            <w:hideMark/>
          </w:tcPr>
          <w:p w:rsidR="00DB44F0" w:rsidRDefault="00876550">
            <w:pPr>
              <w:spacing w:after="0" w:line="360" w:lineRule="auto"/>
              <w:rPr>
                <w:rFonts w:ascii="Calibri" w:hAnsi="Calibri"/>
                <w:color w:val="000000"/>
              </w:rPr>
            </w:pPr>
            <w:r>
              <w:rPr>
                <w:rFonts w:ascii="Calibri" w:hAnsi="Calibri"/>
                <w:color w:val="000000"/>
              </w:rPr>
              <w:t>Ziyaret ekibinin hazırlık toplantısı</w:t>
            </w:r>
          </w:p>
        </w:tc>
      </w:tr>
      <w:tr w:rsidR="00DB44F0">
        <w:trPr>
          <w:trHeight w:val="1323"/>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rsidR="00DB44F0" w:rsidRDefault="009A5D1B">
            <w:pPr>
              <w:spacing w:line="360" w:lineRule="auto"/>
              <w:rPr>
                <w:rFonts w:ascii="Calibri" w:hAnsi="Calibri"/>
                <w:color w:val="000000"/>
              </w:rPr>
            </w:pPr>
            <w:r>
              <w:rPr>
                <w:rFonts w:ascii="Calibri" w:hAnsi="Calibri"/>
                <w:color w:val="000000"/>
              </w:rPr>
              <w:t>09.30 – 10.30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rsidR="00DB44F0" w:rsidRDefault="00E45A56">
            <w:pPr>
              <w:jc w:val="both"/>
              <w:rPr>
                <w:rFonts w:ascii="Calibri" w:eastAsia="Calibri" w:hAnsi="Calibri" w:cs="Calibri"/>
                <w:color w:val="000000"/>
              </w:rPr>
            </w:pPr>
            <w:r>
              <w:rPr>
                <w:rFonts w:ascii="Calibri" w:eastAsia="Calibri" w:hAnsi="Calibri" w:cs="Calibri"/>
                <w:color w:val="000000"/>
              </w:rPr>
              <w:t>Klinik öncesi</w:t>
            </w:r>
            <w:r w:rsidR="009A5D1B">
              <w:rPr>
                <w:rFonts w:ascii="Calibri" w:eastAsia="Calibri" w:hAnsi="Calibri" w:cs="Calibri"/>
                <w:color w:val="000000"/>
              </w:rPr>
              <w:t xml:space="preserve"> dönemlerden </w:t>
            </w:r>
            <w:r w:rsidR="00876550">
              <w:rPr>
                <w:rFonts w:ascii="Calibri" w:eastAsia="Calibri" w:hAnsi="Calibri" w:cs="Calibri"/>
                <w:color w:val="000000"/>
              </w:rPr>
              <w:t>öğrencilerle görüşme</w:t>
            </w:r>
          </w:p>
          <w:p w:rsidR="00DB44F0" w:rsidRDefault="00E45A56" w:rsidP="004B6809">
            <w:pPr>
              <w:spacing w:line="240" w:lineRule="auto"/>
              <w:jc w:val="both"/>
              <w:rPr>
                <w:rFonts w:ascii="Calibri" w:hAnsi="Calibri"/>
                <w:color w:val="000000"/>
              </w:rPr>
            </w:pPr>
            <w:r>
              <w:rPr>
                <w:rFonts w:ascii="Calibri" w:hAnsi="Calibri"/>
              </w:rPr>
              <w:t>Klinik öncesi dönemleri</w:t>
            </w:r>
            <w:r w:rsidR="004B6809">
              <w:rPr>
                <w:rFonts w:ascii="Calibri" w:hAnsi="Calibri"/>
              </w:rPr>
              <w:t xml:space="preserve"> </w:t>
            </w:r>
            <w:r w:rsidR="00876550">
              <w:rPr>
                <w:rFonts w:ascii="Calibri" w:hAnsi="Calibri"/>
              </w:rPr>
              <w:t>temsil ede</w:t>
            </w:r>
            <w:r w:rsidR="00C83104">
              <w:rPr>
                <w:rFonts w:ascii="Calibri" w:hAnsi="Calibri"/>
              </w:rPr>
              <w:t>cek şekilde belirlenen</w:t>
            </w:r>
            <w:r w:rsidR="005B1A16">
              <w:rPr>
                <w:rFonts w:ascii="Calibri" w:hAnsi="Calibri"/>
              </w:rPr>
              <w:t xml:space="preserve"> toplam</w:t>
            </w:r>
            <w:r w:rsidR="00C83104">
              <w:rPr>
                <w:rFonts w:ascii="Calibri" w:hAnsi="Calibri"/>
              </w:rPr>
              <w:t xml:space="preserve"> </w:t>
            </w:r>
            <w:r>
              <w:rPr>
                <w:rFonts w:ascii="Calibri" w:hAnsi="Calibri"/>
              </w:rPr>
              <w:t>15</w:t>
            </w:r>
            <w:r w:rsidR="00876550">
              <w:rPr>
                <w:rFonts w:ascii="Calibri" w:hAnsi="Calibri"/>
              </w:rPr>
              <w:t xml:space="preserve"> öğrenci ile çevrimiçi görüşme</w:t>
            </w:r>
          </w:p>
        </w:tc>
      </w:tr>
      <w:tr w:rsidR="009A5D1B" w:rsidTr="008C7823">
        <w:trPr>
          <w:trHeight w:val="1067"/>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tcPr>
          <w:p w:rsidR="009A5D1B" w:rsidRDefault="009A5D1B">
            <w:pPr>
              <w:spacing w:line="360" w:lineRule="auto"/>
              <w:rPr>
                <w:rFonts w:ascii="Calibri" w:hAnsi="Calibri"/>
                <w:color w:val="000000"/>
              </w:rPr>
            </w:pPr>
            <w:r>
              <w:rPr>
                <w:rFonts w:ascii="Calibri" w:hAnsi="Calibri"/>
                <w:color w:val="000000"/>
              </w:rPr>
              <w:t>11.00-12.00</w:t>
            </w:r>
          </w:p>
        </w:tc>
        <w:tc>
          <w:tcPr>
            <w:tcW w:w="8363" w:type="dxa"/>
            <w:tcBorders>
              <w:top w:val="single" w:sz="4" w:space="0" w:color="auto"/>
              <w:left w:val="single" w:sz="4" w:space="0" w:color="auto"/>
              <w:bottom w:val="single" w:sz="4" w:space="0" w:color="auto"/>
              <w:right w:val="single" w:sz="4" w:space="0" w:color="auto"/>
            </w:tcBorders>
            <w:shd w:val="clear" w:color="auto" w:fill="F9EDED"/>
          </w:tcPr>
          <w:p w:rsidR="009A5D1B" w:rsidRDefault="009A5D1B">
            <w:pPr>
              <w:jc w:val="both"/>
              <w:rPr>
                <w:rFonts w:ascii="Calibri" w:hAnsi="Calibri"/>
                <w:color w:val="000000"/>
              </w:rPr>
            </w:pPr>
            <w:r>
              <w:rPr>
                <w:rFonts w:ascii="Calibri" w:hAnsi="Calibri"/>
                <w:color w:val="000000"/>
              </w:rPr>
              <w:t>Klinik dönemlerden öğrencilerle görüşme</w:t>
            </w:r>
          </w:p>
          <w:p w:rsidR="009A5D1B" w:rsidRDefault="004B6809" w:rsidP="004B6809">
            <w:pPr>
              <w:jc w:val="both"/>
              <w:rPr>
                <w:rFonts w:ascii="Calibri" w:hAnsi="Calibri"/>
                <w:color w:val="000000"/>
              </w:rPr>
            </w:pPr>
            <w:r>
              <w:rPr>
                <w:rFonts w:ascii="Calibri" w:hAnsi="Calibri"/>
              </w:rPr>
              <w:t xml:space="preserve">Klinik dönemleri </w:t>
            </w:r>
            <w:r w:rsidR="009A5D1B">
              <w:rPr>
                <w:rFonts w:ascii="Calibri" w:hAnsi="Calibri"/>
              </w:rPr>
              <w:t>temsil ed</w:t>
            </w:r>
            <w:r w:rsidR="00E45A56">
              <w:rPr>
                <w:rFonts w:ascii="Calibri" w:hAnsi="Calibri"/>
              </w:rPr>
              <w:t>ecek şekil</w:t>
            </w:r>
            <w:r w:rsidR="00C83104">
              <w:rPr>
                <w:rFonts w:ascii="Calibri" w:hAnsi="Calibri"/>
              </w:rPr>
              <w:t xml:space="preserve">de belirlenen </w:t>
            </w:r>
            <w:r w:rsidR="005B1A16">
              <w:rPr>
                <w:rFonts w:ascii="Calibri" w:hAnsi="Calibri"/>
              </w:rPr>
              <w:t xml:space="preserve">toplam </w:t>
            </w:r>
            <w:r w:rsidR="00DB2148">
              <w:rPr>
                <w:rFonts w:ascii="Calibri" w:hAnsi="Calibri"/>
              </w:rPr>
              <w:t>14</w:t>
            </w:r>
            <w:r w:rsidR="009A5D1B">
              <w:rPr>
                <w:rFonts w:ascii="Calibri" w:hAnsi="Calibri"/>
              </w:rPr>
              <w:t xml:space="preserve"> öğrenci ile çevrimiçi görüşme</w:t>
            </w:r>
          </w:p>
        </w:tc>
      </w:tr>
      <w:tr w:rsidR="00DB44F0">
        <w:trPr>
          <w:trHeight w:val="412"/>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rsidR="00DB44F0" w:rsidRDefault="00876550">
            <w:pPr>
              <w:spacing w:line="360" w:lineRule="auto"/>
              <w:rPr>
                <w:rFonts w:ascii="Calibri" w:hAnsi="Calibri"/>
                <w:color w:val="000000"/>
              </w:rPr>
            </w:pPr>
            <w:r>
              <w:rPr>
                <w:rFonts w:ascii="Calibri" w:hAnsi="Calibri"/>
                <w:color w:val="000000"/>
              </w:rPr>
              <w:t>12.00 – 13.00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rsidR="00DB44F0" w:rsidRDefault="00876550">
            <w:pPr>
              <w:jc w:val="both"/>
              <w:rPr>
                <w:rFonts w:ascii="Calibri" w:hAnsi="Calibri"/>
              </w:rPr>
            </w:pPr>
            <w:r>
              <w:rPr>
                <w:rFonts w:ascii="Calibri" w:hAnsi="Calibri"/>
              </w:rPr>
              <w:t>Öğle Yemeği</w:t>
            </w:r>
          </w:p>
        </w:tc>
      </w:tr>
      <w:tr w:rsidR="009A5D1B">
        <w:trPr>
          <w:trHeight w:val="458"/>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tcPr>
          <w:p w:rsidR="009A5D1B" w:rsidRDefault="009A5D1B">
            <w:pPr>
              <w:spacing w:line="360" w:lineRule="auto"/>
              <w:rPr>
                <w:rFonts w:ascii="Calibri" w:hAnsi="Calibri"/>
                <w:color w:val="000000"/>
              </w:rPr>
            </w:pPr>
            <w:r>
              <w:rPr>
                <w:rFonts w:ascii="Calibri" w:hAnsi="Calibri"/>
                <w:color w:val="000000"/>
              </w:rPr>
              <w:t>13.00-14.00</w:t>
            </w:r>
          </w:p>
        </w:tc>
        <w:tc>
          <w:tcPr>
            <w:tcW w:w="8363" w:type="dxa"/>
            <w:tcBorders>
              <w:top w:val="single" w:sz="4" w:space="0" w:color="auto"/>
              <w:left w:val="single" w:sz="4" w:space="0" w:color="auto"/>
              <w:bottom w:val="single" w:sz="4" w:space="0" w:color="auto"/>
              <w:right w:val="single" w:sz="4" w:space="0" w:color="auto"/>
            </w:tcBorders>
            <w:shd w:val="clear" w:color="auto" w:fill="F9EDED"/>
          </w:tcPr>
          <w:p w:rsidR="009A5D1B" w:rsidRDefault="00DB2148" w:rsidP="009A5D1B">
            <w:pPr>
              <w:jc w:val="both"/>
              <w:rPr>
                <w:rFonts w:ascii="Calibri" w:eastAsia="Calibri" w:hAnsi="Calibri" w:cs="Calibri"/>
                <w:color w:val="000000"/>
              </w:rPr>
            </w:pPr>
            <w:r>
              <w:rPr>
                <w:rFonts w:ascii="Calibri" w:eastAsia="Calibri" w:hAnsi="Calibri" w:cs="Calibri"/>
                <w:color w:val="000000"/>
              </w:rPr>
              <w:t>İntörnlerle</w:t>
            </w:r>
            <w:r w:rsidR="009A5D1B">
              <w:rPr>
                <w:rFonts w:ascii="Calibri" w:eastAsia="Calibri" w:hAnsi="Calibri" w:cs="Calibri"/>
                <w:color w:val="000000"/>
              </w:rPr>
              <w:t xml:space="preserve"> görüşme</w:t>
            </w:r>
          </w:p>
          <w:p w:rsidR="009A5D1B" w:rsidRDefault="009A5D1B" w:rsidP="009A5D1B">
            <w:pPr>
              <w:jc w:val="both"/>
              <w:rPr>
                <w:rFonts w:ascii="Calibri" w:eastAsia="Calibri" w:hAnsi="Calibri" w:cs="Calibri"/>
                <w:color w:val="000000"/>
              </w:rPr>
            </w:pPr>
            <w:r>
              <w:rPr>
                <w:rFonts w:ascii="Calibri" w:hAnsi="Calibri"/>
              </w:rPr>
              <w:t>12 intörn ile çevrimiçi görüşme</w:t>
            </w:r>
          </w:p>
        </w:tc>
      </w:tr>
      <w:tr w:rsidR="00DB44F0">
        <w:trPr>
          <w:trHeight w:val="458"/>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rsidR="00DB44F0" w:rsidRDefault="009A5D1B">
            <w:pPr>
              <w:spacing w:line="360" w:lineRule="auto"/>
              <w:rPr>
                <w:rFonts w:ascii="Calibri" w:hAnsi="Calibri"/>
                <w:color w:val="000000"/>
              </w:rPr>
            </w:pPr>
            <w:r>
              <w:rPr>
                <w:rFonts w:ascii="Calibri" w:hAnsi="Calibri"/>
                <w:color w:val="000000"/>
              </w:rPr>
              <w:t>14</w:t>
            </w:r>
            <w:r w:rsidR="00876550">
              <w:rPr>
                <w:rFonts w:ascii="Calibri" w:hAnsi="Calibri"/>
                <w:color w:val="000000"/>
              </w:rPr>
              <w:t>.00 - 17.00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rsidR="00DB44F0" w:rsidRDefault="00876550">
            <w:pPr>
              <w:jc w:val="both"/>
              <w:rPr>
                <w:rFonts w:ascii="Calibri" w:hAnsi="Calibri"/>
                <w:color w:val="000000"/>
              </w:rPr>
            </w:pPr>
            <w:r>
              <w:rPr>
                <w:rFonts w:ascii="Calibri" w:eastAsia="Calibri" w:hAnsi="Calibri" w:cs="Calibri"/>
                <w:color w:val="000000"/>
              </w:rPr>
              <w:t>Ziyaret ekibi toplantısı</w:t>
            </w:r>
          </w:p>
        </w:tc>
      </w:tr>
    </w:tbl>
    <w:p w:rsidR="00DB44F0" w:rsidRDefault="00DB44F0">
      <w:pPr>
        <w:rPr>
          <w:rFonts w:ascii="Calibri" w:hAnsi="Calibri" w:cs="Calibri"/>
        </w:rPr>
      </w:pPr>
    </w:p>
    <w:p w:rsidR="00DB44F0" w:rsidRDefault="00DB44F0">
      <w:pPr>
        <w:rPr>
          <w:rFonts w:ascii="Calibri" w:hAnsi="Calibri" w:cs="Calibri"/>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63"/>
      </w:tblGrid>
      <w:tr w:rsidR="00DB44F0">
        <w:trPr>
          <w:jc w:val="center"/>
        </w:trPr>
        <w:tc>
          <w:tcPr>
            <w:tcW w:w="9889" w:type="dxa"/>
            <w:gridSpan w:val="2"/>
            <w:tcBorders>
              <w:top w:val="single" w:sz="4" w:space="0" w:color="auto"/>
              <w:left w:val="single" w:sz="4" w:space="0" w:color="auto"/>
              <w:bottom w:val="single" w:sz="4" w:space="0" w:color="auto"/>
              <w:right w:val="single" w:sz="4" w:space="0" w:color="auto"/>
            </w:tcBorders>
            <w:shd w:val="clear" w:color="auto" w:fill="E6E6E6"/>
            <w:hideMark/>
          </w:tcPr>
          <w:p w:rsidR="00DB44F0" w:rsidRDefault="00876550">
            <w:pPr>
              <w:spacing w:line="360" w:lineRule="auto"/>
              <w:jc w:val="center"/>
              <w:rPr>
                <w:rFonts w:ascii="Calibri" w:hAnsi="Calibri"/>
              </w:rPr>
            </w:pPr>
            <w:r>
              <w:rPr>
                <w:rFonts w:ascii="Calibri" w:hAnsi="Calibri"/>
              </w:rPr>
              <w:br w:type="page"/>
              <w:t>3.GÜN</w:t>
            </w:r>
          </w:p>
          <w:p w:rsidR="00DB44F0" w:rsidRDefault="00E45A56">
            <w:pPr>
              <w:spacing w:line="360" w:lineRule="auto"/>
              <w:jc w:val="center"/>
              <w:rPr>
                <w:rFonts w:ascii="Calibri" w:hAnsi="Calibri"/>
                <w:b/>
                <w:color w:val="000000"/>
              </w:rPr>
            </w:pPr>
            <w:r>
              <w:rPr>
                <w:rFonts w:ascii="Calibri" w:hAnsi="Calibri"/>
                <w:b/>
                <w:color w:val="000000"/>
              </w:rPr>
              <w:t>../../ 2021</w:t>
            </w:r>
          </w:p>
        </w:tc>
      </w:tr>
      <w:tr w:rsidR="00DB44F0">
        <w:trPr>
          <w:jc w:val="center"/>
        </w:trPr>
        <w:tc>
          <w:tcPr>
            <w:tcW w:w="1526" w:type="dxa"/>
            <w:tcBorders>
              <w:top w:val="single" w:sz="4" w:space="0" w:color="auto"/>
              <w:left w:val="single" w:sz="4" w:space="0" w:color="auto"/>
              <w:bottom w:val="single" w:sz="4" w:space="0" w:color="auto"/>
              <w:right w:val="single" w:sz="4" w:space="0" w:color="auto"/>
            </w:tcBorders>
            <w:hideMark/>
          </w:tcPr>
          <w:p w:rsidR="00DB44F0" w:rsidRDefault="00876550">
            <w:pPr>
              <w:spacing w:after="0" w:line="360" w:lineRule="auto"/>
              <w:rPr>
                <w:rFonts w:ascii="Calibri" w:hAnsi="Calibri"/>
                <w:color w:val="000000"/>
              </w:rPr>
            </w:pPr>
            <w:r>
              <w:rPr>
                <w:rFonts w:ascii="Calibri" w:hAnsi="Calibri"/>
                <w:color w:val="000000"/>
              </w:rPr>
              <w:t>08.30 – 10.30</w:t>
            </w:r>
          </w:p>
        </w:tc>
        <w:tc>
          <w:tcPr>
            <w:tcW w:w="8363" w:type="dxa"/>
            <w:tcBorders>
              <w:top w:val="single" w:sz="4" w:space="0" w:color="auto"/>
              <w:left w:val="single" w:sz="4" w:space="0" w:color="auto"/>
              <w:bottom w:val="single" w:sz="4" w:space="0" w:color="auto"/>
              <w:right w:val="single" w:sz="4" w:space="0" w:color="auto"/>
            </w:tcBorders>
            <w:hideMark/>
          </w:tcPr>
          <w:p w:rsidR="00DB44F0" w:rsidRDefault="00876550">
            <w:pPr>
              <w:spacing w:after="0" w:line="360" w:lineRule="auto"/>
              <w:rPr>
                <w:rFonts w:ascii="Calibri" w:hAnsi="Calibri"/>
                <w:color w:val="000000"/>
              </w:rPr>
            </w:pPr>
            <w:r>
              <w:rPr>
                <w:rFonts w:ascii="Calibri" w:hAnsi="Calibri"/>
                <w:color w:val="000000"/>
              </w:rPr>
              <w:t>Ziyaret ekibi toplantısı</w:t>
            </w:r>
          </w:p>
        </w:tc>
      </w:tr>
      <w:tr w:rsidR="00DB44F0">
        <w:trPr>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rsidR="00DB44F0" w:rsidRDefault="00876550">
            <w:pPr>
              <w:spacing w:line="360" w:lineRule="auto"/>
              <w:rPr>
                <w:rFonts w:ascii="Calibri" w:hAnsi="Calibri"/>
                <w:color w:val="000000"/>
              </w:rPr>
            </w:pPr>
            <w:r>
              <w:rPr>
                <w:rFonts w:ascii="Calibri" w:hAnsi="Calibri"/>
                <w:color w:val="000000"/>
              </w:rPr>
              <w:t>11.00 – 12.00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rsidR="00DB44F0" w:rsidRDefault="00876550">
            <w:pPr>
              <w:jc w:val="both"/>
              <w:rPr>
                <w:rFonts w:ascii="Calibri" w:eastAsia="Calibri" w:hAnsi="Calibri" w:cs="Calibri"/>
                <w:color w:val="000000"/>
              </w:rPr>
            </w:pPr>
            <w:r>
              <w:rPr>
                <w:rFonts w:ascii="Calibri" w:eastAsia="Calibri" w:hAnsi="Calibri" w:cs="Calibri"/>
                <w:color w:val="000000"/>
              </w:rPr>
              <w:t>Çıkış bildirimi</w:t>
            </w:r>
          </w:p>
          <w:p w:rsidR="00DB44F0" w:rsidRDefault="00876550">
            <w:pPr>
              <w:spacing w:line="240" w:lineRule="auto"/>
              <w:jc w:val="both"/>
              <w:rPr>
                <w:rFonts w:ascii="Calibri" w:hAnsi="Calibri"/>
                <w:color w:val="000000"/>
              </w:rPr>
            </w:pPr>
            <w:r>
              <w:rPr>
                <w:rFonts w:ascii="Calibri" w:hAnsi="Calibri"/>
                <w:color w:val="000000"/>
              </w:rPr>
              <w:t>Dekan ve Dekan Yardımcıları, Eğitim Sorumluları-Koordinatörleri, A-ÖDR Koordinatörü, A-ÖDR Komisyonu, Fakülte Sekreterinin katılması beklenmektedir.</w:t>
            </w:r>
          </w:p>
        </w:tc>
      </w:tr>
    </w:tbl>
    <w:p w:rsidR="00DB44F0" w:rsidRDefault="00DB44F0">
      <w:pPr>
        <w:rPr>
          <w:rFonts w:ascii="Calibri" w:hAnsi="Calibri" w:cs="Calibri"/>
        </w:rPr>
      </w:pPr>
    </w:p>
    <w:p w:rsidR="00DB44F0" w:rsidRDefault="00876550">
      <w:pPr>
        <w:jc w:val="both"/>
        <w:rPr>
          <w:rFonts w:ascii="Calibri" w:hAnsi="Calibri" w:cs="Calibri"/>
          <w:b/>
        </w:rPr>
      </w:pPr>
      <w:r>
        <w:rPr>
          <w:rFonts w:ascii="Calibri" w:hAnsi="Calibri" w:cs="Calibri"/>
          <w:b/>
        </w:rPr>
        <w:t xml:space="preserve">*Programdaki tüm görüşmeler çevrimiçi ortamda gerçekleşecektir. Toplantılara katılacak kişilerin çevrimiçi platforma bireysel olarak katılmaları istenmektedir. Fakültenin toplantı katılımcı listelerini ziyaret öncesinde ekip başkanına iletmesi ve toplantılara bireysel katılım altyapısını sağlaması gerekmektedir. Görüşmeler kesinlikle kaydedilmeyecektir,  Fakültenin ziyaret öncesinde görüşülecek kişilere bu bilgiyi iletmesi beklenmektedir. </w:t>
      </w:r>
    </w:p>
    <w:p w:rsidR="00876550" w:rsidRDefault="00876550">
      <w:pPr>
        <w:jc w:val="both"/>
        <w:rPr>
          <w:rFonts w:ascii="Calibri" w:hAnsi="Calibri" w:cs="Calibri"/>
          <w:b/>
        </w:rPr>
      </w:pPr>
    </w:p>
    <w:sectPr w:rsidR="00876550">
      <w:pgSz w:w="11906" w:h="16838"/>
      <w:pgMar w:top="720" w:right="720" w:bottom="720" w:left="7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2EF" w:rsidRDefault="001A22EF">
      <w:pPr>
        <w:spacing w:after="0" w:line="240" w:lineRule="auto"/>
      </w:pPr>
      <w:r>
        <w:separator/>
      </w:r>
    </w:p>
  </w:endnote>
  <w:endnote w:type="continuationSeparator" w:id="0">
    <w:p w:rsidR="001A22EF" w:rsidRDefault="001A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2"/>
    <w:family w:val="swiss"/>
    <w:pitch w:val="variable"/>
    <w:sig w:usb0="A00002EF" w:usb1="4000A44B" w:usb2="00000000" w:usb3="00000000" w:csb0="0000019F" w:csb1="00000000"/>
  </w:font>
  <w:font w:name="Trebuchet MS">
    <w:panose1 w:val="020B0603020202020204"/>
    <w:charset w:val="A2"/>
    <w:family w:val="swiss"/>
    <w:pitch w:val="variable"/>
    <w:sig w:usb0="00000687" w:usb1="00000000" w:usb2="00000000" w:usb3="00000000" w:csb0="0000009F" w:csb1="00000000"/>
  </w:font>
  <w:font w:name="Trebuchet MS Italic">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A56" w:rsidRDefault="00E45A5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A56" w:rsidRDefault="00E45A56">
    <w:pPr>
      <w:pStyle w:val="Altbilgi"/>
      <w:jc w:val="right"/>
      <w:rPr>
        <w:rFonts w:asciiTheme="minorHAnsi" w:hAnsiTheme="minorHAnsi"/>
        <w:sz w:val="22"/>
        <w:szCs w:val="22"/>
      </w:rPr>
    </w:pPr>
  </w:p>
  <w:sdt>
    <w:sdtPr>
      <w:id w:val="1559440249"/>
      <w:docPartObj>
        <w:docPartGallery w:val="Page Numbers (Bottom of Page)"/>
        <w:docPartUnique/>
      </w:docPartObj>
    </w:sdtPr>
    <w:sdtEndPr/>
    <w:sdtContent>
      <w:p w:rsidR="00E45A56" w:rsidRDefault="00E45A56">
        <w:pPr>
          <w:pStyle w:val="Altbilgi"/>
          <w:jc w:val="righ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PAGE   \* MERGEFORMAT</w:instrText>
        </w:r>
        <w:r>
          <w:rPr>
            <w:rFonts w:asciiTheme="minorHAnsi" w:hAnsiTheme="minorHAnsi"/>
            <w:sz w:val="22"/>
            <w:szCs w:val="22"/>
          </w:rPr>
          <w:fldChar w:fldCharType="separate"/>
        </w:r>
        <w:r w:rsidR="001A22EF">
          <w:rPr>
            <w:rFonts w:asciiTheme="minorHAnsi" w:hAnsiTheme="minorHAnsi"/>
            <w:noProof/>
            <w:sz w:val="22"/>
            <w:szCs w:val="22"/>
          </w:rPr>
          <w:t>1</w:t>
        </w:r>
        <w:r>
          <w:rPr>
            <w:rFonts w:asciiTheme="minorHAnsi" w:hAnsiTheme="minorHAnsi"/>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A56" w:rsidRDefault="00E45A56">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A56" w:rsidRDefault="00E45A56">
    <w:pPr>
      <w:pStyle w:val="Altbilgi"/>
      <w:jc w:val="center"/>
      <w:rPr>
        <w:rFonts w:ascii="Trebuchet MS" w:hAnsi="Trebuchet MS"/>
      </w:rPr>
    </w:pPr>
    <w:r>
      <w:rPr>
        <w:rFonts w:ascii="Trebuchet MS" w:hAnsi="Trebuchet MS"/>
      </w:rPr>
      <w:fldChar w:fldCharType="begin"/>
    </w:r>
    <w:r>
      <w:rPr>
        <w:rFonts w:ascii="Trebuchet MS" w:hAnsi="Trebuchet MS"/>
      </w:rPr>
      <w:instrText xml:space="preserve"> PAGE   \* MERGEFORMAT </w:instrText>
    </w:r>
    <w:r>
      <w:rPr>
        <w:rFonts w:ascii="Trebuchet MS" w:hAnsi="Trebuchet MS"/>
      </w:rPr>
      <w:fldChar w:fldCharType="separate"/>
    </w:r>
    <w:r w:rsidR="00131640">
      <w:rPr>
        <w:rFonts w:ascii="Trebuchet MS" w:hAnsi="Trebuchet MS"/>
        <w:noProof/>
      </w:rPr>
      <w:t>34</w:t>
    </w:r>
    <w:r>
      <w:rPr>
        <w:rFonts w:ascii="Trebuchet MS" w:hAnsi="Trebuchet MS"/>
      </w:rPr>
      <w:fldChar w:fldCharType="end"/>
    </w:r>
  </w:p>
  <w:p w:rsidR="00E45A56" w:rsidRDefault="00E45A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2EF" w:rsidRDefault="001A22EF">
      <w:pPr>
        <w:spacing w:after="0" w:line="240" w:lineRule="auto"/>
      </w:pPr>
      <w:r>
        <w:separator/>
      </w:r>
    </w:p>
  </w:footnote>
  <w:footnote w:type="continuationSeparator" w:id="0">
    <w:p w:rsidR="001A22EF" w:rsidRDefault="001A2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A56" w:rsidRDefault="00E45A5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6610"/>
    </w:tblGrid>
    <w:tr w:rsidR="00E45A56">
      <w:trPr>
        <w:trHeight w:val="1843"/>
      </w:trPr>
      <w:tc>
        <w:tcPr>
          <w:tcW w:w="3133" w:type="dxa"/>
          <w:hideMark/>
        </w:tcPr>
        <w:p w:rsidR="00E45A56" w:rsidRDefault="00E45A56">
          <w:pPr>
            <w:pStyle w:val="stbilgi"/>
            <w:rPr>
              <w:rFonts w:asciiTheme="minorHAnsi" w:hAnsiTheme="minorHAnsi" w:cstheme="minorHAnsi"/>
              <w:b/>
            </w:rPr>
          </w:pPr>
          <w:r>
            <w:rPr>
              <w:rFonts w:asciiTheme="minorHAnsi" w:hAnsiTheme="minorHAnsi" w:cstheme="minorHAnsi"/>
              <w:b/>
              <w:noProof/>
            </w:rPr>
            <w:drawing>
              <wp:inline distT="0" distB="0" distL="0" distR="0">
                <wp:extent cx="1851660" cy="1158240"/>
                <wp:effectExtent l="0" t="0" r="0" b="3810"/>
                <wp:docPr id="1" name="Resim 4" descr="TEPD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TEPDA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660" cy="1158240"/>
                        </a:xfrm>
                        <a:prstGeom prst="rect">
                          <a:avLst/>
                        </a:prstGeom>
                        <a:noFill/>
                        <a:ln>
                          <a:noFill/>
                        </a:ln>
                      </pic:spPr>
                    </pic:pic>
                  </a:graphicData>
                </a:graphic>
              </wp:inline>
            </w:drawing>
          </w:r>
        </w:p>
      </w:tc>
      <w:tc>
        <w:tcPr>
          <w:tcW w:w="6610" w:type="dxa"/>
          <w:hideMark/>
        </w:tcPr>
        <w:p w:rsidR="00E45A56" w:rsidRDefault="00E45A56">
          <w:pPr>
            <w:pStyle w:val="stbilgi"/>
            <w:pBdr>
              <w:bottom w:val="single" w:sz="12" w:space="1" w:color="auto"/>
            </w:pBdr>
            <w:jc w:val="right"/>
            <w:rPr>
              <w:rFonts w:asciiTheme="minorHAnsi" w:hAnsiTheme="minorHAnsi" w:cstheme="minorHAnsi"/>
              <w:b/>
              <w:sz w:val="32"/>
              <w:szCs w:val="32"/>
            </w:rPr>
          </w:pPr>
          <w:r>
            <w:rPr>
              <w:rFonts w:asciiTheme="minorHAnsi" w:hAnsiTheme="minorHAnsi" w:cstheme="minorHAnsi"/>
              <w:b/>
              <w:sz w:val="32"/>
              <w:szCs w:val="32"/>
            </w:rPr>
            <w:t xml:space="preserve">TIP EĞİTİMİ PROGRAMLARINI </w:t>
          </w:r>
        </w:p>
        <w:p w:rsidR="00E45A56" w:rsidRDefault="00E45A56">
          <w:pPr>
            <w:pStyle w:val="stbilgi"/>
            <w:pBdr>
              <w:bottom w:val="single" w:sz="12" w:space="1" w:color="auto"/>
            </w:pBdr>
            <w:jc w:val="right"/>
            <w:rPr>
              <w:rFonts w:asciiTheme="minorHAnsi" w:hAnsiTheme="minorHAnsi" w:cstheme="minorHAnsi"/>
              <w:b/>
              <w:sz w:val="32"/>
              <w:szCs w:val="32"/>
            </w:rPr>
          </w:pPr>
          <w:r>
            <w:rPr>
              <w:rFonts w:asciiTheme="minorHAnsi" w:hAnsiTheme="minorHAnsi" w:cstheme="minorHAnsi"/>
              <w:b/>
              <w:sz w:val="32"/>
              <w:szCs w:val="32"/>
            </w:rPr>
            <w:t xml:space="preserve">DEĞERLENDİRME VE AKREDİTASYON </w:t>
          </w:r>
        </w:p>
        <w:p w:rsidR="00E45A56" w:rsidRDefault="00E45A56">
          <w:pPr>
            <w:pStyle w:val="stbilgi"/>
            <w:pBdr>
              <w:bottom w:val="single" w:sz="12" w:space="1" w:color="auto"/>
            </w:pBdr>
            <w:jc w:val="right"/>
            <w:rPr>
              <w:rFonts w:asciiTheme="minorHAnsi" w:hAnsiTheme="minorHAnsi" w:cstheme="minorHAnsi"/>
              <w:b/>
              <w:sz w:val="32"/>
              <w:szCs w:val="32"/>
            </w:rPr>
          </w:pPr>
          <w:r>
            <w:rPr>
              <w:rFonts w:asciiTheme="minorHAnsi" w:hAnsiTheme="minorHAnsi" w:cstheme="minorHAnsi"/>
              <w:b/>
              <w:sz w:val="32"/>
              <w:szCs w:val="32"/>
            </w:rPr>
            <w:t xml:space="preserve">DERNEĞİ  </w:t>
          </w:r>
        </w:p>
        <w:p w:rsidR="00E45A56" w:rsidRDefault="00E45A56">
          <w:pPr>
            <w:pStyle w:val="stbilgi"/>
            <w:pBdr>
              <w:bottom w:val="single" w:sz="12" w:space="1" w:color="auto"/>
            </w:pBdr>
            <w:jc w:val="right"/>
            <w:rPr>
              <w:rFonts w:asciiTheme="minorHAnsi" w:hAnsiTheme="minorHAnsi" w:cstheme="minorHAnsi"/>
              <w:b/>
              <w:sz w:val="28"/>
              <w:szCs w:val="28"/>
            </w:rPr>
          </w:pPr>
          <w:r>
            <w:rPr>
              <w:rFonts w:asciiTheme="minorHAnsi" w:hAnsiTheme="minorHAnsi" w:cstheme="minorHAnsi"/>
            </w:rPr>
            <w:t>www.tepdad.org.tr</w:t>
          </w:r>
          <w:r>
            <w:rPr>
              <w:rFonts w:asciiTheme="minorHAnsi" w:hAnsiTheme="minorHAnsi" w:cstheme="minorHAnsi"/>
              <w:b/>
              <w:sz w:val="28"/>
              <w:szCs w:val="28"/>
            </w:rPr>
            <w:t xml:space="preserve">                                                                                   </w:t>
          </w:r>
        </w:p>
      </w:tc>
    </w:tr>
  </w:tbl>
  <w:p w:rsidR="00E45A56" w:rsidRDefault="001A22EF">
    <w:pPr>
      <w:pStyle w:val="stbilgi"/>
      <w:jc w:val="right"/>
      <w:rPr>
        <w:rFonts w:asciiTheme="minorHAnsi" w:hAnsiTheme="minorHAnsi" w:cstheme="minorHAnsi"/>
        <w:sz w:val="20"/>
        <w:szCs w:val="20"/>
      </w:rPr>
    </w:pPr>
    <w:hyperlink r:id="rId2" w:history="1">
      <w:r w:rsidR="00E45A56">
        <w:rPr>
          <w:rStyle w:val="Kpr"/>
          <w:rFonts w:asciiTheme="minorHAnsi" w:hAnsiTheme="minorHAnsi" w:cstheme="minorHAnsi"/>
          <w:sz w:val="20"/>
          <w:szCs w:val="20"/>
        </w:rPr>
        <w:t>tepdad.yk@gmail.com</w:t>
      </w:r>
    </w:hyperlink>
    <w:r w:rsidR="00E45A56">
      <w:rPr>
        <w:rFonts w:asciiTheme="minorHAnsi" w:hAnsiTheme="minorHAnsi" w:cstheme="minorHAnsi"/>
        <w:sz w:val="20"/>
        <w:szCs w:val="20"/>
      </w:rPr>
      <w:t xml:space="preserve">            tel: +90 530 123 45 70 </w:t>
    </w:r>
    <w:r w:rsidR="00E45A56">
      <w:rPr>
        <w:rFonts w:asciiTheme="minorHAnsi" w:hAnsiTheme="minorHAnsi" w:cstheme="minorHAnsi"/>
        <w:sz w:val="20"/>
        <w:szCs w:val="20"/>
      </w:rPr>
      <w:tab/>
      <w:t xml:space="preserve">         faks: +90 232 343 67 70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A56" w:rsidRDefault="00E45A56">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A56" w:rsidRDefault="00E45A56">
    <w:pPr>
      <w:pStyle w:val="stbilgi"/>
      <w:pBdr>
        <w:bottom w:val="single" w:sz="12" w:space="1" w:color="auto"/>
      </w:pBdr>
      <w:jc w:val="right"/>
      <w:rPr>
        <w:rFonts w:asciiTheme="minorHAnsi" w:hAnsiTheme="minorHAnsi" w:cstheme="minorHAnsi"/>
        <w:i/>
        <w:sz w:val="18"/>
        <w:szCs w:val="18"/>
      </w:rPr>
    </w:pPr>
    <w:r>
      <w:rPr>
        <w:rFonts w:asciiTheme="minorHAnsi" w:hAnsiTheme="minorHAnsi" w:cstheme="minorHAnsi"/>
        <w:i/>
        <w:sz w:val="18"/>
        <w:szCs w:val="18"/>
      </w:rPr>
      <w:t>TEPDAD Ara Değerlendirme İçin Uzaktan Kurum Ziyareti Kılavuzu s2-Şubat 2021</w:t>
    </w:r>
  </w:p>
  <w:p w:rsidR="00E45A56" w:rsidRDefault="00E45A56">
    <w:pPr>
      <w:pStyle w:val="stbilgi"/>
      <w:pBdr>
        <w:bottom w:val="single" w:sz="12" w:space="1" w:color="auto"/>
      </w:pBdr>
      <w:jc w:val="center"/>
      <w:rPr>
        <w:rFonts w:asciiTheme="minorHAnsi" w:hAnsiTheme="minorHAnsi" w:cstheme="minorHAnsi"/>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88F9E6"/>
    <w:lvl w:ilvl="0">
      <w:numFmt w:val="decimal"/>
      <w:pStyle w:val="Bullet1"/>
      <w:lvlText w:val="*"/>
      <w:lvlJc w:val="left"/>
      <w:pPr>
        <w:ind w:left="0" w:firstLine="0"/>
      </w:pPr>
    </w:lvl>
  </w:abstractNum>
  <w:abstractNum w:abstractNumId="1">
    <w:nsid w:val="10D747DB"/>
    <w:multiLevelType w:val="hybridMultilevel"/>
    <w:tmpl w:val="E55CBEC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nsid w:val="12C77F30"/>
    <w:multiLevelType w:val="hybridMultilevel"/>
    <w:tmpl w:val="C20256C4"/>
    <w:lvl w:ilvl="0" w:tplc="12D833B2">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14984FA9"/>
    <w:multiLevelType w:val="hybridMultilevel"/>
    <w:tmpl w:val="BDC6F0D6"/>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4">
    <w:nsid w:val="15B57014"/>
    <w:multiLevelType w:val="hybridMultilevel"/>
    <w:tmpl w:val="FE92CB88"/>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5">
    <w:nsid w:val="1673016B"/>
    <w:multiLevelType w:val="hybridMultilevel"/>
    <w:tmpl w:val="3D4ABD56"/>
    <w:lvl w:ilvl="0" w:tplc="3FB0CB3C">
      <w:start w:val="1"/>
      <w:numFmt w:val="upperRoman"/>
      <w:lvlText w:val="%1."/>
      <w:lvlJc w:val="left"/>
      <w:pPr>
        <w:ind w:left="1080" w:hanging="7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176A7C5A"/>
    <w:multiLevelType w:val="hybridMultilevel"/>
    <w:tmpl w:val="D7D47B7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nsid w:val="21C66028"/>
    <w:multiLevelType w:val="hybridMultilevel"/>
    <w:tmpl w:val="58D434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nsid w:val="29456F30"/>
    <w:multiLevelType w:val="hybridMultilevel"/>
    <w:tmpl w:val="B888E60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2E1172DD"/>
    <w:multiLevelType w:val="hybridMultilevel"/>
    <w:tmpl w:val="A83A291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nsid w:val="2E56565A"/>
    <w:multiLevelType w:val="hybridMultilevel"/>
    <w:tmpl w:val="B0485C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33FF06BA"/>
    <w:multiLevelType w:val="hybridMultilevel"/>
    <w:tmpl w:val="95B81E0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39B10D71"/>
    <w:multiLevelType w:val="hybridMultilevel"/>
    <w:tmpl w:val="CB56492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nsid w:val="3FFC664A"/>
    <w:multiLevelType w:val="hybridMultilevel"/>
    <w:tmpl w:val="DD6070A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40F955EE"/>
    <w:multiLevelType w:val="hybridMultilevel"/>
    <w:tmpl w:val="8D94D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4104733F"/>
    <w:multiLevelType w:val="hybridMultilevel"/>
    <w:tmpl w:val="ECC26DB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6">
    <w:nsid w:val="41C30986"/>
    <w:multiLevelType w:val="hybridMultilevel"/>
    <w:tmpl w:val="60249E90"/>
    <w:lvl w:ilvl="0" w:tplc="D21E665C">
      <w:start w:val="1"/>
      <w:numFmt w:val="decimal"/>
      <w:lvlText w:val="%1."/>
      <w:lvlJc w:val="left"/>
      <w:pPr>
        <w:tabs>
          <w:tab w:val="num" w:pos="1125"/>
        </w:tabs>
        <w:ind w:left="1125" w:hanging="420"/>
      </w:p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17">
    <w:nsid w:val="420161ED"/>
    <w:multiLevelType w:val="hybridMultilevel"/>
    <w:tmpl w:val="A6768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2AE5A6D"/>
    <w:multiLevelType w:val="multilevel"/>
    <w:tmpl w:val="ED429C04"/>
    <w:lvl w:ilvl="0">
      <w:start w:val="1"/>
      <w:numFmt w:val="decimal"/>
      <w:lvlText w:val="%1."/>
      <w:lvlJc w:val="left"/>
      <w:pPr>
        <w:ind w:left="360" w:hanging="360"/>
      </w:pPr>
    </w:lvl>
    <w:lvl w:ilvl="1">
      <w:start w:val="1"/>
      <w:numFmt w:val="decimal"/>
      <w:pStyle w:val="Stil2"/>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48D85AB3"/>
    <w:multiLevelType w:val="hybridMultilevel"/>
    <w:tmpl w:val="ABA461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nsid w:val="529433C6"/>
    <w:multiLevelType w:val="hybridMultilevel"/>
    <w:tmpl w:val="015C9E7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nsid w:val="52C77026"/>
    <w:multiLevelType w:val="hybridMultilevel"/>
    <w:tmpl w:val="780E3B5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nsid w:val="583B0D9A"/>
    <w:multiLevelType w:val="hybridMultilevel"/>
    <w:tmpl w:val="062411D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3">
    <w:nsid w:val="58D412CF"/>
    <w:multiLevelType w:val="hybridMultilevel"/>
    <w:tmpl w:val="807A534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4">
    <w:nsid w:val="5D043A20"/>
    <w:multiLevelType w:val="hybridMultilevel"/>
    <w:tmpl w:val="F6107D48"/>
    <w:lvl w:ilvl="0" w:tplc="AD40E868">
      <w:start w:val="1"/>
      <w:numFmt w:val="bullet"/>
      <w:lvlText w:val="•"/>
      <w:lvlJc w:val="left"/>
      <w:pPr>
        <w:ind w:left="644" w:hanging="360"/>
      </w:pPr>
      <w:rPr>
        <w:rFonts w:ascii="Times New Roman" w:hAnsi="Times New Roman" w:cs="Times New Roman"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25">
    <w:nsid w:val="637727AD"/>
    <w:multiLevelType w:val="hybridMultilevel"/>
    <w:tmpl w:val="9696838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nsid w:val="658E3885"/>
    <w:multiLevelType w:val="hybridMultilevel"/>
    <w:tmpl w:val="1350563E"/>
    <w:lvl w:ilvl="0" w:tplc="041F0001">
      <w:start w:val="1"/>
      <w:numFmt w:val="bullet"/>
      <w:lvlText w:val=""/>
      <w:lvlJc w:val="left"/>
      <w:pPr>
        <w:ind w:left="896" w:hanging="360"/>
      </w:pPr>
      <w:rPr>
        <w:rFonts w:ascii="Symbol" w:hAnsi="Symbol" w:hint="default"/>
      </w:rPr>
    </w:lvl>
    <w:lvl w:ilvl="1" w:tplc="041F0003">
      <w:start w:val="1"/>
      <w:numFmt w:val="bullet"/>
      <w:lvlText w:val="o"/>
      <w:lvlJc w:val="left"/>
      <w:pPr>
        <w:ind w:left="1616" w:hanging="360"/>
      </w:pPr>
      <w:rPr>
        <w:rFonts w:ascii="Courier New" w:hAnsi="Courier New" w:cs="Courier New" w:hint="default"/>
      </w:rPr>
    </w:lvl>
    <w:lvl w:ilvl="2" w:tplc="041F0005">
      <w:start w:val="1"/>
      <w:numFmt w:val="bullet"/>
      <w:lvlText w:val=""/>
      <w:lvlJc w:val="left"/>
      <w:pPr>
        <w:ind w:left="2336" w:hanging="360"/>
      </w:pPr>
      <w:rPr>
        <w:rFonts w:ascii="Wingdings" w:hAnsi="Wingdings" w:hint="default"/>
      </w:rPr>
    </w:lvl>
    <w:lvl w:ilvl="3" w:tplc="041F0001">
      <w:start w:val="1"/>
      <w:numFmt w:val="bullet"/>
      <w:lvlText w:val=""/>
      <w:lvlJc w:val="left"/>
      <w:pPr>
        <w:ind w:left="3056" w:hanging="360"/>
      </w:pPr>
      <w:rPr>
        <w:rFonts w:ascii="Symbol" w:hAnsi="Symbol" w:hint="default"/>
      </w:rPr>
    </w:lvl>
    <w:lvl w:ilvl="4" w:tplc="041F0003">
      <w:start w:val="1"/>
      <w:numFmt w:val="bullet"/>
      <w:lvlText w:val="o"/>
      <w:lvlJc w:val="left"/>
      <w:pPr>
        <w:ind w:left="3776" w:hanging="360"/>
      </w:pPr>
      <w:rPr>
        <w:rFonts w:ascii="Courier New" w:hAnsi="Courier New" w:cs="Courier New" w:hint="default"/>
      </w:rPr>
    </w:lvl>
    <w:lvl w:ilvl="5" w:tplc="041F0005">
      <w:start w:val="1"/>
      <w:numFmt w:val="bullet"/>
      <w:lvlText w:val=""/>
      <w:lvlJc w:val="left"/>
      <w:pPr>
        <w:ind w:left="4496" w:hanging="360"/>
      </w:pPr>
      <w:rPr>
        <w:rFonts w:ascii="Wingdings" w:hAnsi="Wingdings" w:hint="default"/>
      </w:rPr>
    </w:lvl>
    <w:lvl w:ilvl="6" w:tplc="041F0001">
      <w:start w:val="1"/>
      <w:numFmt w:val="bullet"/>
      <w:lvlText w:val=""/>
      <w:lvlJc w:val="left"/>
      <w:pPr>
        <w:ind w:left="5216" w:hanging="360"/>
      </w:pPr>
      <w:rPr>
        <w:rFonts w:ascii="Symbol" w:hAnsi="Symbol" w:hint="default"/>
      </w:rPr>
    </w:lvl>
    <w:lvl w:ilvl="7" w:tplc="041F0003">
      <w:start w:val="1"/>
      <w:numFmt w:val="bullet"/>
      <w:lvlText w:val="o"/>
      <w:lvlJc w:val="left"/>
      <w:pPr>
        <w:ind w:left="5936" w:hanging="360"/>
      </w:pPr>
      <w:rPr>
        <w:rFonts w:ascii="Courier New" w:hAnsi="Courier New" w:cs="Courier New" w:hint="default"/>
      </w:rPr>
    </w:lvl>
    <w:lvl w:ilvl="8" w:tplc="041F0005">
      <w:start w:val="1"/>
      <w:numFmt w:val="bullet"/>
      <w:lvlText w:val=""/>
      <w:lvlJc w:val="left"/>
      <w:pPr>
        <w:ind w:left="6656" w:hanging="360"/>
      </w:pPr>
      <w:rPr>
        <w:rFonts w:ascii="Wingdings" w:hAnsi="Wingdings" w:hint="default"/>
      </w:rPr>
    </w:lvl>
  </w:abstractNum>
  <w:abstractNum w:abstractNumId="27">
    <w:nsid w:val="67434AB5"/>
    <w:multiLevelType w:val="hybridMultilevel"/>
    <w:tmpl w:val="882ED62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nsid w:val="6C570CD7"/>
    <w:multiLevelType w:val="hybridMultilevel"/>
    <w:tmpl w:val="494A0E9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9">
    <w:nsid w:val="6F85117E"/>
    <w:multiLevelType w:val="hybridMultilevel"/>
    <w:tmpl w:val="A4EEE780"/>
    <w:lvl w:ilvl="0" w:tplc="041F0001">
      <w:start w:val="1"/>
      <w:numFmt w:val="bullet"/>
      <w:lvlText w:val=""/>
      <w:lvlJc w:val="left"/>
      <w:pPr>
        <w:ind w:left="896" w:hanging="360"/>
      </w:pPr>
      <w:rPr>
        <w:rFonts w:ascii="Symbol" w:hAnsi="Symbol" w:hint="default"/>
      </w:rPr>
    </w:lvl>
    <w:lvl w:ilvl="1" w:tplc="041F0003">
      <w:start w:val="1"/>
      <w:numFmt w:val="bullet"/>
      <w:lvlText w:val="o"/>
      <w:lvlJc w:val="left"/>
      <w:pPr>
        <w:ind w:left="1616" w:hanging="360"/>
      </w:pPr>
      <w:rPr>
        <w:rFonts w:ascii="Courier New" w:hAnsi="Courier New" w:cs="Courier New" w:hint="default"/>
      </w:rPr>
    </w:lvl>
    <w:lvl w:ilvl="2" w:tplc="041F0005">
      <w:start w:val="1"/>
      <w:numFmt w:val="bullet"/>
      <w:lvlText w:val=""/>
      <w:lvlJc w:val="left"/>
      <w:pPr>
        <w:ind w:left="2336" w:hanging="360"/>
      </w:pPr>
      <w:rPr>
        <w:rFonts w:ascii="Wingdings" w:hAnsi="Wingdings" w:hint="default"/>
      </w:rPr>
    </w:lvl>
    <w:lvl w:ilvl="3" w:tplc="041F0001">
      <w:start w:val="1"/>
      <w:numFmt w:val="bullet"/>
      <w:lvlText w:val=""/>
      <w:lvlJc w:val="left"/>
      <w:pPr>
        <w:ind w:left="3056" w:hanging="360"/>
      </w:pPr>
      <w:rPr>
        <w:rFonts w:ascii="Symbol" w:hAnsi="Symbol" w:hint="default"/>
      </w:rPr>
    </w:lvl>
    <w:lvl w:ilvl="4" w:tplc="041F0003">
      <w:start w:val="1"/>
      <w:numFmt w:val="bullet"/>
      <w:lvlText w:val="o"/>
      <w:lvlJc w:val="left"/>
      <w:pPr>
        <w:ind w:left="3776" w:hanging="360"/>
      </w:pPr>
      <w:rPr>
        <w:rFonts w:ascii="Courier New" w:hAnsi="Courier New" w:cs="Courier New" w:hint="default"/>
      </w:rPr>
    </w:lvl>
    <w:lvl w:ilvl="5" w:tplc="041F0005">
      <w:start w:val="1"/>
      <w:numFmt w:val="bullet"/>
      <w:lvlText w:val=""/>
      <w:lvlJc w:val="left"/>
      <w:pPr>
        <w:ind w:left="4496" w:hanging="360"/>
      </w:pPr>
      <w:rPr>
        <w:rFonts w:ascii="Wingdings" w:hAnsi="Wingdings" w:hint="default"/>
      </w:rPr>
    </w:lvl>
    <w:lvl w:ilvl="6" w:tplc="041F0001">
      <w:start w:val="1"/>
      <w:numFmt w:val="bullet"/>
      <w:lvlText w:val=""/>
      <w:lvlJc w:val="left"/>
      <w:pPr>
        <w:ind w:left="5216" w:hanging="360"/>
      </w:pPr>
      <w:rPr>
        <w:rFonts w:ascii="Symbol" w:hAnsi="Symbol" w:hint="default"/>
      </w:rPr>
    </w:lvl>
    <w:lvl w:ilvl="7" w:tplc="041F0003">
      <w:start w:val="1"/>
      <w:numFmt w:val="bullet"/>
      <w:lvlText w:val="o"/>
      <w:lvlJc w:val="left"/>
      <w:pPr>
        <w:ind w:left="5936" w:hanging="360"/>
      </w:pPr>
      <w:rPr>
        <w:rFonts w:ascii="Courier New" w:hAnsi="Courier New" w:cs="Courier New" w:hint="default"/>
      </w:rPr>
    </w:lvl>
    <w:lvl w:ilvl="8" w:tplc="041F0005">
      <w:start w:val="1"/>
      <w:numFmt w:val="bullet"/>
      <w:lvlText w:val=""/>
      <w:lvlJc w:val="left"/>
      <w:pPr>
        <w:ind w:left="6656" w:hanging="360"/>
      </w:pPr>
      <w:rPr>
        <w:rFonts w:ascii="Wingdings" w:hAnsi="Wingdings" w:hint="default"/>
      </w:rPr>
    </w:lvl>
  </w:abstractNum>
  <w:abstractNum w:abstractNumId="30">
    <w:nsid w:val="72F45162"/>
    <w:multiLevelType w:val="hybridMultilevel"/>
    <w:tmpl w:val="C82234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1">
    <w:nsid w:val="74680C08"/>
    <w:multiLevelType w:val="hybridMultilevel"/>
    <w:tmpl w:val="98A6B06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2">
    <w:nsid w:val="7D353B49"/>
    <w:multiLevelType w:val="hybridMultilevel"/>
    <w:tmpl w:val="F67A5A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3">
    <w:nsid w:val="7D975AAB"/>
    <w:multiLevelType w:val="hybridMultilevel"/>
    <w:tmpl w:val="3B22D56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abstractNumId w:val="0"/>
    <w:lvlOverride w:ilvl="0">
      <w:lvl w:ilvl="0">
        <w:numFmt w:val="bullet"/>
        <w:pStyle w:val="Bullet1"/>
        <w:lvlText w:val=""/>
        <w:legacy w:legacy="1" w:legacySpace="0" w:legacyIndent="360"/>
        <w:lvlJc w:val="left"/>
        <w:pPr>
          <w:ind w:left="1800" w:hanging="360"/>
        </w:pPr>
        <w:rPr>
          <w:rFonts w:ascii="Symbol" w:hAnsi="Symbol" w:cs="Symbol" w:hint="default"/>
        </w:rPr>
      </w:lvl>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8"/>
  </w:num>
  <w:num w:numId="10">
    <w:abstractNumId w:val="30"/>
  </w:num>
  <w:num w:numId="11">
    <w:abstractNumId w:val="19"/>
  </w:num>
  <w:num w:numId="12">
    <w:abstractNumId w:val="10"/>
  </w:num>
  <w:num w:numId="13">
    <w:abstractNumId w:val="31"/>
  </w:num>
  <w:num w:numId="14">
    <w:abstractNumId w:val="11"/>
  </w:num>
  <w:num w:numId="15">
    <w:abstractNumId w:val="12"/>
  </w:num>
  <w:num w:numId="16">
    <w:abstractNumId w:val="22"/>
  </w:num>
  <w:num w:numId="17">
    <w:abstractNumId w:val="23"/>
  </w:num>
  <w:num w:numId="18">
    <w:abstractNumId w:val="27"/>
  </w:num>
  <w:num w:numId="19">
    <w:abstractNumId w:val="6"/>
  </w:num>
  <w:num w:numId="20">
    <w:abstractNumId w:val="15"/>
  </w:num>
  <w:num w:numId="21">
    <w:abstractNumId w:val="3"/>
  </w:num>
  <w:num w:numId="22">
    <w:abstractNumId w:val="32"/>
  </w:num>
  <w:num w:numId="23">
    <w:abstractNumId w:val="21"/>
  </w:num>
  <w:num w:numId="24">
    <w:abstractNumId w:val="1"/>
  </w:num>
  <w:num w:numId="25">
    <w:abstractNumId w:val="9"/>
  </w:num>
  <w:num w:numId="26">
    <w:abstractNumId w:val="25"/>
  </w:num>
  <w:num w:numId="27">
    <w:abstractNumId w:val="26"/>
  </w:num>
  <w:num w:numId="28">
    <w:abstractNumId w:val="20"/>
  </w:num>
  <w:num w:numId="29">
    <w:abstractNumId w:val="4"/>
  </w:num>
  <w:num w:numId="30">
    <w:abstractNumId w:val="24"/>
  </w:num>
  <w:num w:numId="31">
    <w:abstractNumId w:val="8"/>
  </w:num>
  <w:num w:numId="32">
    <w:abstractNumId w:val="29"/>
  </w:num>
  <w:num w:numId="33">
    <w:abstractNumId w:val="7"/>
  </w:num>
  <w:num w:numId="3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3D2"/>
    <w:rsid w:val="000546D2"/>
    <w:rsid w:val="001203D2"/>
    <w:rsid w:val="00131640"/>
    <w:rsid w:val="001A22EF"/>
    <w:rsid w:val="0032454D"/>
    <w:rsid w:val="003255CC"/>
    <w:rsid w:val="003B1CFB"/>
    <w:rsid w:val="003B450A"/>
    <w:rsid w:val="004432E5"/>
    <w:rsid w:val="004479EF"/>
    <w:rsid w:val="004B6809"/>
    <w:rsid w:val="00543E6B"/>
    <w:rsid w:val="005478CA"/>
    <w:rsid w:val="005B1A16"/>
    <w:rsid w:val="006D3DD9"/>
    <w:rsid w:val="006F0D3E"/>
    <w:rsid w:val="00876550"/>
    <w:rsid w:val="008C7823"/>
    <w:rsid w:val="00957F4F"/>
    <w:rsid w:val="009A5D1B"/>
    <w:rsid w:val="00A22A01"/>
    <w:rsid w:val="00C26AFC"/>
    <w:rsid w:val="00C47833"/>
    <w:rsid w:val="00C51B7E"/>
    <w:rsid w:val="00C83104"/>
    <w:rsid w:val="00CE69AA"/>
    <w:rsid w:val="00DB2148"/>
    <w:rsid w:val="00DB44F0"/>
    <w:rsid w:val="00E45A56"/>
    <w:rsid w:val="00EF2BB6"/>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Balk1">
    <w:name w:val="heading 1"/>
    <w:basedOn w:val="Normal"/>
    <w:next w:val="Normal"/>
    <w:link w:val="Balk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semiHidden/>
    <w:unhideWhenUsed/>
    <w:qFormat/>
    <w:pPr>
      <w:widowControl w:val="0"/>
      <w:spacing w:after="0" w:line="240" w:lineRule="auto"/>
      <w:ind w:left="425" w:hanging="425"/>
      <w:jc w:val="center"/>
      <w:outlineLvl w:val="1"/>
    </w:pPr>
    <w:rPr>
      <w:rFonts w:ascii="Times New Roman" w:eastAsia="Times New Roman" w:hAnsi="Times New Roman" w:cs="Times New Roman"/>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themeColor="followedHyperlink"/>
      <w:u w:val="single"/>
    </w:rPr>
  </w:style>
  <w:style w:type="character" w:customStyle="1" w:styleId="Balk1Char">
    <w:name w:val="Başlık 1 Char"/>
    <w:basedOn w:val="VarsaylanParagrafYazTipi"/>
    <w:link w:val="Balk1"/>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semiHidden/>
    <w:locked/>
    <w:rPr>
      <w:rFonts w:ascii="Times New Roman" w:eastAsia="Times New Roman" w:hAnsi="Times New Roman" w:cs="Times New Roman" w:hint="default"/>
      <w:b/>
      <w:bCs/>
      <w:sz w:val="32"/>
      <w:szCs w:val="32"/>
    </w:rPr>
  </w:style>
  <w:style w:type="paragraph" w:customStyle="1" w:styleId="msonormal0">
    <w:name w:val="msonormal"/>
    <w:basedOn w:val="Normal"/>
    <w:pPr>
      <w:spacing w:before="240" w:after="240" w:line="240" w:lineRule="auto"/>
    </w:pPr>
    <w:rPr>
      <w:rFonts w:ascii="Times New Roman" w:eastAsia="Times New Roman" w:hAnsi="Times New Roman" w:cs="Times New Roman"/>
      <w:sz w:val="24"/>
      <w:szCs w:val="24"/>
      <w:lang w:val="en-US"/>
    </w:rPr>
  </w:style>
  <w:style w:type="paragraph" w:styleId="NormalWeb">
    <w:name w:val="Normal (Web)"/>
    <w:basedOn w:val="Normal"/>
    <w:semiHidden/>
    <w:unhideWhenUsed/>
    <w:pPr>
      <w:spacing w:before="240" w:after="240" w:line="240" w:lineRule="auto"/>
    </w:pPr>
    <w:rPr>
      <w:rFonts w:ascii="Times New Roman" w:eastAsia="Times New Roman" w:hAnsi="Times New Roman" w:cs="Times New Roman"/>
      <w:sz w:val="24"/>
      <w:szCs w:val="24"/>
      <w:lang w:val="en-US"/>
    </w:rPr>
  </w:style>
  <w:style w:type="paragraph" w:styleId="T1">
    <w:name w:val="toc 1"/>
    <w:basedOn w:val="Normal"/>
    <w:next w:val="Normal"/>
    <w:autoRedefine/>
    <w:uiPriority w:val="39"/>
    <w:semiHidden/>
    <w:unhideWhenUsed/>
    <w:qFormat/>
    <w:pPr>
      <w:spacing w:after="100"/>
    </w:pPr>
    <w:rPr>
      <w:rFonts w:ascii="Calibri" w:eastAsia="Times New Roman" w:hAnsi="Calibri" w:cs="Times New Roman"/>
      <w:b/>
      <w:sz w:val="32"/>
      <w:szCs w:val="32"/>
      <w:lang w:val="en-US"/>
    </w:rPr>
  </w:style>
  <w:style w:type="paragraph" w:styleId="T2">
    <w:name w:val="toc 2"/>
    <w:basedOn w:val="Normal"/>
    <w:next w:val="Normal"/>
    <w:autoRedefine/>
    <w:uiPriority w:val="39"/>
    <w:semiHidden/>
    <w:unhideWhenUsed/>
    <w:qFormat/>
    <w:pPr>
      <w:spacing w:after="100"/>
      <w:ind w:left="220"/>
    </w:pPr>
    <w:rPr>
      <w:rFonts w:ascii="Calibri" w:eastAsia="Times New Roman" w:hAnsi="Calibri" w:cs="Times New Roman"/>
      <w:lang w:val="en-US"/>
    </w:rPr>
  </w:style>
  <w:style w:type="paragraph" w:styleId="T3">
    <w:name w:val="toc 3"/>
    <w:basedOn w:val="Normal"/>
    <w:next w:val="Normal"/>
    <w:autoRedefine/>
    <w:uiPriority w:val="39"/>
    <w:semiHidden/>
    <w:unhideWhenUsed/>
    <w:qFormat/>
    <w:pPr>
      <w:spacing w:after="100"/>
      <w:ind w:left="440"/>
    </w:pPr>
    <w:rPr>
      <w:rFonts w:ascii="Calibri" w:eastAsia="Times New Roman" w:hAnsi="Calibri" w:cs="Times New Roman"/>
      <w:lang w:val="en-US"/>
    </w:rPr>
  </w:style>
  <w:style w:type="paragraph" w:styleId="stbilgi">
    <w:name w:val="header"/>
    <w:basedOn w:val="Normal"/>
    <w:link w:val="stbilgiChar"/>
    <w:uiPriority w:val="99"/>
    <w:unhideWhenUsed/>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Pr>
      <w:rFonts w:ascii="Times New Roman" w:eastAsia="Times New Roman" w:hAnsi="Times New Roman" w:cs="Times New Roman" w:hint="default"/>
      <w:sz w:val="24"/>
      <w:szCs w:val="24"/>
      <w:lang w:eastAsia="tr-TR"/>
    </w:rPr>
  </w:style>
  <w:style w:type="paragraph" w:styleId="Altbilgi">
    <w:name w:val="footer"/>
    <w:basedOn w:val="Normal"/>
    <w:link w:val="AltbilgiChar1"/>
    <w:uiPriority w:val="99"/>
    <w:unhideWhenUsed/>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1">
    <w:name w:val="Altbilgi Char1"/>
    <w:basedOn w:val="VarsaylanParagrafYazTipi"/>
    <w:link w:val="Altbilgi"/>
    <w:uiPriority w:val="99"/>
    <w:locked/>
    <w:rPr>
      <w:rFonts w:ascii="Times New Roman" w:eastAsia="Times New Roman" w:hAnsi="Times New Roman" w:cs="Times New Roman" w:hint="default"/>
      <w:sz w:val="24"/>
      <w:szCs w:val="24"/>
      <w:lang w:eastAsia="tr-TR"/>
    </w:rPr>
  </w:style>
  <w:style w:type="paragraph" w:styleId="GvdeMetni">
    <w:name w:val="Body Text"/>
    <w:basedOn w:val="Normal"/>
    <w:link w:val="GvdeMetniChar"/>
    <w:uiPriority w:val="99"/>
    <w:semiHidden/>
    <w:unhideWhenUsed/>
    <w:pPr>
      <w:spacing w:after="120"/>
    </w:pPr>
  </w:style>
  <w:style w:type="character" w:customStyle="1" w:styleId="GvdeMetniChar">
    <w:name w:val="Gövde Metni Char"/>
    <w:basedOn w:val="VarsaylanParagrafYazTipi"/>
    <w:link w:val="GvdeMetni"/>
    <w:uiPriority w:val="99"/>
    <w:semiHidden/>
    <w:locked/>
  </w:style>
  <w:style w:type="paragraph" w:styleId="BalonMetni">
    <w:name w:val="Balloon Text"/>
    <w:basedOn w:val="Normal"/>
    <w:link w:val="BalonMetniChar"/>
    <w:semiHidden/>
    <w:unhideWhenUs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locked/>
    <w:rPr>
      <w:rFonts w:ascii="Tahoma" w:hAnsi="Tahoma" w:cs="Tahoma" w:hint="default"/>
      <w:sz w:val="16"/>
      <w:szCs w:val="16"/>
    </w:rPr>
  </w:style>
  <w:style w:type="paragraph" w:styleId="ListeParagraf">
    <w:name w:val="List Paragraph"/>
    <w:basedOn w:val="Normal"/>
    <w:uiPriority w:val="34"/>
    <w:qFormat/>
    <w:pPr>
      <w:spacing w:after="0" w:line="240" w:lineRule="auto"/>
      <w:ind w:left="708"/>
    </w:pPr>
    <w:rPr>
      <w:rFonts w:ascii="Times New Roman" w:eastAsia="Times New Roman" w:hAnsi="Times New Roman" w:cs="Times New Roman"/>
      <w:sz w:val="24"/>
      <w:szCs w:val="24"/>
      <w:lang w:eastAsia="tr-TR"/>
    </w:rPr>
  </w:style>
  <w:style w:type="paragraph" w:styleId="TBal">
    <w:name w:val="TOC Heading"/>
    <w:basedOn w:val="Balk1"/>
    <w:next w:val="Normal"/>
    <w:uiPriority w:val="39"/>
    <w:semiHidden/>
    <w:unhideWhenUsed/>
    <w:qFormat/>
    <w:pPr>
      <w:outlineLvl w:val="9"/>
    </w:pPr>
    <w:rPr>
      <w:rFonts w:ascii="Cambria" w:eastAsia="Times New Roman" w:hAnsi="Cambria" w:cs="Times New Roman"/>
      <w:color w:val="365F91"/>
      <w:lang w:val="en-US"/>
    </w:rPr>
  </w:style>
  <w:style w:type="paragraph" w:customStyle="1" w:styleId="CM13">
    <w:name w:val="CM13"/>
    <w:basedOn w:val="Normal"/>
    <w:next w:val="Normal"/>
    <w:pPr>
      <w:widowControl w:val="0"/>
      <w:autoSpaceDE w:val="0"/>
      <w:autoSpaceDN w:val="0"/>
      <w:adjustRightInd w:val="0"/>
      <w:spacing w:after="505" w:line="240" w:lineRule="auto"/>
    </w:pPr>
    <w:rPr>
      <w:rFonts w:ascii="Times New Roman" w:eastAsia="MS Mincho" w:hAnsi="Times New Roman" w:cs="Times New Roman"/>
      <w:sz w:val="24"/>
      <w:szCs w:val="24"/>
      <w:lang w:eastAsia="ja-JP"/>
    </w:rPr>
  </w:style>
  <w:style w:type="paragraph" w:customStyle="1" w:styleId="CM6">
    <w:name w:val="CM6"/>
    <w:basedOn w:val="Normal"/>
    <w:next w:val="Normal"/>
    <w:uiPriority w:val="99"/>
    <w:pPr>
      <w:widowControl w:val="0"/>
      <w:autoSpaceDE w:val="0"/>
      <w:autoSpaceDN w:val="0"/>
      <w:adjustRightInd w:val="0"/>
      <w:spacing w:after="0" w:line="413" w:lineRule="atLeast"/>
    </w:pPr>
    <w:rPr>
      <w:rFonts w:ascii="Times New Roman" w:eastAsia="Times New Roman" w:hAnsi="Times New Roman" w:cs="Times New Roman"/>
      <w:sz w:val="24"/>
      <w:szCs w:val="24"/>
      <w:lang w:eastAsia="tr-TR"/>
    </w:rPr>
  </w:style>
  <w:style w:type="paragraph" w:customStyle="1" w:styleId="CM7">
    <w:name w:val="CM7"/>
    <w:basedOn w:val="Normal"/>
    <w:next w:val="Normal"/>
    <w:uiPriority w:val="99"/>
    <w:pPr>
      <w:widowControl w:val="0"/>
      <w:autoSpaceDE w:val="0"/>
      <w:autoSpaceDN w:val="0"/>
      <w:adjustRightInd w:val="0"/>
      <w:spacing w:after="0" w:line="416" w:lineRule="atLeast"/>
    </w:pPr>
    <w:rPr>
      <w:rFonts w:ascii="Times New Roman" w:eastAsia="Times New Roman" w:hAnsi="Times New Roman" w:cs="Times New Roman"/>
      <w:sz w:val="24"/>
      <w:szCs w:val="24"/>
      <w:lang w:eastAsia="tr-TR"/>
    </w:rPr>
  </w:style>
  <w:style w:type="paragraph" w:customStyle="1" w:styleId="Default">
    <w:name w:val="Default"/>
    <w:uiPriority w:val="99"/>
    <w:pPr>
      <w:widowControl w:val="0"/>
      <w:autoSpaceDE w:val="0"/>
      <w:autoSpaceDN w:val="0"/>
      <w:adjustRightInd w:val="0"/>
    </w:pPr>
    <w:rPr>
      <w:rFonts w:ascii="Times New Roman" w:eastAsia="MS Mincho" w:hAnsi="Times New Roman" w:cs="Times New Roman"/>
      <w:color w:val="000000"/>
      <w:sz w:val="24"/>
      <w:szCs w:val="24"/>
      <w:lang w:eastAsia="ja-JP"/>
    </w:rPr>
  </w:style>
  <w:style w:type="paragraph" w:customStyle="1" w:styleId="ListeParagraf1">
    <w:name w:val="Liste Paragraf1"/>
    <w:basedOn w:val="Normal"/>
    <w:uiPriority w:val="34"/>
    <w:qFormat/>
    <w:pPr>
      <w:widowControl w:val="0"/>
      <w:spacing w:after="0" w:line="240" w:lineRule="auto"/>
      <w:ind w:left="720" w:hanging="425"/>
      <w:contextualSpacing/>
      <w:jc w:val="both"/>
    </w:pPr>
    <w:rPr>
      <w:rFonts w:ascii="Times New Roman" w:eastAsia="Times New Roman" w:hAnsi="Times New Roman" w:cs="Times New Roman"/>
      <w:sz w:val="24"/>
      <w:szCs w:val="24"/>
    </w:rPr>
  </w:style>
  <w:style w:type="paragraph" w:customStyle="1" w:styleId="Bullet1">
    <w:name w:val="Bullet1"/>
    <w:basedOn w:val="GvdeMetni"/>
    <w:pPr>
      <w:widowControl w:val="0"/>
      <w:numPr>
        <w:numId w:val="1"/>
      </w:numPr>
      <w:tabs>
        <w:tab w:val="num" w:pos="360"/>
        <w:tab w:val="num" w:pos="720"/>
      </w:tabs>
      <w:spacing w:after="0" w:line="240" w:lineRule="auto"/>
      <w:ind w:left="720" w:firstLine="0"/>
      <w:jc w:val="both"/>
    </w:pPr>
    <w:rPr>
      <w:rFonts w:ascii="Times New Roman" w:eastAsia="Times New Roman" w:hAnsi="Times New Roman" w:cs="Times New Roman"/>
      <w:sz w:val="24"/>
      <w:szCs w:val="24"/>
      <w:lang w:val="x-none" w:eastAsia="x-none"/>
    </w:rPr>
  </w:style>
  <w:style w:type="paragraph" w:customStyle="1" w:styleId="Gvde">
    <w:name w:val="Gövde"/>
    <w:rPr>
      <w:rFonts w:ascii="Times New Roman" w:eastAsia="Arial Unicode MS" w:hAnsi="Times New Roman" w:cs="Arial Unicode MS"/>
      <w:color w:val="000000"/>
      <w:sz w:val="24"/>
      <w:szCs w:val="24"/>
      <w:u w:color="000000"/>
      <w:lang w:val="de-DE"/>
    </w:rPr>
  </w:style>
  <w:style w:type="character" w:customStyle="1" w:styleId="Stil2Char">
    <w:name w:val="Stil2 Char"/>
    <w:link w:val="Stil2"/>
    <w:locked/>
    <w:rPr>
      <w:rFonts w:ascii="Candara" w:eastAsia="Times New Roman" w:hAnsi="Candara" w:cs="Times New Roman"/>
      <w:b/>
      <w:sz w:val="28"/>
      <w:szCs w:val="28"/>
      <w:lang w:eastAsia="tr-TR"/>
    </w:rPr>
  </w:style>
  <w:style w:type="paragraph" w:customStyle="1" w:styleId="Stil2">
    <w:name w:val="Stil2"/>
    <w:basedOn w:val="ListeParagraf"/>
    <w:link w:val="Stil2Char"/>
    <w:qFormat/>
    <w:pPr>
      <w:numPr>
        <w:ilvl w:val="1"/>
        <w:numId w:val="2"/>
      </w:numPr>
      <w:spacing w:line="360" w:lineRule="auto"/>
      <w:contextualSpacing/>
    </w:pPr>
    <w:rPr>
      <w:rFonts w:ascii="Candara" w:hAnsi="Candara"/>
      <w:b/>
      <w:sz w:val="28"/>
      <w:szCs w:val="28"/>
    </w:rPr>
  </w:style>
  <w:style w:type="character" w:customStyle="1" w:styleId="AltbilgiChar">
    <w:name w:val="Altbilgi Char"/>
    <w:uiPriority w:val="99"/>
    <w:locked/>
    <w:rPr>
      <w:rFonts w:ascii="Times New Roman" w:eastAsia="Times New Roman" w:hAnsi="Times New Roman" w:cs="Times New Roman" w:hint="default"/>
      <w:sz w:val="24"/>
      <w:szCs w:val="24"/>
    </w:rPr>
  </w:style>
  <w:style w:type="table" w:styleId="TabloKlavuzu">
    <w:name w:val="Table Grid"/>
    <w:basedOn w:val="NormalTablo"/>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Balk1">
    <w:name w:val="heading 1"/>
    <w:basedOn w:val="Normal"/>
    <w:next w:val="Normal"/>
    <w:link w:val="Balk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semiHidden/>
    <w:unhideWhenUsed/>
    <w:qFormat/>
    <w:pPr>
      <w:widowControl w:val="0"/>
      <w:spacing w:after="0" w:line="240" w:lineRule="auto"/>
      <w:ind w:left="425" w:hanging="425"/>
      <w:jc w:val="center"/>
      <w:outlineLvl w:val="1"/>
    </w:pPr>
    <w:rPr>
      <w:rFonts w:ascii="Times New Roman" w:eastAsia="Times New Roman" w:hAnsi="Times New Roman" w:cs="Times New Roman"/>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themeColor="followedHyperlink"/>
      <w:u w:val="single"/>
    </w:rPr>
  </w:style>
  <w:style w:type="character" w:customStyle="1" w:styleId="Balk1Char">
    <w:name w:val="Başlık 1 Char"/>
    <w:basedOn w:val="VarsaylanParagrafYazTipi"/>
    <w:link w:val="Balk1"/>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semiHidden/>
    <w:locked/>
    <w:rPr>
      <w:rFonts w:ascii="Times New Roman" w:eastAsia="Times New Roman" w:hAnsi="Times New Roman" w:cs="Times New Roman" w:hint="default"/>
      <w:b/>
      <w:bCs/>
      <w:sz w:val="32"/>
      <w:szCs w:val="32"/>
    </w:rPr>
  </w:style>
  <w:style w:type="paragraph" w:customStyle="1" w:styleId="msonormal0">
    <w:name w:val="msonormal"/>
    <w:basedOn w:val="Normal"/>
    <w:pPr>
      <w:spacing w:before="240" w:after="240" w:line="240" w:lineRule="auto"/>
    </w:pPr>
    <w:rPr>
      <w:rFonts w:ascii="Times New Roman" w:eastAsia="Times New Roman" w:hAnsi="Times New Roman" w:cs="Times New Roman"/>
      <w:sz w:val="24"/>
      <w:szCs w:val="24"/>
      <w:lang w:val="en-US"/>
    </w:rPr>
  </w:style>
  <w:style w:type="paragraph" w:styleId="NormalWeb">
    <w:name w:val="Normal (Web)"/>
    <w:basedOn w:val="Normal"/>
    <w:semiHidden/>
    <w:unhideWhenUsed/>
    <w:pPr>
      <w:spacing w:before="240" w:after="240" w:line="240" w:lineRule="auto"/>
    </w:pPr>
    <w:rPr>
      <w:rFonts w:ascii="Times New Roman" w:eastAsia="Times New Roman" w:hAnsi="Times New Roman" w:cs="Times New Roman"/>
      <w:sz w:val="24"/>
      <w:szCs w:val="24"/>
      <w:lang w:val="en-US"/>
    </w:rPr>
  </w:style>
  <w:style w:type="paragraph" w:styleId="T1">
    <w:name w:val="toc 1"/>
    <w:basedOn w:val="Normal"/>
    <w:next w:val="Normal"/>
    <w:autoRedefine/>
    <w:uiPriority w:val="39"/>
    <w:semiHidden/>
    <w:unhideWhenUsed/>
    <w:qFormat/>
    <w:pPr>
      <w:spacing w:after="100"/>
    </w:pPr>
    <w:rPr>
      <w:rFonts w:ascii="Calibri" w:eastAsia="Times New Roman" w:hAnsi="Calibri" w:cs="Times New Roman"/>
      <w:b/>
      <w:sz w:val="32"/>
      <w:szCs w:val="32"/>
      <w:lang w:val="en-US"/>
    </w:rPr>
  </w:style>
  <w:style w:type="paragraph" w:styleId="T2">
    <w:name w:val="toc 2"/>
    <w:basedOn w:val="Normal"/>
    <w:next w:val="Normal"/>
    <w:autoRedefine/>
    <w:uiPriority w:val="39"/>
    <w:semiHidden/>
    <w:unhideWhenUsed/>
    <w:qFormat/>
    <w:pPr>
      <w:spacing w:after="100"/>
      <w:ind w:left="220"/>
    </w:pPr>
    <w:rPr>
      <w:rFonts w:ascii="Calibri" w:eastAsia="Times New Roman" w:hAnsi="Calibri" w:cs="Times New Roman"/>
      <w:lang w:val="en-US"/>
    </w:rPr>
  </w:style>
  <w:style w:type="paragraph" w:styleId="T3">
    <w:name w:val="toc 3"/>
    <w:basedOn w:val="Normal"/>
    <w:next w:val="Normal"/>
    <w:autoRedefine/>
    <w:uiPriority w:val="39"/>
    <w:semiHidden/>
    <w:unhideWhenUsed/>
    <w:qFormat/>
    <w:pPr>
      <w:spacing w:after="100"/>
      <w:ind w:left="440"/>
    </w:pPr>
    <w:rPr>
      <w:rFonts w:ascii="Calibri" w:eastAsia="Times New Roman" w:hAnsi="Calibri" w:cs="Times New Roman"/>
      <w:lang w:val="en-US"/>
    </w:rPr>
  </w:style>
  <w:style w:type="paragraph" w:styleId="stbilgi">
    <w:name w:val="header"/>
    <w:basedOn w:val="Normal"/>
    <w:link w:val="stbilgiChar"/>
    <w:uiPriority w:val="99"/>
    <w:unhideWhenUsed/>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Pr>
      <w:rFonts w:ascii="Times New Roman" w:eastAsia="Times New Roman" w:hAnsi="Times New Roman" w:cs="Times New Roman" w:hint="default"/>
      <w:sz w:val="24"/>
      <w:szCs w:val="24"/>
      <w:lang w:eastAsia="tr-TR"/>
    </w:rPr>
  </w:style>
  <w:style w:type="paragraph" w:styleId="Altbilgi">
    <w:name w:val="footer"/>
    <w:basedOn w:val="Normal"/>
    <w:link w:val="AltbilgiChar1"/>
    <w:uiPriority w:val="99"/>
    <w:unhideWhenUsed/>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1">
    <w:name w:val="Altbilgi Char1"/>
    <w:basedOn w:val="VarsaylanParagrafYazTipi"/>
    <w:link w:val="Altbilgi"/>
    <w:uiPriority w:val="99"/>
    <w:locked/>
    <w:rPr>
      <w:rFonts w:ascii="Times New Roman" w:eastAsia="Times New Roman" w:hAnsi="Times New Roman" w:cs="Times New Roman" w:hint="default"/>
      <w:sz w:val="24"/>
      <w:szCs w:val="24"/>
      <w:lang w:eastAsia="tr-TR"/>
    </w:rPr>
  </w:style>
  <w:style w:type="paragraph" w:styleId="GvdeMetni">
    <w:name w:val="Body Text"/>
    <w:basedOn w:val="Normal"/>
    <w:link w:val="GvdeMetniChar"/>
    <w:uiPriority w:val="99"/>
    <w:semiHidden/>
    <w:unhideWhenUsed/>
    <w:pPr>
      <w:spacing w:after="120"/>
    </w:pPr>
  </w:style>
  <w:style w:type="character" w:customStyle="1" w:styleId="GvdeMetniChar">
    <w:name w:val="Gövde Metni Char"/>
    <w:basedOn w:val="VarsaylanParagrafYazTipi"/>
    <w:link w:val="GvdeMetni"/>
    <w:uiPriority w:val="99"/>
    <w:semiHidden/>
    <w:locked/>
  </w:style>
  <w:style w:type="paragraph" w:styleId="BalonMetni">
    <w:name w:val="Balloon Text"/>
    <w:basedOn w:val="Normal"/>
    <w:link w:val="BalonMetniChar"/>
    <w:semiHidden/>
    <w:unhideWhenUs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locked/>
    <w:rPr>
      <w:rFonts w:ascii="Tahoma" w:hAnsi="Tahoma" w:cs="Tahoma" w:hint="default"/>
      <w:sz w:val="16"/>
      <w:szCs w:val="16"/>
    </w:rPr>
  </w:style>
  <w:style w:type="paragraph" w:styleId="ListeParagraf">
    <w:name w:val="List Paragraph"/>
    <w:basedOn w:val="Normal"/>
    <w:uiPriority w:val="34"/>
    <w:qFormat/>
    <w:pPr>
      <w:spacing w:after="0" w:line="240" w:lineRule="auto"/>
      <w:ind w:left="708"/>
    </w:pPr>
    <w:rPr>
      <w:rFonts w:ascii="Times New Roman" w:eastAsia="Times New Roman" w:hAnsi="Times New Roman" w:cs="Times New Roman"/>
      <w:sz w:val="24"/>
      <w:szCs w:val="24"/>
      <w:lang w:eastAsia="tr-TR"/>
    </w:rPr>
  </w:style>
  <w:style w:type="paragraph" w:styleId="TBal">
    <w:name w:val="TOC Heading"/>
    <w:basedOn w:val="Balk1"/>
    <w:next w:val="Normal"/>
    <w:uiPriority w:val="39"/>
    <w:semiHidden/>
    <w:unhideWhenUsed/>
    <w:qFormat/>
    <w:pPr>
      <w:outlineLvl w:val="9"/>
    </w:pPr>
    <w:rPr>
      <w:rFonts w:ascii="Cambria" w:eastAsia="Times New Roman" w:hAnsi="Cambria" w:cs="Times New Roman"/>
      <w:color w:val="365F91"/>
      <w:lang w:val="en-US"/>
    </w:rPr>
  </w:style>
  <w:style w:type="paragraph" w:customStyle="1" w:styleId="CM13">
    <w:name w:val="CM13"/>
    <w:basedOn w:val="Normal"/>
    <w:next w:val="Normal"/>
    <w:pPr>
      <w:widowControl w:val="0"/>
      <w:autoSpaceDE w:val="0"/>
      <w:autoSpaceDN w:val="0"/>
      <w:adjustRightInd w:val="0"/>
      <w:spacing w:after="505" w:line="240" w:lineRule="auto"/>
    </w:pPr>
    <w:rPr>
      <w:rFonts w:ascii="Times New Roman" w:eastAsia="MS Mincho" w:hAnsi="Times New Roman" w:cs="Times New Roman"/>
      <w:sz w:val="24"/>
      <w:szCs w:val="24"/>
      <w:lang w:eastAsia="ja-JP"/>
    </w:rPr>
  </w:style>
  <w:style w:type="paragraph" w:customStyle="1" w:styleId="CM6">
    <w:name w:val="CM6"/>
    <w:basedOn w:val="Normal"/>
    <w:next w:val="Normal"/>
    <w:uiPriority w:val="99"/>
    <w:pPr>
      <w:widowControl w:val="0"/>
      <w:autoSpaceDE w:val="0"/>
      <w:autoSpaceDN w:val="0"/>
      <w:adjustRightInd w:val="0"/>
      <w:spacing w:after="0" w:line="413" w:lineRule="atLeast"/>
    </w:pPr>
    <w:rPr>
      <w:rFonts w:ascii="Times New Roman" w:eastAsia="Times New Roman" w:hAnsi="Times New Roman" w:cs="Times New Roman"/>
      <w:sz w:val="24"/>
      <w:szCs w:val="24"/>
      <w:lang w:eastAsia="tr-TR"/>
    </w:rPr>
  </w:style>
  <w:style w:type="paragraph" w:customStyle="1" w:styleId="CM7">
    <w:name w:val="CM7"/>
    <w:basedOn w:val="Normal"/>
    <w:next w:val="Normal"/>
    <w:uiPriority w:val="99"/>
    <w:pPr>
      <w:widowControl w:val="0"/>
      <w:autoSpaceDE w:val="0"/>
      <w:autoSpaceDN w:val="0"/>
      <w:adjustRightInd w:val="0"/>
      <w:spacing w:after="0" w:line="416" w:lineRule="atLeast"/>
    </w:pPr>
    <w:rPr>
      <w:rFonts w:ascii="Times New Roman" w:eastAsia="Times New Roman" w:hAnsi="Times New Roman" w:cs="Times New Roman"/>
      <w:sz w:val="24"/>
      <w:szCs w:val="24"/>
      <w:lang w:eastAsia="tr-TR"/>
    </w:rPr>
  </w:style>
  <w:style w:type="paragraph" w:customStyle="1" w:styleId="Default">
    <w:name w:val="Default"/>
    <w:uiPriority w:val="99"/>
    <w:pPr>
      <w:widowControl w:val="0"/>
      <w:autoSpaceDE w:val="0"/>
      <w:autoSpaceDN w:val="0"/>
      <w:adjustRightInd w:val="0"/>
    </w:pPr>
    <w:rPr>
      <w:rFonts w:ascii="Times New Roman" w:eastAsia="MS Mincho" w:hAnsi="Times New Roman" w:cs="Times New Roman"/>
      <w:color w:val="000000"/>
      <w:sz w:val="24"/>
      <w:szCs w:val="24"/>
      <w:lang w:eastAsia="ja-JP"/>
    </w:rPr>
  </w:style>
  <w:style w:type="paragraph" w:customStyle="1" w:styleId="ListeParagraf1">
    <w:name w:val="Liste Paragraf1"/>
    <w:basedOn w:val="Normal"/>
    <w:uiPriority w:val="34"/>
    <w:qFormat/>
    <w:pPr>
      <w:widowControl w:val="0"/>
      <w:spacing w:after="0" w:line="240" w:lineRule="auto"/>
      <w:ind w:left="720" w:hanging="425"/>
      <w:contextualSpacing/>
      <w:jc w:val="both"/>
    </w:pPr>
    <w:rPr>
      <w:rFonts w:ascii="Times New Roman" w:eastAsia="Times New Roman" w:hAnsi="Times New Roman" w:cs="Times New Roman"/>
      <w:sz w:val="24"/>
      <w:szCs w:val="24"/>
    </w:rPr>
  </w:style>
  <w:style w:type="paragraph" w:customStyle="1" w:styleId="Bullet1">
    <w:name w:val="Bullet1"/>
    <w:basedOn w:val="GvdeMetni"/>
    <w:pPr>
      <w:widowControl w:val="0"/>
      <w:numPr>
        <w:numId w:val="1"/>
      </w:numPr>
      <w:tabs>
        <w:tab w:val="num" w:pos="360"/>
        <w:tab w:val="num" w:pos="720"/>
      </w:tabs>
      <w:spacing w:after="0" w:line="240" w:lineRule="auto"/>
      <w:ind w:left="720" w:firstLine="0"/>
      <w:jc w:val="both"/>
    </w:pPr>
    <w:rPr>
      <w:rFonts w:ascii="Times New Roman" w:eastAsia="Times New Roman" w:hAnsi="Times New Roman" w:cs="Times New Roman"/>
      <w:sz w:val="24"/>
      <w:szCs w:val="24"/>
      <w:lang w:val="x-none" w:eastAsia="x-none"/>
    </w:rPr>
  </w:style>
  <w:style w:type="paragraph" w:customStyle="1" w:styleId="Gvde">
    <w:name w:val="Gövde"/>
    <w:rPr>
      <w:rFonts w:ascii="Times New Roman" w:eastAsia="Arial Unicode MS" w:hAnsi="Times New Roman" w:cs="Arial Unicode MS"/>
      <w:color w:val="000000"/>
      <w:sz w:val="24"/>
      <w:szCs w:val="24"/>
      <w:u w:color="000000"/>
      <w:lang w:val="de-DE"/>
    </w:rPr>
  </w:style>
  <w:style w:type="character" w:customStyle="1" w:styleId="Stil2Char">
    <w:name w:val="Stil2 Char"/>
    <w:link w:val="Stil2"/>
    <w:locked/>
    <w:rPr>
      <w:rFonts w:ascii="Candara" w:eastAsia="Times New Roman" w:hAnsi="Candara" w:cs="Times New Roman"/>
      <w:b/>
      <w:sz w:val="28"/>
      <w:szCs w:val="28"/>
      <w:lang w:eastAsia="tr-TR"/>
    </w:rPr>
  </w:style>
  <w:style w:type="paragraph" w:customStyle="1" w:styleId="Stil2">
    <w:name w:val="Stil2"/>
    <w:basedOn w:val="ListeParagraf"/>
    <w:link w:val="Stil2Char"/>
    <w:qFormat/>
    <w:pPr>
      <w:numPr>
        <w:ilvl w:val="1"/>
        <w:numId w:val="2"/>
      </w:numPr>
      <w:spacing w:line="360" w:lineRule="auto"/>
      <w:contextualSpacing/>
    </w:pPr>
    <w:rPr>
      <w:rFonts w:ascii="Candara" w:hAnsi="Candara"/>
      <w:b/>
      <w:sz w:val="28"/>
      <w:szCs w:val="28"/>
    </w:rPr>
  </w:style>
  <w:style w:type="character" w:customStyle="1" w:styleId="AltbilgiChar">
    <w:name w:val="Altbilgi Char"/>
    <w:uiPriority w:val="99"/>
    <w:locked/>
    <w:rPr>
      <w:rFonts w:ascii="Times New Roman" w:eastAsia="Times New Roman" w:hAnsi="Times New Roman" w:cs="Times New Roman" w:hint="default"/>
      <w:sz w:val="24"/>
      <w:szCs w:val="24"/>
    </w:rPr>
  </w:style>
  <w:style w:type="table" w:styleId="TabloKlavuzu">
    <w:name w:val="Table Grid"/>
    <w:basedOn w:val="NormalTablo"/>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tepdad.yk@gmail.com" TargetMode="External"/><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A2FED-E6F3-44E8-B6DA-0B588DE8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8234</Words>
  <Characters>46940</Characters>
  <Application>Microsoft Office Word</Application>
  <DocSecurity>0</DocSecurity>
  <Lines>391</Lines>
  <Paragraphs>110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ege</Company>
  <LinksUpToDate>false</LinksUpToDate>
  <CharactersWithSpaces>55064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DilekUlker</cp:lastModifiedBy>
  <cp:revision>2</cp:revision>
  <cp:lastPrinted>2021-02-09T06:30:00Z</cp:lastPrinted>
  <dcterms:created xsi:type="dcterms:W3CDTF">2021-02-09T07:30:00Z</dcterms:created>
  <dcterms:modified xsi:type="dcterms:W3CDTF">2021-02-09T07:30:00Z</dcterms:modified>
</cp:coreProperties>
</file>